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ffb" w14:textId="aa66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8 мая 2025 года № 8С-42-3. Зарегистрировано Департаментом юстиции Акмолинской области 14 мая 2025 года № 8935-03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Жаксынском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