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9526c" w14:textId="dd952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Астраханского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23 мая 2025 года № 8С-36-3. Зарегистрировано Департаментом юстиции Акмолинской области 27 мая 2025 года № 8947-03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Астраханский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Астраханского района согласно приложению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Астраханского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8С-36-3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Астраханского района Глава 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Социальная поддержка по оплате коммунальных услуг и приобретению топлива за счет бюджетных средств (далее – социальная поддержка) оказывается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Астраханского района (далее – специалисты).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социальной поддержки осуществляется уполномоченным органом – государственным учреждением "Отдел занятости и социальных программ" Астраханского района.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поддержки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поддержка оказывается без истребования заявлений от специалистов на основании сводных списков, утвержденных первыми руководителями государственных организаций.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поддержка осуществляется путем перечисления на лицевые счета специалистов через банки второго уровня или организации, имеющие лицензии на соответствующие виды банковских операций.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Размер оказания социальной поддержки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поддержка специалистам оказывается один раз в год за счет бюджетных средств в размере 15 (пятнадцать) месячных расчетных показателей.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