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fd91" w14:textId="a32f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городе Степногорск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мая 2025 года № 8С-21/4. Зарегистрировано Департаментом юстиции Акмолинской области 26 мая 2025 года № 8945-03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городе Степногорск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