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c81a" w14:textId="cdac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остродефицитных медицинских специальностей в сельских населенных пунктах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апреля 2025 года № А-4/194. Зарегистрировано Департаментом юстиции Акмолинской области 14 апреля 2025 года № 8909-03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14-8)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остродефицитные медицинские специальности в сельских населенных пунктах Акмолинской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единовременную денежную выплату медицинским работникам остродефицитных специальностей, прибывшим на работу в сельскую местность на срок не менее пяти лет, в стократном размере минимальной заработной платы, установленном законом о республиканском бюджете и действующем на 1 января соответствующего финансового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Акмолинской области"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Акмолинской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А-4/194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Остродефицитные медицинские специальности в сельских населенных пунктах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Акушерство и гинекология (взрослая, детская).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Кардиология (взрослая, детская).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Офтальмология (взрослая, детская).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Педиатрия.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