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6b40" w14:textId="8256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ноября 2025 года № 338/45-VIII. Зарегистрирован в Министерстве юстиции Республики Казахстан 20 ноября 2025 года № 37449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338/45-VIII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Астаны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220/25-VI "О Правилах общего водопользования города Нур-Султана" (зарегистрирован в Реестре государственной регистрации нормативных правовых актов № 1150);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30 июня 2020 года № 511/68-VI "О внесении изменений и дополнений в решение маслихата города Астаны от 12 декабря 2017 года № 220/25-VI "О Правилах общего водопользования города Астаны" (зарегистрирован в Реестре государственной регистрации нормативных правовых актов № 1276);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12 августа 2021 года № 72/10-VII "О внесении изменения в решение маслихата города Нур-Султана от 12 декабря 2017 года № 220/25-VI "О Правилах общего водопользования города Нур-Султана" (зарегистрирован в Реестре государственной регистрации нормативных правовых актов № 24057).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