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2eaac" w14:textId="d02ea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здравоохранения Республики Казахстан от 11 января 2022 года № ҚР ДСМ-2 "Об утверждении Санитарных правил "Санитарно-эпидемиологические требования к санитарно-защитным зонам объектов, являющихся объектами воздействия на среду обитания и здоровье человека"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31 декабря 2025 года № 174. Зарегистрирован в Министерстве юстиции Республики Казахстан 31 декабря 2025 года № 37774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11 января 2022 года № ҚР ДСМ-2 "Об утверждении Санитарных правил "Санитарно-эпидемиологические требования к санитарно-защитным зонам объектов, являющихся объектами воздействия на среду обитания и здоровье человека"" (зарегистрирован в Реестре государственной регистрации нормативных правовых актах под № 26447)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санитарно-защитным зонам объектов, являющихся объектами воздействия на среду обитания и здоровье человека",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Предварительные (расчетные) размеры СЗЗ для новых, проектируемых и действующих объектов устанавливаются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правилам, с разработкой проектной документации по установлению СЗЗ.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действующих объектов ввиду исторически сложившейся застройки допускается уменьшение размеров СЗЗ, в соответствии с пунктом 26 настоящих Санитарных правил, без установления предварительных (расчетных) размеров СЗЗ.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Расчетные размеры СЗЗ для объектов, не включенных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 устанавливаются расчетным методом, на основании проектной документации, с расчетами рассеивания загрязнения атмосферного воздуха и уровней физического воздействия на атмосферный воздух (шум, вибрация, ЭМП) и оценкой риска для жизни и здоровья населения (для объектов I и II класса опасности).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документально подтвержденном отсутствии вредного влияния на здоровье населения допускается устанавливать СЗЗ расчетным методом для новых производств (в рамках инвестиционных проектов, реализуемых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Казахстан), расположенных на действующих промышленных площадках, при условии соблюдения гигиенических нормативов на границе санитарно-защитной зоны, с учетом новых или изменения параметров существующих источников загрязнения атмосферы.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Установленная (окончательная) СЗЗ, определяется на основании годичного цикла натурных исследований для подтверждения расчетных параметров (ежеквартально по приоритетным показателям, в зависимости от специфики производственной деятельности на соответствие по среднесуточным и максимально-разовым концентрациям) и уровням физического воздействия (шум, вибрация, ЭМП, при наличии источника) на границе СЗЗ объекта и за его пределами (ежеквартально) в течении года, с получением санитарно-эпидемиологического заключения.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даты ввода объекта в эксплуатацию, хозяйствующий субъект соответствующего объекта обеспечивает проведение годичного цикла исследований (измерений) атмосферного воздуха, уровней физического и (или) биологического воздействия на атмосферный воздух для подтверждения предварительного (расчетного) СЗЗ.";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Проект СЗЗ и оценка риска для жизни и здоровья населения разрабатывается и утверждается специализированными организациями и согласовывается с заказчиком. Выполнение мероприятий, включая качество, достоверность и полноту разработанного проекта обеспечивает заказчик и разработчик проектной документации.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проектов, указанных в части четвертой пункта 9 настоящих Санитарных правил, проект СЗЗ в части оценки риска для жизни и здоровья населения согласовывается с научной организацией в области здравоохранения.".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4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