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eb34" w14:textId="cc2e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финансов Республики Казахстан от 1 июля 2020 года № 648 "Об утверждении Правил проведения пилотного проекта по горизонтальному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2025 года № 818. Зарегистрирован в Министерстве юстиции Республики Казахстан 30 декабря 2025 года № 37755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 июля 2020 года № 648 "Об утверждении Правил проведения пилотного проекта по горизонтальному мониторингу" (зарегистрирован в Реестре государственной регистрации нормативных правовых актов под № 20916)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по истечении десяти календарных дней после дня его первого официального опубликования и действует до 1 января 2027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пилотного проекта по горизонтальному мониторингу,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Пилотный проект реализуется с целью совершенствования и модернизации порядка проведения горизонтального мониторинга, в том числе установления требований к системе внутреннего контроля (далее – СВК) и информационным системам налогоплательщика для взаимодействия, а также внесения изменений и дополнений в действующее законодательство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Упрощенный режим горизонтального мониторинга заключается в применении положений настоящих Правил, за исключением положений относительно СВК.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режим применяется субъектами среднего и крупного предпринимательства (за исключением недропользователей), которые ведут бухгалтерский, налоговый, производственный и другие виды учетов, связанных с раскрытием показателей налоговой отчетности в программном обеспечении, отличном от учетной системы SAP (Systemanalyse Programmentwicklung).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Пилотного проекта осуществляется в срок до 1 января 2027 года.";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год, предшествующий году, в котором подается заявление о заключении Соглашения о взаимодействии, составляет не менее 325 000-кратного месячного расчетного показателя, установленного законом о республиканском бюджете и действующего на конец года, предшествующего году, в котором подается заявление о заключении Соглашения о взаимодействии;";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6)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субъекты среднего предпринимательства, за исключением недропользователей;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крупного предпринимательства, за исключением недропользователей.";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предпроектной работе изучаются: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представления первичных документов, налоговых регистров, регистров бухгалтерского учета и форм налоговой отчетности по каждому налогу;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 (программы), используемые налогоплательщиком для организации и ведения бухгалтерского, налогового и других видов учетов, уровень их автоматизации и взаимодействия;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СВК, в том числе уровень автоматизации.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Предпроектная работа проводится в рамках Соглашения о взаимодействии в течении 12 (двенадцати) месяцев. При этом срок проведения предпроектной работы продлевается по согласованию сторон.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налогоплательщиков, органов государственных доходов, условия соблюдения налоговой тайны и сохранения режима конфиденциальности в отношении получаемой информации в рамках предпроектной работы регулируются также Соглашением о взаимодействии.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Соглашения о взаимодействии между налогоплательщиком и Комитетом утверждается дорожная карта с указанием мероприятий, сроков реализации и ответственных лиц.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Предпроектная работа проводится как дистанционно (в том числе посредством предоставления налогоплательщиком удаленного доступа к учетным данным и системе внутреннего контроля), так и с выездом по месту нахождения участника Пилотного проекта и (или) нахождению его основных активов (при необходимости физической проверки системы внутреннего контроля налогоплательщика и его информационных систем).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предпроектной работы Комитет подписывает с участником пилотного проекта Протокол о результатах предпроектной работы по вопросам, предусмотренным пунктом 11 настоящих Правил.";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период пилотного проекта Комитетом совместно с участниками пилотного проекта проводится работа по разработке требований: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первичных документов, налоговых регистров, регистров бухгалтерского учета и форм налоговой отчетности по каждому налогу;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установлению связей между первичными документами, регистрами бухгалтерского учета, налоговыми регистрами и формами налоговой отчетности;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формированию СВК;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разработке и внедрению информационной системы горизонтального мониторинга, интеграции данной системы с Комитетом.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период до 1 октября 2026 года Комитетом разрабатываются требования: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первичных документов, налоговых регистров, регистров бухгалтерского учета и форм налоговой отчетности по каждому налогу;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установлению связей между первичными документами, регистрами бухгалтерского учета, налоговыми регистрами и формами налоговой отчетности;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разработке и внедрению информационной системы горизонтального мониторинга, интеграции данной системы с Комитетом.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участником Пилотного проекта проводятся работы по разработке и (или) внедрению, интеграции информационной системы горизонтального мониторинга до 1 октября 2026 года.";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За налоговые периоды по налогам и платежам в бюджет, по которым размещены налоговая отчетность, налоговые регистры, регистры бухгалтерского учета и первичные документы в информационной системе горизонтального мониторинга, налоговые проверки проводятся в случаях, установленных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также при установлении финансово-хозяйственных операций, имеющих признаки фиктивности, подлог документов и (или) искажение данных в бухгалтерских и налоговых информационных системах, используемых для горизонтального мониторинга.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налоговые проверки проводятся не чаще 1 (одного) раза в год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контроль до даты заключения Соглашения о пилотном проекте осуществляются в порядке, установленном налоговым законодательством Республики Казахстан.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контроль с даты заключения Соглашения о пилотном проекте по налогам и платежам в бюджет, по которым: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размещены налоговая отчетность, налоговые регистры, регистры бухгалтерского учета и первичные документы в информационной системе горизонтального мониторинга осуществляется в порядке, установленном настоящими Правилами;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размещены налоговая отчетность, налоговые регистры, регистры бухгалтерского учета и первичные документы в информационной системе горизонтального мониторинга осуществляется в общеустановленном порядке, установленном налоговым законодательством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контроль, проводимый в период внедрения Пилотного проекта по инициативе уполномоченных государственных органов, правоохранительных и специальных государственных органов (запросы, требования, сведения), осуществляются в порядке, установленном налоговым законодательством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реализации Пилотного проекта в период предпроектной работы и пилотного внедрения при выявлении фактов предоставления участником Пилотного проекта недостоверной информации, при установлении финансово-хозяйственных операций, имеющих признаки фиктивности, подлог документов и (или) искажение данных бухгалтерского, налогового и иных видов учетов, в том числе в информационной системе горизонтального мониторинга, Соглашение о взаимодействии и (или) Соглашение о пилотном проекте с таким участником Пилотного проекта расторгается Комитетом в одностороннем порядке с соответствующим уведомлением.";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извещать о внесении изменений и дополнений в учетную и налоговую учетную политики в течение 15 (пятнадцати) рабочих дней с момента внесения таких изменений и дополнений;".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