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7a548" w14:textId="297a5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совместный приказ Министра культуры и спорта Республики Казахстан от 9 июня 2017 года № 172 и Министра национальной экономики Республики Казахстан от 14 августа 2017 года № 301 "Об утверждении критериев оценки степени риска и проверочных листов за соблюдением законодательства Республики Казахстан о Национальном архивном фонде и архивах, за исключением государственных и местных исполнительных органов"</w:t>
      </w:r>
    </w:p>
    <w:p>
      <w:pPr>
        <w:spacing w:after="0"/>
        <w:ind w:left="0"/>
        <w:jc w:val="both"/>
      </w:pPr>
      <w:r>
        <w:rPr>
          <w:rFonts w:ascii="Times New Roman"/>
          <w:b w:val="false"/>
          <w:i w:val="false"/>
          <w:color w:val="000000"/>
          <w:sz w:val="28"/>
        </w:rPr>
        <w:t>Совместный приказ Заместителя Премьер-Министра - Министра культуры и информации Республики Казахстан от 18 декабря 2025 года № 663-НҚ и Заместителя Премьер-Министра – Министр национальной экономики Республики Казахстан от 26 декабря 2025 года № 134. Зарегистрирован в Министерстве юстиции Республики Казахстан 30 декабря 2025 года № 37734</w:t>
      </w:r>
    </w:p>
    <w:p>
      <w:pPr>
        <w:spacing w:after="0"/>
        <w:ind w:left="0"/>
        <w:jc w:val="both"/>
      </w:pPr>
      <w:bookmarkStart w:name="z4" w:id="0"/>
      <w:r>
        <w:rPr>
          <w:rFonts w:ascii="Times New Roman"/>
          <w:b w:val="false"/>
          <w:i w:val="false"/>
          <w:color w:val="000000"/>
          <w:sz w:val="28"/>
        </w:rPr>
        <w:t>
      ПРИКАЗЫВАЕМ:</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совместный приказ</w:t>
      </w:r>
      <w:r>
        <w:rPr>
          <w:rFonts w:ascii="Times New Roman"/>
          <w:b w:val="false"/>
          <w:i w:val="false"/>
          <w:color w:val="000000"/>
          <w:sz w:val="28"/>
        </w:rPr>
        <w:t xml:space="preserve"> Министра культуры и спорта Республики Казахстан от 9 июня 2017 года № 172 и Министра национальной экономики Республики Казахстан от 14 августа 2017 года № 301 "Об утверждении критериев оценки степени риска и проверочных листов за соблюдением законодательства Республики Казахстан о Национальном архивном фонде и архивах, за исключением государственных и местных исполнительных органов" (зарегистрирован в Реестре государственной регистрации нормативных правовых актов за № 15644)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"Об утверждении критериев оценки степени риска и проверочных листов за соблюдением законодательства Республики Казахстан о Национальном архивном фонде и архивах";</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"1. Утвердить прилагаемые:</w:t>
      </w:r>
    </w:p>
    <w:bookmarkEnd w:id="3"/>
    <w:bookmarkStart w:name="z10" w:id="4"/>
    <w:p>
      <w:pPr>
        <w:spacing w:after="0"/>
        <w:ind w:left="0"/>
        <w:jc w:val="both"/>
      </w:pPr>
      <w:r>
        <w:rPr>
          <w:rFonts w:ascii="Times New Roman"/>
          <w:b w:val="false"/>
          <w:i w:val="false"/>
          <w:color w:val="000000"/>
          <w:sz w:val="28"/>
        </w:rPr>
        <w:t xml:space="preserve">
      1) критерии оценки степени риска за соблюдением законодательства Республики Казахстан о Национальном архивном фонде и архивах,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совместному приказу;</w:t>
      </w:r>
    </w:p>
    <w:bookmarkEnd w:id="4"/>
    <w:bookmarkStart w:name="z11" w:id="5"/>
    <w:p>
      <w:pPr>
        <w:spacing w:after="0"/>
        <w:ind w:left="0"/>
        <w:jc w:val="both"/>
      </w:pPr>
      <w:r>
        <w:rPr>
          <w:rFonts w:ascii="Times New Roman"/>
          <w:b w:val="false"/>
          <w:i w:val="false"/>
          <w:color w:val="000000"/>
          <w:sz w:val="28"/>
        </w:rPr>
        <w:t xml:space="preserve">
      2) критерии оценки степени риска за соблюдением законодательства Республики Казахстан об электронном документе и электронной цифровой подписи в части электронного документооборота и электронных архивов в источниках комплектования Национального архива Республики Казахстан, центральных государственных архивов, Архива Президента Республики Казахстан и государственных архивов,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совместному приказу;</w:t>
      </w:r>
    </w:p>
    <w:bookmarkEnd w:id="5"/>
    <w:bookmarkStart w:name="z12" w:id="6"/>
    <w:p>
      <w:pPr>
        <w:spacing w:after="0"/>
        <w:ind w:left="0"/>
        <w:jc w:val="both"/>
      </w:pPr>
      <w:r>
        <w:rPr>
          <w:rFonts w:ascii="Times New Roman"/>
          <w:b w:val="false"/>
          <w:i w:val="false"/>
          <w:color w:val="000000"/>
          <w:sz w:val="28"/>
        </w:rPr>
        <w:t xml:space="preserve">
      3) проверочный лист за соблюдением законодательства Республики Казахстан о Национальном архивном фонде и архивах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совместному приказу;</w:t>
      </w:r>
    </w:p>
    <w:bookmarkEnd w:id="6"/>
    <w:bookmarkStart w:name="z13" w:id="7"/>
    <w:p>
      <w:pPr>
        <w:spacing w:after="0"/>
        <w:ind w:left="0"/>
        <w:jc w:val="both"/>
      </w:pPr>
      <w:r>
        <w:rPr>
          <w:rFonts w:ascii="Times New Roman"/>
          <w:b w:val="false"/>
          <w:i w:val="false"/>
          <w:color w:val="000000"/>
          <w:sz w:val="28"/>
        </w:rPr>
        <w:t xml:space="preserve">
      4) проверочный лист за соблюдением законодательства Республики Казахстан об электронном документе и электронной цифровой подписи в части электронного документооборота и электронных архивов в источниках комплектования Национального архива Республики Казахстан, центральных государственных архивов, Архива Президента Республики Казахстан и государственных архивов,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совместному приказу;</w:t>
      </w:r>
    </w:p>
    <w:bookmarkEnd w:id="7"/>
    <w:bookmarkStart w:name="z14" w:id="8"/>
    <w:p>
      <w:pPr>
        <w:spacing w:after="0"/>
        <w:ind w:left="0"/>
        <w:jc w:val="both"/>
      </w:pPr>
      <w:r>
        <w:rPr>
          <w:rFonts w:ascii="Times New Roman"/>
          <w:b w:val="false"/>
          <w:i w:val="false"/>
          <w:color w:val="000000"/>
          <w:sz w:val="28"/>
        </w:rPr>
        <w:t xml:space="preserve">
      5) перечень субъективных критериев для определения степени риска за соблюдением законодательства Республики Казахстан о Национальном архивном фонде и архивах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совместному приказу;</w:t>
      </w:r>
    </w:p>
    <w:bookmarkEnd w:id="8"/>
    <w:bookmarkStart w:name="z15" w:id="9"/>
    <w:p>
      <w:pPr>
        <w:spacing w:after="0"/>
        <w:ind w:left="0"/>
        <w:jc w:val="both"/>
      </w:pPr>
      <w:r>
        <w:rPr>
          <w:rFonts w:ascii="Times New Roman"/>
          <w:b w:val="false"/>
          <w:i w:val="false"/>
          <w:color w:val="000000"/>
          <w:sz w:val="28"/>
        </w:rPr>
        <w:t xml:space="preserve">
      6) перечень субъективных критериев для определения степени риска за соблюдением законодательства Республики Казахстан об электронном документе и электронной цифровой подписи в части электронного документооборота и электронных архивов в источниках комплектования Национального архива Республики Казахстан, центральных государственных архивов, Архива Президента Республики Казахстан и государственных архивов,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совместному приказу.";</w:t>
      </w:r>
    </w:p>
    <w:bookmarkEnd w:id="9"/>
    <w:bookmarkStart w:name="z16" w:id="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Критериях</w:t>
      </w:r>
      <w:r>
        <w:rPr>
          <w:rFonts w:ascii="Times New Roman"/>
          <w:b w:val="false"/>
          <w:i w:val="false"/>
          <w:color w:val="000000"/>
          <w:sz w:val="28"/>
        </w:rPr>
        <w:t xml:space="preserve"> оценки степени риска за соблюдением законодательства Республики Казахстан о Национальном архивном фонде и архивах, за исключением государственных и местных исполнительных органов, утвержденных указанным совместным приказом:</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18" w:id="11"/>
    <w:p>
      <w:pPr>
        <w:spacing w:after="0"/>
        <w:ind w:left="0"/>
        <w:jc w:val="both"/>
      </w:pPr>
      <w:r>
        <w:rPr>
          <w:rFonts w:ascii="Times New Roman"/>
          <w:b w:val="false"/>
          <w:i w:val="false"/>
          <w:color w:val="000000"/>
          <w:sz w:val="28"/>
        </w:rPr>
        <w:t>
      "Критерии оценки степени риска за соблюдением законодательства Республики Казахстан о Национальном архивном фонде и архивах";</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0" w:id="12"/>
    <w:p>
      <w:pPr>
        <w:spacing w:after="0"/>
        <w:ind w:left="0"/>
        <w:jc w:val="both"/>
      </w:pPr>
      <w:r>
        <w:rPr>
          <w:rFonts w:ascii="Times New Roman"/>
          <w:b w:val="false"/>
          <w:i w:val="false"/>
          <w:color w:val="000000"/>
          <w:sz w:val="28"/>
        </w:rPr>
        <w:t xml:space="preserve">
      "1. Настоящие Критерии оценки степени риска за соблюдением законодательства Республики Казахстан о Национальном архивном фонде и архивах (далее – Критерии), разработаны в соответствии с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141, </w:t>
      </w:r>
      <w:r>
        <w:rPr>
          <w:rFonts w:ascii="Times New Roman"/>
          <w:b w:val="false"/>
          <w:i w:val="false"/>
          <w:color w:val="000000"/>
          <w:sz w:val="28"/>
        </w:rPr>
        <w:t>пунктом 1</w:t>
      </w:r>
      <w:r>
        <w:rPr>
          <w:rFonts w:ascii="Times New Roman"/>
          <w:b w:val="false"/>
          <w:i w:val="false"/>
          <w:color w:val="000000"/>
          <w:sz w:val="28"/>
        </w:rPr>
        <w:t xml:space="preserve"> статьи 143 Предпринимательского кодекса Республики Казахстан (далее – Кодекс),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Национальном архивном фонде и архивах",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31 июля 2018 года № 3 "Об утверждении формы проверочного листа" (зарегистрирован в Реестре государственной регистрации нормативных правовых актов под № 17371) и </w:t>
      </w:r>
      <w:r>
        <w:rPr>
          <w:rFonts w:ascii="Times New Roman"/>
          <w:b w:val="false"/>
          <w:i w:val="false"/>
          <w:color w:val="000000"/>
          <w:sz w:val="28"/>
        </w:rPr>
        <w:t>Правилами</w:t>
      </w:r>
      <w:r>
        <w:rPr>
          <w:rFonts w:ascii="Times New Roman"/>
          <w:b w:val="false"/>
          <w:i w:val="false"/>
          <w:color w:val="000000"/>
          <w:sz w:val="28"/>
        </w:rPr>
        <w:t xml:space="preserve"> формирования, регулирующими государственными органами системы оценки и управления рисками, утвержденными приказом исполняющего обязанности Министра национальной экономики Республики Казахстан от 22 июня 2022 года № 48 (зарегистрирован в Реестре государственной регистрации нормативных правовых актов под № 28577), предназначены для отнесения субъектов контроля к степеням риска и отбора субъектов контроля при проведении профилактического контроля с посещением субъекта (объекта) контроля (далее – профилактический контроль).";</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22" w:id="13"/>
    <w:p>
      <w:pPr>
        <w:spacing w:after="0"/>
        <w:ind w:left="0"/>
        <w:jc w:val="both"/>
      </w:pPr>
      <w:r>
        <w:rPr>
          <w:rFonts w:ascii="Times New Roman"/>
          <w:b w:val="false"/>
          <w:i w:val="false"/>
          <w:color w:val="000000"/>
          <w:sz w:val="28"/>
        </w:rPr>
        <w:t>
      "10. По объективным критериям относятся:</w:t>
      </w:r>
    </w:p>
    <w:bookmarkEnd w:id="13"/>
    <w:bookmarkStart w:name="z23" w:id="14"/>
    <w:p>
      <w:pPr>
        <w:spacing w:after="0"/>
        <w:ind w:left="0"/>
        <w:jc w:val="both"/>
      </w:pPr>
      <w:r>
        <w:rPr>
          <w:rFonts w:ascii="Times New Roman"/>
          <w:b w:val="false"/>
          <w:i w:val="false"/>
          <w:color w:val="000000"/>
          <w:sz w:val="28"/>
        </w:rPr>
        <w:t>
      к высокой степени риска:</w:t>
      </w:r>
    </w:p>
    <w:bookmarkEnd w:id="14"/>
    <w:bookmarkStart w:name="z24" w:id="15"/>
    <w:p>
      <w:pPr>
        <w:spacing w:after="0"/>
        <w:ind w:left="0"/>
        <w:jc w:val="both"/>
      </w:pPr>
      <w:r>
        <w:rPr>
          <w:rFonts w:ascii="Times New Roman"/>
          <w:b w:val="false"/>
          <w:i w:val="false"/>
          <w:color w:val="000000"/>
          <w:sz w:val="28"/>
        </w:rPr>
        <w:t>
      1) юридические лица, организации в зависимости от организационно-правовой формы, в деятельности которых формируются документы НАФ и другие архивные документы;</w:t>
      </w:r>
    </w:p>
    <w:bookmarkEnd w:id="15"/>
    <w:bookmarkStart w:name="z25" w:id="16"/>
    <w:p>
      <w:pPr>
        <w:spacing w:after="0"/>
        <w:ind w:left="0"/>
        <w:jc w:val="both"/>
      </w:pPr>
      <w:r>
        <w:rPr>
          <w:rFonts w:ascii="Times New Roman"/>
          <w:b w:val="false"/>
          <w:i w:val="false"/>
          <w:color w:val="000000"/>
          <w:sz w:val="28"/>
        </w:rPr>
        <w:t>
      2) источники комплектования Национального архива Республики Казахстан, центральных государственных архивов, Архива Президента Республики Казахстан и государственных архивов, в деятельности которых формируются документы НАФ и другие архивные документы;</w:t>
      </w:r>
    </w:p>
    <w:bookmarkEnd w:id="16"/>
    <w:bookmarkStart w:name="z26" w:id="17"/>
    <w:p>
      <w:pPr>
        <w:spacing w:after="0"/>
        <w:ind w:left="0"/>
        <w:jc w:val="both"/>
      </w:pPr>
      <w:r>
        <w:rPr>
          <w:rFonts w:ascii="Times New Roman"/>
          <w:b w:val="false"/>
          <w:i w:val="false"/>
          <w:color w:val="000000"/>
          <w:sz w:val="28"/>
        </w:rPr>
        <w:t>
      к средней степени риска:</w:t>
      </w:r>
    </w:p>
    <w:bookmarkEnd w:id="17"/>
    <w:bookmarkStart w:name="z27" w:id="18"/>
    <w:p>
      <w:pPr>
        <w:spacing w:after="0"/>
        <w:ind w:left="0"/>
        <w:jc w:val="both"/>
      </w:pPr>
      <w:r>
        <w:rPr>
          <w:rFonts w:ascii="Times New Roman"/>
          <w:b w:val="false"/>
          <w:i w:val="false"/>
          <w:color w:val="000000"/>
          <w:sz w:val="28"/>
        </w:rPr>
        <w:t>
      1) подведомственные юридические лица государственных органов и местных исполнительных органов, в деятельности которых формируются документы НАФ и другие архивные документы;</w:t>
      </w:r>
    </w:p>
    <w:bookmarkEnd w:id="18"/>
    <w:bookmarkStart w:name="z28" w:id="19"/>
    <w:p>
      <w:pPr>
        <w:spacing w:after="0"/>
        <w:ind w:left="0"/>
        <w:jc w:val="both"/>
      </w:pPr>
      <w:r>
        <w:rPr>
          <w:rFonts w:ascii="Times New Roman"/>
          <w:b w:val="false"/>
          <w:i w:val="false"/>
          <w:color w:val="000000"/>
          <w:sz w:val="28"/>
        </w:rPr>
        <w:t>
      к низкой степени риска:</w:t>
      </w:r>
    </w:p>
    <w:bookmarkEnd w:id="19"/>
    <w:bookmarkStart w:name="z29" w:id="20"/>
    <w:p>
      <w:pPr>
        <w:spacing w:after="0"/>
        <w:ind w:left="0"/>
        <w:jc w:val="both"/>
      </w:pPr>
      <w:r>
        <w:rPr>
          <w:rFonts w:ascii="Times New Roman"/>
          <w:b w:val="false"/>
          <w:i w:val="false"/>
          <w:color w:val="000000"/>
          <w:sz w:val="28"/>
        </w:rPr>
        <w:t>
      1) негосударственные юридические лица, в деятельности которых формируются документы НАФ.";</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Критериям оценки степени риска за соблюдением законодательства Республики Казахстан о Национальном архивном фонде и архивах, утвержденных указанным совместным приказом,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совместному приказу;</w:t>
      </w:r>
    </w:p>
    <w:bookmarkStart w:name="z31" w:id="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Критериях</w:t>
      </w:r>
      <w:r>
        <w:rPr>
          <w:rFonts w:ascii="Times New Roman"/>
          <w:b w:val="false"/>
          <w:i w:val="false"/>
          <w:color w:val="000000"/>
          <w:sz w:val="28"/>
        </w:rPr>
        <w:t xml:space="preserve"> оценки степени риска в сфере соблюдения законодательства Республики Казахстан об электронном документе и электронной цифровой подписи в части электронного документооборота и электронных архивов в источниках комплектования Национального архива Республики Казахстан, центральных государственных архивов и государственных архивов, за исключением государственных и местных исполнительных органов, утвержденных указанным совместным приказом:</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33" w:id="22"/>
    <w:p>
      <w:pPr>
        <w:spacing w:after="0"/>
        <w:ind w:left="0"/>
        <w:jc w:val="both"/>
      </w:pPr>
      <w:r>
        <w:rPr>
          <w:rFonts w:ascii="Times New Roman"/>
          <w:b w:val="false"/>
          <w:i w:val="false"/>
          <w:color w:val="000000"/>
          <w:sz w:val="28"/>
        </w:rPr>
        <w:t>
      "Критерии оценки степени риска в сфере соблюдения законодательства Республики Казахстан об электронном документе и электронной цифровой подписи в части электронного документооборота и электронных архивов в источниках комплектования Национального архива Республики Казахстан, центральных государственных архивов, Архива Президента Республики Казахстан и государственных архивов";</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5" w:id="23"/>
    <w:p>
      <w:pPr>
        <w:spacing w:after="0"/>
        <w:ind w:left="0"/>
        <w:jc w:val="both"/>
      </w:pPr>
      <w:r>
        <w:rPr>
          <w:rFonts w:ascii="Times New Roman"/>
          <w:b w:val="false"/>
          <w:i w:val="false"/>
          <w:color w:val="000000"/>
          <w:sz w:val="28"/>
        </w:rPr>
        <w:t xml:space="preserve">
      "1. Настоящие Критерии оценки степени риска за соблюдением законодательства Республики Казахстан об электронном документе и электронной цифровой подписи в части электронного документооборота и электронных архивов в источниках комплектования Национального архива Республики Казахстан, центральных государственных архивов, Архива Президента Республики Казахстан и государственных архивов (далее – Критерии) разработаны в соответствии с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141, </w:t>
      </w:r>
      <w:r>
        <w:rPr>
          <w:rFonts w:ascii="Times New Roman"/>
          <w:b w:val="false"/>
          <w:i w:val="false"/>
          <w:color w:val="000000"/>
          <w:sz w:val="28"/>
        </w:rPr>
        <w:t>пунктом 1</w:t>
      </w:r>
      <w:r>
        <w:rPr>
          <w:rFonts w:ascii="Times New Roman"/>
          <w:b w:val="false"/>
          <w:i w:val="false"/>
          <w:color w:val="000000"/>
          <w:sz w:val="28"/>
        </w:rPr>
        <w:t xml:space="preserve"> статьи 143 Предпринимательского кодекса Республики Казахстан (далее – Кодекс),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Национальном архивном фонде и архивах",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электронном документе и электронной цифровой подписи", </w:t>
      </w:r>
      <w:r>
        <w:rPr>
          <w:rFonts w:ascii="Times New Roman"/>
          <w:b w:val="false"/>
          <w:i w:val="false"/>
          <w:color w:val="000000"/>
          <w:sz w:val="28"/>
        </w:rPr>
        <w:t>приказом</w:t>
      </w:r>
      <w:r>
        <w:rPr>
          <w:rFonts w:ascii="Times New Roman"/>
          <w:b w:val="false"/>
          <w:i w:val="false"/>
          <w:color w:val="000000"/>
          <w:sz w:val="28"/>
        </w:rPr>
        <w:t xml:space="preserve"> Министра культуры и спорта Республики Казахстан от 25 августа 2023 года № 236 "Об утверждении Правил документирования, управления документацией и использования систем электронного документооборота в государственных и негосударственных организациях" (зарегистрирован в Реестре государственной регистрации нормативных правовых актов под № 33339),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31 июля 2018 года № 3 "Об утверждении формы проверочного листа" (зарегистрирован в Реестре государственной регистрации нормативных правовых актов под № 17371) и </w:t>
      </w:r>
      <w:r>
        <w:rPr>
          <w:rFonts w:ascii="Times New Roman"/>
          <w:b w:val="false"/>
          <w:i w:val="false"/>
          <w:color w:val="000000"/>
          <w:sz w:val="28"/>
        </w:rPr>
        <w:t>Правилами</w:t>
      </w:r>
      <w:r>
        <w:rPr>
          <w:rFonts w:ascii="Times New Roman"/>
          <w:b w:val="false"/>
          <w:i w:val="false"/>
          <w:color w:val="000000"/>
          <w:sz w:val="28"/>
        </w:rPr>
        <w:t xml:space="preserve"> формирования, регулирующими государственными органами системы оценки и управления рисками, утвержденных приказом исполняющего обязанности Министра национальной экономики Республики Казахстан от 22 июня 2022 года № 48 (зарегистрирован в Реестре государственной регистрации нормативных правовых актов под № 28577), предназначены для отнесения субъектов контроля к степеням риска и отбора субъектов контроля при проведении профилактического контроля с посещением субъекта (объекта) контроля (далее – профилактический контроль).";</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37" w:id="24"/>
    <w:p>
      <w:pPr>
        <w:spacing w:after="0"/>
        <w:ind w:left="0"/>
        <w:jc w:val="both"/>
      </w:pPr>
      <w:r>
        <w:rPr>
          <w:rFonts w:ascii="Times New Roman"/>
          <w:b w:val="false"/>
          <w:i w:val="false"/>
          <w:color w:val="000000"/>
          <w:sz w:val="28"/>
        </w:rPr>
        <w:t>
      "10. По объективным критериям относятся:</w:t>
      </w:r>
    </w:p>
    <w:bookmarkEnd w:id="24"/>
    <w:bookmarkStart w:name="z38" w:id="25"/>
    <w:p>
      <w:pPr>
        <w:spacing w:after="0"/>
        <w:ind w:left="0"/>
        <w:jc w:val="both"/>
      </w:pPr>
      <w:r>
        <w:rPr>
          <w:rFonts w:ascii="Times New Roman"/>
          <w:b w:val="false"/>
          <w:i w:val="false"/>
          <w:color w:val="000000"/>
          <w:sz w:val="28"/>
        </w:rPr>
        <w:t>
      к высокой степени риска:</w:t>
      </w:r>
    </w:p>
    <w:bookmarkEnd w:id="25"/>
    <w:bookmarkStart w:name="z39" w:id="26"/>
    <w:p>
      <w:pPr>
        <w:spacing w:after="0"/>
        <w:ind w:left="0"/>
        <w:jc w:val="both"/>
      </w:pPr>
      <w:r>
        <w:rPr>
          <w:rFonts w:ascii="Times New Roman"/>
          <w:b w:val="false"/>
          <w:i w:val="false"/>
          <w:color w:val="000000"/>
          <w:sz w:val="28"/>
        </w:rPr>
        <w:t>
      1) источники комплектования Национального архива Республики Казахстан, Архива Президента Республики Казахстан, центральных государственных архивов и государственных архивов, в деятельности которых формируются документы НАФ и другие архивные документы, использующие для организации электронного документооборота систему электронного документооборота (далее – СЭД) государственных органов или государственные юридические лица, в деятельности которых формируются документы НАФ и другие архивные документы, использующие СЭД;</w:t>
      </w:r>
    </w:p>
    <w:bookmarkEnd w:id="26"/>
    <w:bookmarkStart w:name="z40" w:id="27"/>
    <w:p>
      <w:pPr>
        <w:spacing w:after="0"/>
        <w:ind w:left="0"/>
        <w:jc w:val="both"/>
      </w:pPr>
      <w:r>
        <w:rPr>
          <w:rFonts w:ascii="Times New Roman"/>
          <w:b w:val="false"/>
          <w:i w:val="false"/>
          <w:color w:val="000000"/>
          <w:sz w:val="28"/>
        </w:rPr>
        <w:t>
      к средней степени риска:</w:t>
      </w:r>
    </w:p>
    <w:bookmarkEnd w:id="27"/>
    <w:bookmarkStart w:name="z41" w:id="28"/>
    <w:p>
      <w:pPr>
        <w:spacing w:after="0"/>
        <w:ind w:left="0"/>
        <w:jc w:val="both"/>
      </w:pPr>
      <w:r>
        <w:rPr>
          <w:rFonts w:ascii="Times New Roman"/>
          <w:b w:val="false"/>
          <w:i w:val="false"/>
          <w:color w:val="000000"/>
          <w:sz w:val="28"/>
        </w:rPr>
        <w:t>
      1) подведомственные юридические лица государственных органов и местных исполнительных органов, в деятельности которых формируются документы НАФ и другие архивные документы, использующие СЭД;</w:t>
      </w:r>
    </w:p>
    <w:bookmarkEnd w:id="28"/>
    <w:bookmarkStart w:name="z42" w:id="29"/>
    <w:p>
      <w:pPr>
        <w:spacing w:after="0"/>
        <w:ind w:left="0"/>
        <w:jc w:val="both"/>
      </w:pPr>
      <w:r>
        <w:rPr>
          <w:rFonts w:ascii="Times New Roman"/>
          <w:b w:val="false"/>
          <w:i w:val="false"/>
          <w:color w:val="000000"/>
          <w:sz w:val="28"/>
        </w:rPr>
        <w:t>
      к низкой степени риска:</w:t>
      </w:r>
    </w:p>
    <w:bookmarkEnd w:id="29"/>
    <w:bookmarkStart w:name="z43" w:id="30"/>
    <w:p>
      <w:pPr>
        <w:spacing w:after="0"/>
        <w:ind w:left="0"/>
        <w:jc w:val="both"/>
      </w:pPr>
      <w:r>
        <w:rPr>
          <w:rFonts w:ascii="Times New Roman"/>
          <w:b w:val="false"/>
          <w:i w:val="false"/>
          <w:color w:val="000000"/>
          <w:sz w:val="28"/>
        </w:rPr>
        <w:t>
      1) негосударственные юридические лица, в деятельности которых формируются документы НАФ, использующие СЭД.";</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45" w:id="31"/>
    <w:p>
      <w:pPr>
        <w:spacing w:after="0"/>
        <w:ind w:left="0"/>
        <w:jc w:val="both"/>
      </w:pPr>
      <w:r>
        <w:rPr>
          <w:rFonts w:ascii="Times New Roman"/>
          <w:b w:val="false"/>
          <w:i w:val="false"/>
          <w:color w:val="000000"/>
          <w:sz w:val="28"/>
        </w:rPr>
        <w:t xml:space="preserve">
      "12. Субъективные критерии разработаны на основании требований законодательства Республики Казахстан в сфере соблюдения законодательства об электронном документе и электронной цифровой подписи в части электронного документооборота и электронных архивов в источниках комплектования Национального архива Республики Казахстан, центральных государственных архивов, Архива Президента Республики Казахстан и государственных архивов (далее – требования), перечисленных в проверочных листах, которые подразделены на три степени: грубая, значительная, незначительная и приведены в </w:t>
      </w:r>
      <w:r>
        <w:rPr>
          <w:rFonts w:ascii="Times New Roman"/>
          <w:b w:val="false"/>
          <w:i w:val="false"/>
          <w:color w:val="000000"/>
          <w:sz w:val="28"/>
        </w:rPr>
        <w:t>приложении</w:t>
      </w:r>
      <w:r>
        <w:rPr>
          <w:rFonts w:ascii="Times New Roman"/>
          <w:b w:val="false"/>
          <w:i w:val="false"/>
          <w:color w:val="000000"/>
          <w:sz w:val="28"/>
        </w:rPr>
        <w:t xml:space="preserve"> к настоящим Критериям.</w:t>
      </w:r>
    </w:p>
    <w:bookmarkEnd w:id="31"/>
    <w:bookmarkStart w:name="z46" w:id="32"/>
    <w:p>
      <w:pPr>
        <w:spacing w:after="0"/>
        <w:ind w:left="0"/>
        <w:jc w:val="both"/>
      </w:pPr>
      <w:r>
        <w:rPr>
          <w:rFonts w:ascii="Times New Roman"/>
          <w:b w:val="false"/>
          <w:i w:val="false"/>
          <w:color w:val="000000"/>
          <w:sz w:val="28"/>
        </w:rPr>
        <w:t>
      К грубой степени относится уничтожение документов НАФ, где применяется статья 509 Кодекса Республики Казахстан об административных правонарушениях.";</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Критериям оценки степени риска за соблюдением законодательства Республики Казахстан об электронном документе и электронной цифровой подписи в части электронного документооборота и электронных архивов в источниках комплектования Национального архива Республики Казахстан, центральных государственных архивов и государственных архивов, за исключением государственных и местных исполнительных органов, утвержденных указанным совместным приказом,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совместному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указанному совместному приказу изложить в новой редакции согласно </w:t>
      </w:r>
      <w:r>
        <w:rPr>
          <w:rFonts w:ascii="Times New Roman"/>
          <w:b w:val="false"/>
          <w:i w:val="false"/>
          <w:color w:val="000000"/>
          <w:sz w:val="28"/>
        </w:rPr>
        <w:t>приложениям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настоящему совместному приказу.</w:t>
      </w:r>
    </w:p>
    <w:bookmarkStart w:name="z49" w:id="33"/>
    <w:p>
      <w:pPr>
        <w:spacing w:after="0"/>
        <w:ind w:left="0"/>
        <w:jc w:val="both"/>
      </w:pPr>
      <w:r>
        <w:rPr>
          <w:rFonts w:ascii="Times New Roman"/>
          <w:b w:val="false"/>
          <w:i w:val="false"/>
          <w:color w:val="000000"/>
          <w:sz w:val="28"/>
        </w:rPr>
        <w:t>
      2. Комитету архивов, документации и книжного дела Министерства культуры и информации Республики Казахстан в установленном законодательством Республики Казахстан порядке обеспечить:</w:t>
      </w:r>
    </w:p>
    <w:bookmarkEnd w:id="33"/>
    <w:bookmarkStart w:name="z50" w:id="3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4"/>
    <w:bookmarkStart w:name="z51" w:id="35"/>
    <w:p>
      <w:pPr>
        <w:spacing w:after="0"/>
        <w:ind w:left="0"/>
        <w:jc w:val="both"/>
      </w:pPr>
      <w:r>
        <w:rPr>
          <w:rFonts w:ascii="Times New Roman"/>
          <w:b w:val="false"/>
          <w:i w:val="false"/>
          <w:color w:val="000000"/>
          <w:sz w:val="28"/>
        </w:rPr>
        <w:t>
      2) размещение настоящего приказа на интернет-ресурсе Министерства культуры и информации Республики Казахстан после его официального опубликования.</w:t>
      </w:r>
    </w:p>
    <w:bookmarkEnd w:id="35"/>
    <w:bookmarkStart w:name="z52" w:id="36"/>
    <w:p>
      <w:pPr>
        <w:spacing w:after="0"/>
        <w:ind w:left="0"/>
        <w:jc w:val="both"/>
      </w:pPr>
      <w:r>
        <w:rPr>
          <w:rFonts w:ascii="Times New Roman"/>
          <w:b w:val="false"/>
          <w:i w:val="false"/>
          <w:color w:val="000000"/>
          <w:sz w:val="28"/>
        </w:rPr>
        <w:t>
      3. Контроль за исполнением настоящего совместного приказа возложить на курирующего вице-министра культуры и информации Республики Казахстан.</w:t>
      </w:r>
    </w:p>
    <w:bookmarkEnd w:id="36"/>
    <w:bookmarkStart w:name="z53" w:id="37"/>
    <w:p>
      <w:pPr>
        <w:spacing w:after="0"/>
        <w:ind w:left="0"/>
        <w:jc w:val="both"/>
      </w:pPr>
      <w:r>
        <w:rPr>
          <w:rFonts w:ascii="Times New Roman"/>
          <w:b w:val="false"/>
          <w:i w:val="false"/>
          <w:color w:val="000000"/>
          <w:sz w:val="28"/>
        </w:rPr>
        <w:t>
      4. Настоящий совместный приказ вводится в действие по истечении десяти календарных дней после дня его первого официального опубликования.</w:t>
      </w:r>
    </w:p>
    <w:bookmarkEnd w:id="3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w:t>
            </w:r>
          </w:p>
          <w:p>
            <w:pPr>
              <w:spacing w:after="20"/>
              <w:ind w:left="20"/>
              <w:jc w:val="both"/>
            </w:pPr>
          </w:p>
          <w:p>
            <w:pPr>
              <w:spacing w:after="20"/>
              <w:ind w:left="20"/>
              <w:jc w:val="both"/>
            </w:pPr>
            <w:r>
              <w:rPr>
                <w:rFonts w:ascii="Times New Roman"/>
                <w:b w:val="false"/>
                <w:i/>
                <w:color w:val="000000"/>
                <w:sz w:val="20"/>
              </w:rPr>
              <w:t>– Министр национальной экономики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С. Жумангарин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w:t>
            </w:r>
          </w:p>
          <w:p>
            <w:pPr>
              <w:spacing w:after="20"/>
              <w:ind w:left="20"/>
              <w:jc w:val="both"/>
            </w:pPr>
          </w:p>
          <w:p>
            <w:pPr>
              <w:spacing w:after="20"/>
              <w:ind w:left="20"/>
              <w:jc w:val="both"/>
            </w:pPr>
            <w:r>
              <w:rPr>
                <w:rFonts w:ascii="Times New Roman"/>
                <w:b w:val="false"/>
                <w:i/>
                <w:color w:val="000000"/>
                <w:sz w:val="20"/>
              </w:rPr>
              <w:t>- Министр культуры и информации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А. Балаева</w:t>
            </w:r>
            <w:r>
              <w:rPr>
                <w:rFonts w:ascii="Times New Roman"/>
                <w:b w:val="false"/>
                <w:i w:val="false"/>
                <w:color w:val="000000"/>
                <w:sz w:val="20"/>
              </w:rPr>
              <w:t>
</w:t>
            </w:r>
          </w:p>
        </w:tc>
      </w:tr>
    </w:tbl>
    <w:p>
      <w:pPr>
        <w:spacing w:after="0"/>
        <w:ind w:left="0"/>
        <w:jc w:val="both"/>
      </w:pPr>
      <w:bookmarkStart w:name="z56" w:id="38"/>
      <w:r>
        <w:rPr>
          <w:rFonts w:ascii="Times New Roman"/>
          <w:b w:val="false"/>
          <w:i w:val="false"/>
          <w:color w:val="000000"/>
          <w:sz w:val="28"/>
        </w:rPr>
        <w:t>
      "СОГЛАСОВАН"</w:t>
      </w:r>
    </w:p>
    <w:bookmarkEnd w:id="38"/>
    <w:p>
      <w:pPr>
        <w:spacing w:after="0"/>
        <w:ind w:left="0"/>
        <w:jc w:val="both"/>
      </w:pPr>
      <w:r>
        <w:rPr>
          <w:rFonts w:ascii="Times New Roman"/>
          <w:b w:val="false"/>
          <w:i w:val="false"/>
          <w:color w:val="000000"/>
          <w:sz w:val="28"/>
        </w:rPr>
        <w:t>Комитет по правовой статистике</w:t>
      </w:r>
    </w:p>
    <w:p>
      <w:pPr>
        <w:spacing w:after="0"/>
        <w:ind w:left="0"/>
        <w:jc w:val="both"/>
      </w:pPr>
      <w:r>
        <w:rPr>
          <w:rFonts w:ascii="Times New Roman"/>
          <w:b w:val="false"/>
          <w:i w:val="false"/>
          <w:color w:val="000000"/>
          <w:sz w:val="28"/>
        </w:rPr>
        <w:t>и специальным учетам</w:t>
      </w:r>
    </w:p>
    <w:p>
      <w:pPr>
        <w:spacing w:after="0"/>
        <w:ind w:left="0"/>
        <w:jc w:val="both"/>
      </w:pPr>
      <w:r>
        <w:rPr>
          <w:rFonts w:ascii="Times New Roman"/>
          <w:b w:val="false"/>
          <w:i w:val="false"/>
          <w:color w:val="000000"/>
          <w:sz w:val="28"/>
        </w:rPr>
        <w:t>Генеральной прокуратуры</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2025 года № 134</w:t>
            </w:r>
            <w:r>
              <w:br/>
            </w:r>
            <w:r>
              <w:rPr>
                <w:rFonts w:ascii="Times New Roman"/>
                <w:b w:val="false"/>
                <w:i w:val="false"/>
                <w:color w:val="000000"/>
                <w:sz w:val="20"/>
              </w:rPr>
              <w:t>и Заместитель Премьер-Министра</w:t>
            </w:r>
            <w:r>
              <w:br/>
            </w:r>
            <w:r>
              <w:rPr>
                <w:rFonts w:ascii="Times New Roman"/>
                <w:b w:val="false"/>
                <w:i w:val="false"/>
                <w:color w:val="000000"/>
                <w:sz w:val="20"/>
              </w:rPr>
              <w:t>- Министр культуры и информации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декабря 2025 года № 663-НҚ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за соблюдением</w:t>
            </w:r>
            <w:r>
              <w:br/>
            </w:r>
            <w:r>
              <w:rPr>
                <w:rFonts w:ascii="Times New Roman"/>
                <w:b w:val="false"/>
                <w:i w:val="false"/>
                <w:color w:val="000000"/>
                <w:sz w:val="20"/>
              </w:rPr>
              <w:t>законодательства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 Национальном архивном</w:t>
            </w:r>
            <w:r>
              <w:br/>
            </w:r>
            <w:r>
              <w:rPr>
                <w:rFonts w:ascii="Times New Roman"/>
                <w:b w:val="false"/>
                <w:i w:val="false"/>
                <w:color w:val="000000"/>
                <w:sz w:val="20"/>
              </w:rPr>
              <w:t>фонде и архивах</w:t>
            </w:r>
          </w:p>
        </w:tc>
      </w:tr>
    </w:tbl>
    <w:bookmarkStart w:name="z59" w:id="39"/>
    <w:p>
      <w:pPr>
        <w:spacing w:after="0"/>
        <w:ind w:left="0"/>
        <w:jc w:val="left"/>
      </w:pPr>
      <w:r>
        <w:rPr>
          <w:rFonts w:ascii="Times New Roman"/>
          <w:b/>
          <w:i w:val="false"/>
          <w:color w:val="000000"/>
        </w:rPr>
        <w:t xml:space="preserve"> Степени нарушений риска за соблюдением законодательства Республики Казахстан о Национальном архивном фонде и архивах</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едиными реквизитами документа на казахском языке и создаваемого аутентичного документа на русском или ином языке, напечатанных на отдельных бланках (отдельных листах)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документов с использованием штампа, воспроизводящего наименование организации, путем проставления его оттиска в левом верхнем углу либо при обязательном оформлении следующих реквизитов:</w:t>
            </w:r>
          </w:p>
          <w:p>
            <w:pPr>
              <w:spacing w:after="20"/>
              <w:ind w:left="20"/>
              <w:jc w:val="both"/>
            </w:pPr>
            <w:r>
              <w:rPr>
                <w:rFonts w:ascii="Times New Roman"/>
                <w:b w:val="false"/>
                <w:i w:val="false"/>
                <w:color w:val="000000"/>
                <w:sz w:val="20"/>
              </w:rPr>
              <w:t>1) официальное наименование организации, издавшей документ, либо оттиск штампа, воспроизводящего наименование организации, издавшей документ, путем проставления его в левом верхнем углу;</w:t>
            </w:r>
          </w:p>
          <w:p>
            <w:pPr>
              <w:spacing w:after="20"/>
              <w:ind w:left="20"/>
              <w:jc w:val="both"/>
            </w:pPr>
            <w:r>
              <w:rPr>
                <w:rFonts w:ascii="Times New Roman"/>
                <w:b w:val="false"/>
                <w:i w:val="false"/>
                <w:color w:val="000000"/>
                <w:sz w:val="20"/>
              </w:rPr>
              <w:t>
2) наименование вида документа, за исключением письма;</w:t>
            </w:r>
          </w:p>
          <w:p>
            <w:pPr>
              <w:spacing w:after="20"/>
              <w:ind w:left="20"/>
              <w:jc w:val="both"/>
            </w:pPr>
            <w:r>
              <w:rPr>
                <w:rFonts w:ascii="Times New Roman"/>
                <w:b w:val="false"/>
                <w:i w:val="false"/>
                <w:color w:val="000000"/>
                <w:sz w:val="20"/>
              </w:rPr>
              <w:t>3) дата документа;</w:t>
            </w:r>
          </w:p>
          <w:p>
            <w:pPr>
              <w:spacing w:after="20"/>
              <w:ind w:left="20"/>
              <w:jc w:val="both"/>
            </w:pPr>
            <w:r>
              <w:rPr>
                <w:rFonts w:ascii="Times New Roman"/>
                <w:b w:val="false"/>
                <w:i w:val="false"/>
                <w:color w:val="000000"/>
                <w:sz w:val="20"/>
              </w:rPr>
              <w:t>4) регистрационный номер (индекс) документа;</w:t>
            </w:r>
          </w:p>
          <w:p>
            <w:pPr>
              <w:spacing w:after="20"/>
              <w:ind w:left="20"/>
              <w:jc w:val="both"/>
            </w:pPr>
            <w:r>
              <w:rPr>
                <w:rFonts w:ascii="Times New Roman"/>
                <w:b w:val="false"/>
                <w:i w:val="false"/>
                <w:color w:val="000000"/>
                <w:sz w:val="20"/>
              </w:rPr>
              <w:t>5) наименование должности лица, подписавшего документ, подпись и расшифровка подписи;</w:t>
            </w:r>
          </w:p>
          <w:p>
            <w:pPr>
              <w:spacing w:after="20"/>
              <w:ind w:left="20"/>
              <w:jc w:val="both"/>
            </w:pPr>
            <w:r>
              <w:rPr>
                <w:rFonts w:ascii="Times New Roman"/>
                <w:b w:val="false"/>
                <w:i w:val="false"/>
                <w:color w:val="000000"/>
                <w:sz w:val="20"/>
              </w:rPr>
              <w:t>6) оттиск печати организации, если данное юридическое лицо в соответствии с законодательством Республики Казахстан имеет печать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w:t>
            </w:r>
          </w:p>
          <w:p>
            <w:pPr>
              <w:spacing w:after="20"/>
              <w:ind w:left="20"/>
              <w:jc w:val="both"/>
            </w:pPr>
            <w:r>
              <w:rPr>
                <w:rFonts w:ascii="Times New Roman"/>
                <w:b w:val="false"/>
                <w:i w:val="false"/>
                <w:color w:val="000000"/>
                <w:sz w:val="20"/>
              </w:rPr>
              <w:t>1) наименования организации, филиала (представительства) учредительным документам с указанием на организационно-правовую форму при оформлении реквизитов документов;</w:t>
            </w:r>
          </w:p>
          <w:p>
            <w:pPr>
              <w:spacing w:after="20"/>
              <w:ind w:left="20"/>
              <w:jc w:val="both"/>
            </w:pPr>
            <w:r>
              <w:rPr>
                <w:rFonts w:ascii="Times New Roman"/>
                <w:b w:val="false"/>
                <w:i w:val="false"/>
                <w:color w:val="000000"/>
                <w:sz w:val="20"/>
              </w:rPr>
              <w:t>2) сокращенного наименования организации, филиала (представительства), названию, закрепленному в учредительных документах, и ее размещение в скобках ниже полного наименования;</w:t>
            </w:r>
          </w:p>
          <w:p>
            <w:pPr>
              <w:spacing w:after="20"/>
              <w:ind w:left="20"/>
              <w:jc w:val="both"/>
            </w:pPr>
            <w:r>
              <w:rPr>
                <w:rFonts w:ascii="Times New Roman"/>
                <w:b w:val="false"/>
                <w:i w:val="false"/>
                <w:color w:val="000000"/>
                <w:sz w:val="20"/>
              </w:rPr>
              <w:t>3) наличия на бланках документов организаций номера, серии, проставленных типографским способом или нумератором;</w:t>
            </w:r>
          </w:p>
          <w:p>
            <w:pPr>
              <w:spacing w:after="20"/>
              <w:ind w:left="20"/>
              <w:jc w:val="both"/>
            </w:pPr>
            <w:r>
              <w:rPr>
                <w:rFonts w:ascii="Times New Roman"/>
                <w:b w:val="false"/>
                <w:i w:val="false"/>
                <w:color w:val="000000"/>
                <w:sz w:val="20"/>
              </w:rPr>
              <w:t>4) указание наименования вида документа, напечатанного прописными буквами полужирным шрифтом на всех документах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бланке изображение Государственного Герба Республики Казахстан, эмблемы, логотипа или товарного знака (знака обслуживания)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учета и выдачи печатей, штампов с изображением Государственного Герба Республики Казахстан и специальной штемпельной краски по форме Правил документирования, управления документацией и использования систем электронного документооборота в государственных и негосударственных организациях (далее – Правила документирования)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опечатываемого сейфа или металлического шкафа для хранения печатно-бланочной продукции, печатей, штампов, подлежащих защите, и средств защиты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журналах учета и выдачи печатно-бланочной продукции, печатей, штампов, подлежащих защите, и средств защиты документов отметки о результатах проверок наличия экземпляров печатно-бланочной продукции, печатей, штампов, подлежащих защите, и средств защиты документов, проставленной комиссией, созданной приказом (распоряжением) руководителя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журнала учета и выдачи печатно-бланочной продукции, подлежащей защите, заведенных на каждый вид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актов о выделении к уничтожению:</w:t>
            </w:r>
          </w:p>
          <w:p>
            <w:pPr>
              <w:spacing w:after="20"/>
              <w:ind w:left="20"/>
              <w:jc w:val="both"/>
            </w:pPr>
            <w:r>
              <w:rPr>
                <w:rFonts w:ascii="Times New Roman"/>
                <w:b w:val="false"/>
                <w:i w:val="false"/>
                <w:color w:val="000000"/>
                <w:sz w:val="20"/>
              </w:rPr>
              <w:t>1) испорченных экземпляров печатно-бланочной продукции, подлежащей защите при уничтожении испорченных экземпляров печатно-бланочной продукции, подлежащей защите;</w:t>
            </w:r>
          </w:p>
          <w:p>
            <w:pPr>
              <w:spacing w:after="20"/>
              <w:ind w:left="20"/>
              <w:jc w:val="both"/>
            </w:pPr>
            <w:r>
              <w:rPr>
                <w:rFonts w:ascii="Times New Roman"/>
                <w:b w:val="false"/>
                <w:i w:val="false"/>
                <w:color w:val="000000"/>
                <w:sz w:val="20"/>
              </w:rPr>
              <w:t>2) печатей и штампов, подлежащих защите при уничтожении печатей и штампов, подлежащих защите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словесно-цифрового написания даты в правовых актах, творческой документации, документах, касающихся прав и законных интересов граждан, финансовых документах, делах по одному вопросу, а также документах, для которых датировка имеет важное значение (доклады, листовки, стенограммы, письма)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грифов утверждения и согласования на документах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реквизитов приказа, в том числе:</w:t>
            </w:r>
          </w:p>
          <w:p>
            <w:pPr>
              <w:spacing w:after="20"/>
              <w:ind w:left="20"/>
              <w:jc w:val="both"/>
            </w:pPr>
            <w:r>
              <w:rPr>
                <w:rFonts w:ascii="Times New Roman"/>
                <w:b w:val="false"/>
                <w:i w:val="false"/>
                <w:color w:val="000000"/>
                <w:sz w:val="20"/>
              </w:rPr>
              <w:t>1) изображение Государственного Герба Республики Казахстан или эмблемы, логотипа, товарного знака (знака обслуживания);</w:t>
            </w:r>
          </w:p>
          <w:p>
            <w:pPr>
              <w:spacing w:after="20"/>
              <w:ind w:left="20"/>
              <w:jc w:val="both"/>
            </w:pPr>
            <w:r>
              <w:rPr>
                <w:rFonts w:ascii="Times New Roman"/>
                <w:b w:val="false"/>
                <w:i w:val="false"/>
                <w:color w:val="000000"/>
                <w:sz w:val="20"/>
              </w:rPr>
              <w:t>2) официальное наименование организации;</w:t>
            </w:r>
          </w:p>
          <w:p>
            <w:pPr>
              <w:spacing w:after="20"/>
              <w:ind w:left="20"/>
              <w:jc w:val="both"/>
            </w:pPr>
            <w:r>
              <w:rPr>
                <w:rFonts w:ascii="Times New Roman"/>
                <w:b w:val="false"/>
                <w:i w:val="false"/>
                <w:color w:val="000000"/>
                <w:sz w:val="20"/>
              </w:rPr>
              <w:t>3) наименование вида документа;</w:t>
            </w:r>
          </w:p>
          <w:p>
            <w:pPr>
              <w:spacing w:after="20"/>
              <w:ind w:left="20"/>
              <w:jc w:val="both"/>
            </w:pPr>
            <w:r>
              <w:rPr>
                <w:rFonts w:ascii="Times New Roman"/>
                <w:b w:val="false"/>
                <w:i w:val="false"/>
                <w:color w:val="000000"/>
                <w:sz w:val="20"/>
              </w:rPr>
              <w:t>4) дата приказа;</w:t>
            </w:r>
          </w:p>
          <w:p>
            <w:pPr>
              <w:spacing w:after="20"/>
              <w:ind w:left="20"/>
              <w:jc w:val="both"/>
            </w:pPr>
            <w:r>
              <w:rPr>
                <w:rFonts w:ascii="Times New Roman"/>
                <w:b w:val="false"/>
                <w:i w:val="false"/>
                <w:color w:val="000000"/>
                <w:sz w:val="20"/>
              </w:rPr>
              <w:t>5) регистрационный номер приказа;</w:t>
            </w:r>
          </w:p>
          <w:p>
            <w:pPr>
              <w:spacing w:after="20"/>
              <w:ind w:left="20"/>
              <w:jc w:val="both"/>
            </w:pPr>
            <w:r>
              <w:rPr>
                <w:rFonts w:ascii="Times New Roman"/>
                <w:b w:val="false"/>
                <w:i w:val="false"/>
                <w:color w:val="000000"/>
                <w:sz w:val="20"/>
              </w:rPr>
              <w:t>6) место издания приказа;</w:t>
            </w:r>
          </w:p>
          <w:p>
            <w:pPr>
              <w:spacing w:after="20"/>
              <w:ind w:left="20"/>
              <w:jc w:val="both"/>
            </w:pPr>
            <w:r>
              <w:rPr>
                <w:rFonts w:ascii="Times New Roman"/>
                <w:b w:val="false"/>
                <w:i w:val="false"/>
                <w:color w:val="000000"/>
                <w:sz w:val="20"/>
              </w:rPr>
              <w:t>7) заголовок к тексту;</w:t>
            </w:r>
          </w:p>
          <w:p>
            <w:pPr>
              <w:spacing w:after="20"/>
              <w:ind w:left="20"/>
              <w:jc w:val="both"/>
            </w:pPr>
            <w:r>
              <w:rPr>
                <w:rFonts w:ascii="Times New Roman"/>
                <w:b w:val="false"/>
                <w:i w:val="false"/>
                <w:color w:val="000000"/>
                <w:sz w:val="20"/>
              </w:rPr>
              <w:t>8) текст;</w:t>
            </w:r>
          </w:p>
          <w:p>
            <w:pPr>
              <w:spacing w:after="20"/>
              <w:ind w:left="20"/>
              <w:jc w:val="both"/>
            </w:pPr>
            <w:r>
              <w:rPr>
                <w:rFonts w:ascii="Times New Roman"/>
                <w:b w:val="false"/>
                <w:i w:val="false"/>
                <w:color w:val="000000"/>
                <w:sz w:val="20"/>
              </w:rPr>
              <w:t>9) подпись;</w:t>
            </w:r>
          </w:p>
          <w:p>
            <w:pPr>
              <w:spacing w:after="20"/>
              <w:ind w:left="20"/>
              <w:jc w:val="both"/>
            </w:pPr>
            <w:r>
              <w:rPr>
                <w:rFonts w:ascii="Times New Roman"/>
                <w:b w:val="false"/>
                <w:i w:val="false"/>
                <w:color w:val="000000"/>
                <w:sz w:val="20"/>
              </w:rPr>
              <w:t>10) отметка о согласовании приказа;</w:t>
            </w:r>
          </w:p>
          <w:p>
            <w:pPr>
              <w:spacing w:after="20"/>
              <w:ind w:left="20"/>
              <w:jc w:val="both"/>
            </w:pPr>
            <w:r>
              <w:rPr>
                <w:rFonts w:ascii="Times New Roman"/>
                <w:b w:val="false"/>
                <w:i w:val="false"/>
                <w:color w:val="000000"/>
                <w:sz w:val="20"/>
              </w:rPr>
              <w:t>11) оттиск печати организации, если данная организация в соответствии с законодательством Республики Казахстан имеет печать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бумажных документах оттиска печати организации, заверяющей подлинность подписи должностного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w:t>
            </w:r>
          </w:p>
          <w:p>
            <w:pPr>
              <w:spacing w:after="20"/>
              <w:ind w:left="20"/>
              <w:jc w:val="both"/>
            </w:pPr>
            <w:r>
              <w:rPr>
                <w:rFonts w:ascii="Times New Roman"/>
                <w:b w:val="false"/>
                <w:i w:val="false"/>
                <w:color w:val="000000"/>
                <w:sz w:val="20"/>
              </w:rPr>
              <w:t>1) отдельной регистрации приказов по основной деятельности, по личному составу в соответствующих журналах (базах данных);</w:t>
            </w:r>
          </w:p>
          <w:p>
            <w:pPr>
              <w:spacing w:after="20"/>
              <w:ind w:left="20"/>
              <w:jc w:val="both"/>
            </w:pPr>
            <w:r>
              <w:rPr>
                <w:rFonts w:ascii="Times New Roman"/>
                <w:b w:val="false"/>
                <w:i w:val="false"/>
                <w:color w:val="000000"/>
                <w:sz w:val="20"/>
              </w:rPr>
              <w:t>2) литера "л/с" или "к", добавленной к порядковому номеру приказов по личному составу через дефис;</w:t>
            </w:r>
          </w:p>
          <w:p>
            <w:pPr>
              <w:spacing w:after="20"/>
              <w:ind w:left="20"/>
              <w:jc w:val="both"/>
            </w:pPr>
            <w:r>
              <w:rPr>
                <w:rFonts w:ascii="Times New Roman"/>
                <w:b w:val="false"/>
                <w:i w:val="false"/>
                <w:color w:val="000000"/>
                <w:sz w:val="20"/>
              </w:rPr>
              <w:t>3) раздельных дел по формированию приказов (распоряжений) по основной деятельности, приказов (распоряжений) по личному составу, административно-хозяйственной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присвоенных порядковых номеров протоколов в пределах делопроизводственного года отдельно по каждой группе протоколов – протоколы собраний, заседаний коллегий, протоколы технических, научных и экспертных советов.</w:t>
            </w:r>
          </w:p>
          <w:p>
            <w:pPr>
              <w:spacing w:after="20"/>
              <w:ind w:left="20"/>
              <w:jc w:val="both"/>
            </w:pPr>
            <w:r>
              <w:rPr>
                <w:rFonts w:ascii="Times New Roman"/>
                <w:b w:val="false"/>
                <w:i w:val="false"/>
                <w:color w:val="000000"/>
                <w:sz w:val="20"/>
              </w:rPr>
              <w:t>2. Расположение протоколов в деле в хронологическом порядке по номерам вместе с документами к ним</w:t>
            </w:r>
          </w:p>
          <w:p>
            <w:pPr>
              <w:spacing w:after="20"/>
              <w:ind w:left="20"/>
              <w:jc w:val="both"/>
            </w:pPr>
            <w:r>
              <w:rPr>
                <w:rFonts w:ascii="Times New Roman"/>
                <w:b w:val="false"/>
                <w:i w:val="false"/>
                <w:color w:val="000000"/>
                <w:sz w:val="20"/>
              </w:rPr>
              <w:t>3. Соответствие реквизитов протокола, в том числе:</w:t>
            </w:r>
          </w:p>
          <w:p>
            <w:pPr>
              <w:spacing w:after="20"/>
              <w:ind w:left="20"/>
              <w:jc w:val="both"/>
            </w:pPr>
            <w:r>
              <w:rPr>
                <w:rFonts w:ascii="Times New Roman"/>
                <w:b w:val="false"/>
                <w:i w:val="false"/>
                <w:color w:val="000000"/>
                <w:sz w:val="20"/>
              </w:rPr>
              <w:t>1) официального наименования организации и (или) структурного подразделения;</w:t>
            </w:r>
          </w:p>
          <w:p>
            <w:pPr>
              <w:spacing w:after="20"/>
              <w:ind w:left="20"/>
              <w:jc w:val="both"/>
            </w:pPr>
            <w:r>
              <w:rPr>
                <w:rFonts w:ascii="Times New Roman"/>
                <w:b w:val="false"/>
                <w:i w:val="false"/>
                <w:color w:val="000000"/>
                <w:sz w:val="20"/>
              </w:rPr>
              <w:t>2) наименования вида документа;</w:t>
            </w:r>
          </w:p>
          <w:p>
            <w:pPr>
              <w:spacing w:after="20"/>
              <w:ind w:left="20"/>
              <w:jc w:val="both"/>
            </w:pPr>
            <w:r>
              <w:rPr>
                <w:rFonts w:ascii="Times New Roman"/>
                <w:b w:val="false"/>
                <w:i w:val="false"/>
                <w:color w:val="000000"/>
                <w:sz w:val="20"/>
              </w:rPr>
              <w:t>3) даты;</w:t>
            </w:r>
          </w:p>
          <w:p>
            <w:pPr>
              <w:spacing w:after="20"/>
              <w:ind w:left="20"/>
              <w:jc w:val="both"/>
            </w:pPr>
            <w:r>
              <w:rPr>
                <w:rFonts w:ascii="Times New Roman"/>
                <w:b w:val="false"/>
                <w:i w:val="false"/>
                <w:color w:val="000000"/>
                <w:sz w:val="20"/>
              </w:rPr>
              <w:t>4) регистрационного номера протокола;</w:t>
            </w:r>
          </w:p>
          <w:p>
            <w:pPr>
              <w:spacing w:after="20"/>
              <w:ind w:left="20"/>
              <w:jc w:val="both"/>
            </w:pPr>
            <w:r>
              <w:rPr>
                <w:rFonts w:ascii="Times New Roman"/>
                <w:b w:val="false"/>
                <w:i w:val="false"/>
                <w:color w:val="000000"/>
                <w:sz w:val="20"/>
              </w:rPr>
              <w:t>5) места издания протокола;</w:t>
            </w:r>
          </w:p>
          <w:p>
            <w:pPr>
              <w:spacing w:after="20"/>
              <w:ind w:left="20"/>
              <w:jc w:val="both"/>
            </w:pPr>
            <w:r>
              <w:rPr>
                <w:rFonts w:ascii="Times New Roman"/>
                <w:b w:val="false"/>
                <w:i w:val="false"/>
                <w:color w:val="000000"/>
                <w:sz w:val="20"/>
              </w:rPr>
              <w:t>6) грифа утверждения (в некоторых случаях);</w:t>
            </w:r>
          </w:p>
          <w:p>
            <w:pPr>
              <w:spacing w:after="20"/>
              <w:ind w:left="20"/>
              <w:jc w:val="both"/>
            </w:pPr>
            <w:r>
              <w:rPr>
                <w:rFonts w:ascii="Times New Roman"/>
                <w:b w:val="false"/>
                <w:i w:val="false"/>
                <w:color w:val="000000"/>
                <w:sz w:val="20"/>
              </w:rPr>
              <w:t>7) заголовка к тексту;</w:t>
            </w:r>
          </w:p>
          <w:p>
            <w:pPr>
              <w:spacing w:after="20"/>
              <w:ind w:left="20"/>
              <w:jc w:val="both"/>
            </w:pPr>
            <w:r>
              <w:rPr>
                <w:rFonts w:ascii="Times New Roman"/>
                <w:b w:val="false"/>
                <w:i w:val="false"/>
                <w:color w:val="000000"/>
                <w:sz w:val="20"/>
              </w:rPr>
              <w:t>8) текста;</w:t>
            </w:r>
          </w:p>
          <w:p>
            <w:pPr>
              <w:spacing w:after="20"/>
              <w:ind w:left="20"/>
              <w:jc w:val="both"/>
            </w:pPr>
            <w:r>
              <w:rPr>
                <w:rFonts w:ascii="Times New Roman"/>
                <w:b w:val="false"/>
                <w:i w:val="false"/>
                <w:color w:val="000000"/>
                <w:sz w:val="20"/>
              </w:rPr>
              <w:t>9) подписи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Группирование и систематизация переписки за делопроизводственный год в хронологической последовательности и помещением документа-ответа за документом-запросом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документов в личных делах в хронологическом порядке в соответствии с их поступлением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формирования:</w:t>
            </w:r>
          </w:p>
          <w:p>
            <w:pPr>
              <w:spacing w:after="20"/>
              <w:ind w:left="20"/>
              <w:jc w:val="both"/>
            </w:pPr>
            <w:r>
              <w:rPr>
                <w:rFonts w:ascii="Times New Roman"/>
                <w:b w:val="false"/>
                <w:i w:val="false"/>
                <w:color w:val="000000"/>
                <w:sz w:val="20"/>
              </w:rPr>
              <w:t>1) лицевых счетов по заработной плате в отдельные дела и расположение фамилий работников в них в алфавитном порядке;</w:t>
            </w:r>
          </w:p>
          <w:p>
            <w:pPr>
              <w:spacing w:after="20"/>
              <w:ind w:left="20"/>
              <w:jc w:val="both"/>
            </w:pPr>
            <w:r>
              <w:rPr>
                <w:rFonts w:ascii="Times New Roman"/>
                <w:b w:val="false"/>
                <w:i w:val="false"/>
                <w:color w:val="000000"/>
                <w:sz w:val="20"/>
              </w:rPr>
              <w:t>2) в одном деле списков физических лиц и документов, подтверждающих перечисление обязательных пенсионных взносов, обязательных профессиональных пенсионных взносов в единый накопительный пенсионный фонд;</w:t>
            </w:r>
          </w:p>
          <w:p>
            <w:pPr>
              <w:spacing w:after="20"/>
              <w:ind w:left="20"/>
              <w:jc w:val="both"/>
            </w:pPr>
            <w:r>
              <w:rPr>
                <w:rFonts w:ascii="Times New Roman"/>
                <w:b w:val="false"/>
                <w:i w:val="false"/>
                <w:color w:val="000000"/>
                <w:sz w:val="20"/>
              </w:rPr>
              <w:t>3) в одном деле списков физических лиц и документов, подтверждающих перечисление социальных отчислений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формирования трудовых договоров в составе личных дел или отдельно в алфавитном порядке фамилий работников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журналов регистрации входящих и исходящих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общих требований при формировании дел:</w:t>
            </w:r>
          </w:p>
          <w:p>
            <w:pPr>
              <w:spacing w:after="20"/>
              <w:ind w:left="20"/>
              <w:jc w:val="both"/>
            </w:pPr>
            <w:r>
              <w:rPr>
                <w:rFonts w:ascii="Times New Roman"/>
                <w:b w:val="false"/>
                <w:i w:val="false"/>
                <w:color w:val="000000"/>
                <w:sz w:val="20"/>
              </w:rPr>
              <w:t>1) помещение в дело исполненных, правильно оформленных документов, соответствующих по своему содержанию заголовку дела по номенклатуре дел;</w:t>
            </w:r>
          </w:p>
          <w:p>
            <w:pPr>
              <w:spacing w:after="20"/>
              <w:ind w:left="20"/>
              <w:jc w:val="both"/>
            </w:pPr>
            <w:r>
              <w:rPr>
                <w:rFonts w:ascii="Times New Roman"/>
                <w:b w:val="false"/>
                <w:i w:val="false"/>
                <w:color w:val="000000"/>
                <w:sz w:val="20"/>
              </w:rPr>
              <w:t>2) помещение в дело вместе всех документов, относящихся к разрешению одного вопроса. Присоединение приложений, независимо от даты их утверждения или составления, к документам, к которым они относятся. Составление приложений объемом свыше 180 листов в отдельный том с отметкой в документе;</w:t>
            </w:r>
          </w:p>
          <w:p>
            <w:pPr>
              <w:spacing w:after="20"/>
              <w:ind w:left="20"/>
              <w:jc w:val="both"/>
            </w:pPr>
            <w:r>
              <w:rPr>
                <w:rFonts w:ascii="Times New Roman"/>
                <w:b w:val="false"/>
                <w:i w:val="false"/>
                <w:color w:val="000000"/>
                <w:sz w:val="20"/>
              </w:rPr>
              <w:t>3) совместное группирование версий документа на казахском, русском и иных языках;</w:t>
            </w:r>
          </w:p>
          <w:p>
            <w:pPr>
              <w:spacing w:after="20"/>
              <w:ind w:left="20"/>
              <w:jc w:val="both"/>
            </w:pPr>
            <w:r>
              <w:rPr>
                <w:rFonts w:ascii="Times New Roman"/>
                <w:b w:val="false"/>
                <w:i w:val="false"/>
                <w:color w:val="000000"/>
                <w:sz w:val="20"/>
              </w:rPr>
              <w:t>4) группирование в дела документов одного календарного года, за исключением переходящих дел, судебных дел, личных дел, формируемых в течение всего периода работы данного лица в организации, документов выборных органов и их постоянных комиссий, депутатских групп, группируемых за период их созыва, документов учебных заведений, формируемых за учебный год, документов театров, характеризующих сценическую деятельность за театральный сезон, историй болезней;</w:t>
            </w:r>
          </w:p>
          <w:p>
            <w:pPr>
              <w:spacing w:after="20"/>
              <w:ind w:left="20"/>
              <w:jc w:val="both"/>
            </w:pPr>
            <w:r>
              <w:rPr>
                <w:rFonts w:ascii="Times New Roman"/>
                <w:b w:val="false"/>
                <w:i w:val="false"/>
                <w:color w:val="000000"/>
                <w:sz w:val="20"/>
              </w:rPr>
              <w:t>
5) раздельное группирование в дела документов постоянного и временного сроков хранения;</w:t>
            </w:r>
          </w:p>
          <w:p>
            <w:pPr>
              <w:spacing w:after="20"/>
              <w:ind w:left="20"/>
              <w:jc w:val="both"/>
            </w:pPr>
            <w:r>
              <w:rPr>
                <w:rFonts w:ascii="Times New Roman"/>
                <w:b w:val="false"/>
                <w:i w:val="false"/>
                <w:color w:val="000000"/>
                <w:sz w:val="20"/>
              </w:rPr>
              <w:t>
6) помещение телеграмм, ксерокопий факсограмм, телефонограмм в дела на общих основаниях в соответствии с номенклатурой дел;</w:t>
            </w:r>
          </w:p>
          <w:p>
            <w:pPr>
              <w:spacing w:after="20"/>
              <w:ind w:left="20"/>
              <w:jc w:val="both"/>
            </w:pPr>
            <w:r>
              <w:rPr>
                <w:rFonts w:ascii="Times New Roman"/>
                <w:b w:val="false"/>
                <w:i w:val="false"/>
                <w:color w:val="000000"/>
                <w:sz w:val="20"/>
              </w:rPr>
              <w:t>
7) недопущение помещения в дело документов, подлежащих возврату, черновиков и лишних экземпляров;</w:t>
            </w:r>
          </w:p>
          <w:p>
            <w:pPr>
              <w:spacing w:after="20"/>
              <w:ind w:left="20"/>
              <w:jc w:val="both"/>
            </w:pPr>
            <w:r>
              <w:rPr>
                <w:rFonts w:ascii="Times New Roman"/>
                <w:b w:val="false"/>
                <w:i w:val="false"/>
                <w:color w:val="000000"/>
                <w:sz w:val="20"/>
              </w:rPr>
              <w:t>
8) недопущение превышения объема дела постоянного срока хранения 180 листов;</w:t>
            </w:r>
          </w:p>
          <w:p>
            <w:pPr>
              <w:spacing w:after="20"/>
              <w:ind w:left="20"/>
              <w:jc w:val="both"/>
            </w:pPr>
            <w:r>
              <w:rPr>
                <w:rFonts w:ascii="Times New Roman"/>
                <w:b w:val="false"/>
                <w:i w:val="false"/>
                <w:color w:val="000000"/>
                <w:sz w:val="20"/>
              </w:rPr>
              <w:t>
9) проставление номера (индекса) и заголовка дела на каждом томе с добавлением нумерации томов (частей), добавление слова "последний" ("последняя") в последнем томе (части) при наличии в деле нескольких томов (частей)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номенклатуры дел, утвержденной руководителем организации и согласованной экспертно-проверочной комиссией государственного архива или местного исполнительного органа после согласования с экспертной комиссией (экспертной комиссией)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обложке дела постоянного, временного (свыше 10 лет) хранения и по личному составу следующих реквизитов:</w:t>
            </w:r>
          </w:p>
          <w:p>
            <w:pPr>
              <w:spacing w:after="20"/>
              <w:ind w:left="20"/>
              <w:jc w:val="both"/>
            </w:pPr>
            <w:r>
              <w:rPr>
                <w:rFonts w:ascii="Times New Roman"/>
                <w:b w:val="false"/>
                <w:i w:val="false"/>
                <w:color w:val="000000"/>
                <w:sz w:val="20"/>
              </w:rPr>
              <w:t>
1) наименования организации, наименования структурного подразделения;</w:t>
            </w:r>
          </w:p>
          <w:p>
            <w:pPr>
              <w:spacing w:after="20"/>
              <w:ind w:left="20"/>
              <w:jc w:val="both"/>
            </w:pPr>
            <w:r>
              <w:rPr>
                <w:rFonts w:ascii="Times New Roman"/>
                <w:b w:val="false"/>
                <w:i w:val="false"/>
                <w:color w:val="000000"/>
                <w:sz w:val="20"/>
              </w:rPr>
              <w:t>
2) наименования населенного пункта, в котором дислоцирована организация, номера (индекса) дела;</w:t>
            </w:r>
          </w:p>
          <w:p>
            <w:pPr>
              <w:spacing w:after="20"/>
              <w:ind w:left="20"/>
              <w:jc w:val="both"/>
            </w:pPr>
            <w:r>
              <w:rPr>
                <w:rFonts w:ascii="Times New Roman"/>
                <w:b w:val="false"/>
                <w:i w:val="false"/>
                <w:color w:val="000000"/>
                <w:sz w:val="20"/>
              </w:rPr>
              <w:t>
3) заголовка дела, даты дела (тома, части), количество листов в деле, срока хранения дела;</w:t>
            </w:r>
          </w:p>
          <w:p>
            <w:pPr>
              <w:spacing w:after="20"/>
              <w:ind w:left="20"/>
              <w:jc w:val="both"/>
            </w:pPr>
            <w:r>
              <w:rPr>
                <w:rFonts w:ascii="Times New Roman"/>
                <w:b w:val="false"/>
                <w:i w:val="false"/>
                <w:color w:val="000000"/>
                <w:sz w:val="20"/>
              </w:rPr>
              <w:t>
4) архивного шифра дела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нумерации листов дела:</w:t>
            </w:r>
          </w:p>
          <w:p>
            <w:pPr>
              <w:spacing w:after="20"/>
              <w:ind w:left="20"/>
              <w:jc w:val="both"/>
            </w:pPr>
            <w:r>
              <w:rPr>
                <w:rFonts w:ascii="Times New Roman"/>
                <w:b w:val="false"/>
                <w:i w:val="false"/>
                <w:color w:val="000000"/>
                <w:sz w:val="20"/>
              </w:rPr>
              <w:t>
1) нумерование листа более формата А4, подшитого за один край, как один лист в правом верхнем углу;</w:t>
            </w:r>
          </w:p>
          <w:p>
            <w:pPr>
              <w:spacing w:after="20"/>
              <w:ind w:left="20"/>
              <w:jc w:val="both"/>
            </w:pPr>
            <w:r>
              <w:rPr>
                <w:rFonts w:ascii="Times New Roman"/>
                <w:b w:val="false"/>
                <w:i w:val="false"/>
                <w:color w:val="000000"/>
                <w:sz w:val="20"/>
              </w:rPr>
              <w:t>
2) нумерование документов с собственной нумерацией листов, в том числе печатных изданий в общем порядке или сохранение собственной нумерации, если она соответствует порядку расположения листов в деле;</w:t>
            </w:r>
          </w:p>
          <w:p>
            <w:pPr>
              <w:spacing w:after="20"/>
              <w:ind w:left="20"/>
              <w:jc w:val="both"/>
            </w:pPr>
            <w:r>
              <w:rPr>
                <w:rFonts w:ascii="Times New Roman"/>
                <w:b w:val="false"/>
                <w:i w:val="false"/>
                <w:color w:val="000000"/>
                <w:sz w:val="20"/>
              </w:rPr>
              <w:t>
3) нумерование листов дел, состоящих из нескольких томов или частей, по каждому тому или части отдельно;</w:t>
            </w:r>
          </w:p>
          <w:p>
            <w:pPr>
              <w:spacing w:after="20"/>
              <w:ind w:left="20"/>
              <w:jc w:val="both"/>
            </w:pPr>
            <w:r>
              <w:rPr>
                <w:rFonts w:ascii="Times New Roman"/>
                <w:b w:val="false"/>
                <w:i w:val="false"/>
                <w:color w:val="000000"/>
                <w:sz w:val="20"/>
              </w:rPr>
              <w:t>
4) нумерование фотографий, чертежей, диаграмм и иных иллюстративных и специфических документов, представляющих самостоятельный лист в деле, на оборотной стороне в левом верхнем углу;</w:t>
            </w:r>
          </w:p>
          <w:p>
            <w:pPr>
              <w:spacing w:after="20"/>
              <w:ind w:left="20"/>
              <w:jc w:val="both"/>
            </w:pPr>
            <w:r>
              <w:rPr>
                <w:rFonts w:ascii="Times New Roman"/>
                <w:b w:val="false"/>
                <w:i w:val="false"/>
                <w:color w:val="000000"/>
                <w:sz w:val="20"/>
              </w:rPr>
              <w:t>
5) нумерование сначала конвертов с вложением, подшитых в дело, а затем очередным номером каждое вложение в конверте;</w:t>
            </w:r>
          </w:p>
          <w:p>
            <w:pPr>
              <w:spacing w:after="20"/>
              <w:ind w:left="20"/>
              <w:jc w:val="both"/>
            </w:pPr>
            <w:r>
              <w:rPr>
                <w:rFonts w:ascii="Times New Roman"/>
                <w:b w:val="false"/>
                <w:i w:val="false"/>
                <w:color w:val="000000"/>
                <w:sz w:val="20"/>
              </w:rPr>
              <w:t>
6) оформление приложения к делу, поступившего в переплете, как самостоятельного тома и его отдельное нумерование;</w:t>
            </w:r>
          </w:p>
          <w:p>
            <w:pPr>
              <w:spacing w:after="20"/>
              <w:ind w:left="20"/>
              <w:jc w:val="both"/>
            </w:pPr>
            <w:r>
              <w:rPr>
                <w:rFonts w:ascii="Times New Roman"/>
                <w:b w:val="false"/>
                <w:i w:val="false"/>
                <w:color w:val="000000"/>
                <w:sz w:val="20"/>
              </w:rPr>
              <w:t>
7) перенумерация листов дела, в случаях обнаружения большого числа ошибок в их нумерации. Зачеркивание старых номеров листов при перенумерации и проставление рядом нового номера листа, составление нового листа-заверителя в конце дела, зачеркивание и сохранение в деле старого листа–заверителя;</w:t>
            </w:r>
          </w:p>
          <w:p>
            <w:pPr>
              <w:spacing w:after="20"/>
              <w:ind w:left="20"/>
              <w:jc w:val="both"/>
            </w:pPr>
            <w:r>
              <w:rPr>
                <w:rFonts w:ascii="Times New Roman"/>
                <w:b w:val="false"/>
                <w:i w:val="false"/>
                <w:color w:val="000000"/>
                <w:sz w:val="20"/>
              </w:rPr>
              <w:t>
8) употребление литерных номеров листов при наличии отдельных ошибок в нумерации листов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подшитых в дела не менее, чем на четыре прокола в твердую обложку из картона или переплетенных с учетом возможности свободного чтения текста всех документов.</w:t>
            </w:r>
          </w:p>
          <w:p>
            <w:pPr>
              <w:spacing w:after="20"/>
              <w:ind w:left="20"/>
              <w:jc w:val="both"/>
            </w:pPr>
            <w:r>
              <w:rPr>
                <w:rFonts w:ascii="Times New Roman"/>
                <w:b w:val="false"/>
                <w:i w:val="false"/>
                <w:color w:val="000000"/>
                <w:sz w:val="20"/>
              </w:rPr>
              <w:t>
Отсутствие в подшитых (переплетенных) делах металлических скреплений (булавок, скрепок и других)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хранения документов в делах после завершения в делопроизводстве в течение одного года по месту их формирования до передачи в архив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карт-заместителей единиц хранения при выдаче документов из архивохранилища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обоих экземплярах описи отметки о наличии дела против каждого дела, включенного в 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конце каждого экземпляра описи количества фактически принятых дел, указанного цифрами и прописью, даты приема-передачи дел, а также подписи работника, ответственного за архив и лица, передавшего дела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приема-передачи документов на хранение при передаче документов (дел) в архив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предельных сроков ведомственного хранения документов на традиционных и электронных носителях, отнесенных к составу Национального архивного фонда Республики Казахстан, в том числе:</w:t>
            </w:r>
          </w:p>
          <w:p>
            <w:pPr>
              <w:spacing w:after="20"/>
              <w:ind w:left="20"/>
              <w:jc w:val="both"/>
            </w:pPr>
            <w:r>
              <w:rPr>
                <w:rFonts w:ascii="Times New Roman"/>
                <w:b w:val="false"/>
                <w:i w:val="false"/>
                <w:color w:val="000000"/>
                <w:sz w:val="20"/>
              </w:rPr>
              <w:t>
1) документов Администрации Президента Республики Казахстан, аппарата Сената Парламента Республики Казахстан, аппарата Мажилиса Парламента Республики Казахстан, Аппарата Правительства Республики Казахстан, Конституционного Суда Республики Казахстан, Центральной избирательной комиссии Республики Казахстан, Верховного Суда Республики Казахстан, Судебной администрации Республики Казахстан, Генеральной прокуратуры Республики Казахстан, Национального Банка Республики Казахстан, министерств Республики Казахстан, агентств Республики Казахстан, комитетов министерств Республики Казахстан – 15 лет;</w:t>
            </w:r>
          </w:p>
          <w:p>
            <w:pPr>
              <w:spacing w:after="20"/>
              <w:ind w:left="20"/>
              <w:jc w:val="both"/>
            </w:pPr>
            <w:r>
              <w:rPr>
                <w:rFonts w:ascii="Times New Roman"/>
                <w:b w:val="false"/>
                <w:i w:val="false"/>
                <w:color w:val="000000"/>
                <w:sz w:val="20"/>
              </w:rPr>
              <w:t>
2) документов территориальных органов министерств Республики Казахстан, агентств Республики Казахстан, комитетов министерств Республики Казахстан – 10 лет;</w:t>
            </w:r>
          </w:p>
          <w:p>
            <w:pPr>
              <w:spacing w:after="20"/>
              <w:ind w:left="20"/>
              <w:jc w:val="both"/>
            </w:pPr>
            <w:r>
              <w:rPr>
                <w:rFonts w:ascii="Times New Roman"/>
                <w:b w:val="false"/>
                <w:i w:val="false"/>
                <w:color w:val="000000"/>
                <w:sz w:val="20"/>
              </w:rPr>
              <w:t>
3) документов организаций, контрольный пакет акций которых принадлежит государству, иных государственных юридических лиц республиканского уровня – 10 лет;</w:t>
            </w:r>
          </w:p>
          <w:p>
            <w:pPr>
              <w:spacing w:after="20"/>
              <w:ind w:left="20"/>
              <w:jc w:val="both"/>
            </w:pPr>
            <w:r>
              <w:rPr>
                <w:rFonts w:ascii="Times New Roman"/>
                <w:b w:val="false"/>
                <w:i w:val="false"/>
                <w:color w:val="000000"/>
                <w:sz w:val="20"/>
              </w:rPr>
              <w:t>
4) документов органов местного государственного управления области (городов республиканского значения, столицы) – 10 лет;</w:t>
            </w:r>
          </w:p>
          <w:p>
            <w:pPr>
              <w:spacing w:after="20"/>
              <w:ind w:left="20"/>
              <w:jc w:val="both"/>
            </w:pPr>
            <w:r>
              <w:rPr>
                <w:rFonts w:ascii="Times New Roman"/>
                <w:b w:val="false"/>
                <w:i w:val="false"/>
                <w:color w:val="000000"/>
                <w:sz w:val="20"/>
              </w:rPr>
              <w:t>
5) документов государственных организаций областного (городов республиканского значения, столицы) уровня – 10 лет;</w:t>
            </w:r>
          </w:p>
          <w:p>
            <w:pPr>
              <w:spacing w:after="20"/>
              <w:ind w:left="20"/>
              <w:jc w:val="both"/>
            </w:pPr>
            <w:r>
              <w:rPr>
                <w:rFonts w:ascii="Times New Roman"/>
                <w:b w:val="false"/>
                <w:i w:val="false"/>
                <w:color w:val="000000"/>
                <w:sz w:val="20"/>
              </w:rPr>
              <w:t>
6) документов местных государственных органов управления городов (района) – 5 лет;</w:t>
            </w:r>
          </w:p>
          <w:p>
            <w:pPr>
              <w:spacing w:after="20"/>
              <w:ind w:left="20"/>
              <w:jc w:val="both"/>
            </w:pPr>
            <w:r>
              <w:rPr>
                <w:rFonts w:ascii="Times New Roman"/>
                <w:b w:val="false"/>
                <w:i w:val="false"/>
                <w:color w:val="000000"/>
                <w:sz w:val="20"/>
              </w:rPr>
              <w:t>
7) документов государственных юридических лиц городского и районного уровней – 5 лет;</w:t>
            </w:r>
          </w:p>
          <w:p>
            <w:pPr>
              <w:spacing w:after="20"/>
              <w:ind w:left="20"/>
              <w:jc w:val="both"/>
            </w:pPr>
            <w:r>
              <w:rPr>
                <w:rFonts w:ascii="Times New Roman"/>
                <w:b w:val="false"/>
                <w:i w:val="false"/>
                <w:color w:val="000000"/>
                <w:sz w:val="20"/>
              </w:rPr>
              <w:t>
8) записей актов гражданского состояния, похозяйственных книг, домовых книг, записей нотариальных действий, судебных дел и документов – 75 лет;</w:t>
            </w:r>
          </w:p>
          <w:p>
            <w:pPr>
              <w:spacing w:after="20"/>
              <w:ind w:left="20"/>
              <w:jc w:val="both"/>
            </w:pPr>
            <w:r>
              <w:rPr>
                <w:rFonts w:ascii="Times New Roman"/>
                <w:b w:val="false"/>
                <w:i w:val="false"/>
                <w:color w:val="000000"/>
                <w:sz w:val="20"/>
              </w:rPr>
              <w:t>
9) научно-исследовательской, технологической и патентно-лицензионной документации – 10 лет;</w:t>
            </w:r>
          </w:p>
          <w:p>
            <w:pPr>
              <w:spacing w:after="20"/>
              <w:ind w:left="20"/>
              <w:jc w:val="both"/>
            </w:pPr>
            <w:r>
              <w:rPr>
                <w:rFonts w:ascii="Times New Roman"/>
                <w:b w:val="false"/>
                <w:i w:val="false"/>
                <w:color w:val="000000"/>
                <w:sz w:val="20"/>
              </w:rPr>
              <w:t>
10) опытно-конструкторской документации – 15 лет;</w:t>
            </w:r>
          </w:p>
          <w:p>
            <w:pPr>
              <w:spacing w:after="20"/>
              <w:ind w:left="20"/>
              <w:jc w:val="both"/>
            </w:pPr>
            <w:r>
              <w:rPr>
                <w:rFonts w:ascii="Times New Roman"/>
                <w:b w:val="false"/>
                <w:i w:val="false"/>
                <w:color w:val="000000"/>
                <w:sz w:val="20"/>
              </w:rPr>
              <w:t>
11) проектной документации по капитальному строительству – 20 лет;</w:t>
            </w:r>
          </w:p>
          <w:p>
            <w:pPr>
              <w:spacing w:after="20"/>
              <w:ind w:left="20"/>
              <w:jc w:val="both"/>
            </w:pPr>
            <w:r>
              <w:rPr>
                <w:rFonts w:ascii="Times New Roman"/>
                <w:b w:val="false"/>
                <w:i w:val="false"/>
                <w:color w:val="000000"/>
                <w:sz w:val="20"/>
              </w:rPr>
              <w:t>
12) картографической документации – 25 лет;</w:t>
            </w:r>
          </w:p>
          <w:p>
            <w:pPr>
              <w:spacing w:after="20"/>
              <w:ind w:left="20"/>
              <w:jc w:val="both"/>
            </w:pPr>
            <w:r>
              <w:rPr>
                <w:rFonts w:ascii="Times New Roman"/>
                <w:b w:val="false"/>
                <w:i w:val="false"/>
                <w:color w:val="000000"/>
                <w:sz w:val="20"/>
              </w:rPr>
              <w:t>
13) геодезической документации – 25 лет;</w:t>
            </w:r>
          </w:p>
          <w:p>
            <w:pPr>
              <w:spacing w:after="20"/>
              <w:ind w:left="20"/>
              <w:jc w:val="both"/>
            </w:pPr>
            <w:r>
              <w:rPr>
                <w:rFonts w:ascii="Times New Roman"/>
                <w:b w:val="false"/>
                <w:i w:val="false"/>
                <w:color w:val="000000"/>
                <w:sz w:val="20"/>
              </w:rPr>
              <w:t>
14) телеметрической документации – 5 лет;</w:t>
            </w:r>
          </w:p>
          <w:p>
            <w:pPr>
              <w:spacing w:after="20"/>
              <w:ind w:left="20"/>
              <w:jc w:val="both"/>
            </w:pPr>
            <w:r>
              <w:rPr>
                <w:rFonts w:ascii="Times New Roman"/>
                <w:b w:val="false"/>
                <w:i w:val="false"/>
                <w:color w:val="000000"/>
                <w:sz w:val="20"/>
              </w:rPr>
              <w:t>
15) аудиовизуальной документации – 3 года;</w:t>
            </w:r>
          </w:p>
          <w:p>
            <w:pPr>
              <w:spacing w:after="20"/>
              <w:ind w:left="20"/>
              <w:jc w:val="both"/>
            </w:pPr>
            <w:r>
              <w:rPr>
                <w:rFonts w:ascii="Times New Roman"/>
                <w:b w:val="false"/>
                <w:i w:val="false"/>
                <w:color w:val="000000"/>
                <w:sz w:val="20"/>
              </w:rPr>
              <w:t>
16) электронных документов –5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организации помещения для архива, состоящего из архивохранилища для хранения документов, комнаты для работы исследователей (читального зала), рабочих комнат для работников архива, комнаты для серверного и коммуникационного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архивохранилище ведомственных и частных архивов дверей, обитых металлическим листом, и имеющих прочные засовы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архивохранилище стационарных или передвижных металлических или деревянных стеллажей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хранению:</w:t>
            </w:r>
          </w:p>
          <w:p>
            <w:pPr>
              <w:spacing w:after="20"/>
              <w:ind w:left="20"/>
              <w:jc w:val="both"/>
            </w:pPr>
            <w:r>
              <w:rPr>
                <w:rFonts w:ascii="Times New Roman"/>
                <w:b w:val="false"/>
                <w:i w:val="false"/>
                <w:color w:val="000000"/>
                <w:sz w:val="20"/>
              </w:rPr>
              <w:t>
1) документов на магнитной ленте, намотанными на сердечники, катушки или кассеты соответствующего размера, упакованными в пакет из полиэтиленовой пленки и в заводскую коробку или помещенными в полиэтиленовых футляр (контейнер) с вырезами для этикеток;</w:t>
            </w:r>
          </w:p>
          <w:p>
            <w:pPr>
              <w:spacing w:after="20"/>
              <w:ind w:left="20"/>
              <w:jc w:val="both"/>
            </w:pPr>
            <w:r>
              <w:rPr>
                <w:rFonts w:ascii="Times New Roman"/>
                <w:b w:val="false"/>
                <w:i w:val="false"/>
                <w:color w:val="000000"/>
                <w:sz w:val="20"/>
              </w:rPr>
              <w:t>
2) компакт-дисков, уложенных в заводскую упаковку и помещенных в коробочную тару;</w:t>
            </w:r>
          </w:p>
          <w:p>
            <w:pPr>
              <w:spacing w:after="20"/>
              <w:ind w:left="20"/>
              <w:jc w:val="both"/>
            </w:pPr>
            <w:r>
              <w:rPr>
                <w:rFonts w:ascii="Times New Roman"/>
                <w:b w:val="false"/>
                <w:i w:val="false"/>
                <w:color w:val="000000"/>
                <w:sz w:val="20"/>
              </w:rPr>
              <w:t>
3) микрофильмов, кинофильмов, оформленных стандартными защитными ракордами, намотанными плотно в рулон на сердечники фотографическим слоем наружу и уложенными в металлические коробки, без выступающих витков на торцах рулона;</w:t>
            </w:r>
          </w:p>
          <w:p>
            <w:pPr>
              <w:spacing w:after="20"/>
              <w:ind w:left="20"/>
              <w:jc w:val="both"/>
            </w:pPr>
            <w:r>
              <w:rPr>
                <w:rFonts w:ascii="Times New Roman"/>
                <w:b w:val="false"/>
                <w:i w:val="false"/>
                <w:color w:val="000000"/>
                <w:sz w:val="20"/>
              </w:rPr>
              <w:t>
4) видеодокументов в вертикальном положении в заводской упаковке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условий расстановки средств хранения (стационарных или передвижных металлических стеллажей, металлических шкафов, сейфов):</w:t>
            </w:r>
          </w:p>
          <w:p>
            <w:pPr>
              <w:spacing w:after="20"/>
              <w:ind w:left="20"/>
              <w:jc w:val="both"/>
            </w:pPr>
            <w:r>
              <w:rPr>
                <w:rFonts w:ascii="Times New Roman"/>
                <w:b w:val="false"/>
                <w:i w:val="false"/>
                <w:color w:val="000000"/>
                <w:sz w:val="20"/>
              </w:rPr>
              <w:t>
1) расстояние между рядами стеллажей (главный проход) – не менее 120 сантиметров;</w:t>
            </w:r>
          </w:p>
          <w:p>
            <w:pPr>
              <w:spacing w:after="20"/>
              <w:ind w:left="20"/>
              <w:jc w:val="both"/>
            </w:pPr>
            <w:r>
              <w:rPr>
                <w:rFonts w:ascii="Times New Roman"/>
                <w:b w:val="false"/>
                <w:i w:val="false"/>
                <w:color w:val="000000"/>
                <w:sz w:val="20"/>
              </w:rPr>
              <w:t>
2) расстояние между стеллажами (проход) – не менее 75 сантиметров;</w:t>
            </w:r>
          </w:p>
          <w:p>
            <w:pPr>
              <w:spacing w:after="20"/>
              <w:ind w:left="20"/>
              <w:jc w:val="both"/>
            </w:pPr>
            <w:r>
              <w:rPr>
                <w:rFonts w:ascii="Times New Roman"/>
                <w:b w:val="false"/>
                <w:i w:val="false"/>
                <w:color w:val="000000"/>
                <w:sz w:val="20"/>
              </w:rPr>
              <w:t>
3) расстояние между наружной стеной здания и стеллажом, параллельным наружной стене – не менее 75 сантиметров;</w:t>
            </w:r>
          </w:p>
          <w:p>
            <w:pPr>
              <w:spacing w:after="20"/>
              <w:ind w:left="20"/>
              <w:jc w:val="both"/>
            </w:pPr>
            <w:r>
              <w:rPr>
                <w:rFonts w:ascii="Times New Roman"/>
                <w:b w:val="false"/>
                <w:i w:val="false"/>
                <w:color w:val="000000"/>
                <w:sz w:val="20"/>
              </w:rPr>
              <w:t>
4) расстояние между стеной и торцом стеллажа или шкафа (сейфа) – не менее 45 сантиметров;</w:t>
            </w:r>
          </w:p>
          <w:p>
            <w:pPr>
              <w:spacing w:after="20"/>
              <w:ind w:left="20"/>
              <w:jc w:val="both"/>
            </w:pPr>
            <w:r>
              <w:rPr>
                <w:rFonts w:ascii="Times New Roman"/>
                <w:b w:val="false"/>
                <w:i w:val="false"/>
                <w:color w:val="000000"/>
                <w:sz w:val="20"/>
              </w:rPr>
              <w:t>
5) расстояние между полом и нижней полкой стеллажа или шкафа (сейфа) – не менее 15 сантиметров, в цокольных этажах – не менее 30 сантиметров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контрольно-измерительных приборов (термометров, психрометров, гигрометров) для измерения параметров температуры и относительной влажности воздуха в архивохранилищах и регистрация их показателей в журнале регистрации показаний контрольно-измерительных приборов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Поддержание следующего температурно-влажностного режима в архивохранилищах:</w:t>
            </w:r>
          </w:p>
          <w:p>
            <w:pPr>
              <w:spacing w:after="20"/>
              <w:ind w:left="20"/>
              <w:jc w:val="both"/>
            </w:pPr>
            <w:r>
              <w:rPr>
                <w:rFonts w:ascii="Times New Roman"/>
                <w:b w:val="false"/>
                <w:i w:val="false"/>
                <w:color w:val="000000"/>
                <w:sz w:val="20"/>
              </w:rPr>
              <w:t>
1) для документов на бумажных носителях информации – температура +17°С – +19°С, относительная влажность воздуха 50-55%;</w:t>
            </w:r>
          </w:p>
          <w:p>
            <w:pPr>
              <w:spacing w:after="20"/>
              <w:ind w:left="20"/>
              <w:jc w:val="both"/>
            </w:pPr>
            <w:r>
              <w:rPr>
                <w:rFonts w:ascii="Times New Roman"/>
                <w:b w:val="false"/>
                <w:i w:val="false"/>
                <w:color w:val="000000"/>
                <w:sz w:val="20"/>
              </w:rPr>
              <w:t>
2) для документов на черно-белых пленочных носителях информации – температура +15°С, относительная влажность воздуха 40-55%;</w:t>
            </w:r>
          </w:p>
          <w:p>
            <w:pPr>
              <w:spacing w:after="20"/>
              <w:ind w:left="20"/>
              <w:jc w:val="both"/>
            </w:pPr>
            <w:r>
              <w:rPr>
                <w:rFonts w:ascii="Times New Roman"/>
                <w:b w:val="false"/>
                <w:i w:val="false"/>
                <w:color w:val="000000"/>
                <w:sz w:val="20"/>
              </w:rPr>
              <w:t>
3) для документов на цветных пленочных носителях информации – температура +2°С – +5°С, относительная влажность воздуха 40-55%;</w:t>
            </w:r>
          </w:p>
          <w:p>
            <w:pPr>
              <w:spacing w:after="20"/>
              <w:ind w:left="20"/>
              <w:jc w:val="both"/>
            </w:pPr>
            <w:r>
              <w:rPr>
                <w:rFonts w:ascii="Times New Roman"/>
                <w:b w:val="false"/>
                <w:i w:val="false"/>
                <w:color w:val="000000"/>
                <w:sz w:val="20"/>
              </w:rPr>
              <w:t>
4) для документов на магнитной ленте и дисковых носителях – температура от +8°С – до +18°С, относительная влажность воздуха 45-65 %;</w:t>
            </w:r>
          </w:p>
          <w:p>
            <w:pPr>
              <w:spacing w:after="20"/>
              <w:ind w:left="20"/>
              <w:jc w:val="both"/>
            </w:pPr>
            <w:r>
              <w:rPr>
                <w:rFonts w:ascii="Times New Roman"/>
                <w:b w:val="false"/>
                <w:i w:val="false"/>
                <w:color w:val="000000"/>
                <w:sz w:val="20"/>
              </w:rPr>
              <w:t>
5) для документов на электронных носителях информации – температура +15°С – +20°С, относительная влажность воздуха 50-65%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архивохранилище ведомственных и частных архивов книги выдачи дел, документов из архивохранилища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о выдаче архивных документов во временное пользование в иные организации при выдаче архивных документов во временное пользование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архива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архиве организации дел, переданных из структурных подразделений в архив организации по описям дел, документов составляемым по результатам экспертизы ценности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описи дел, документов постоянного хранения, утвержденной руководителем организации и экспертно-проверочной комиссией республиканского государственного архива или местного исполнительного органа после согласования с Центральной экспертной комиссией (экспертной комиссией)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описи дел по личному составу, утвержденной руководителем организации по согласованию с Центральной экспертной комиссией (экспертной комиссией) организации и экспертно-проверочной комиссией республиканского государственного архива или местного исполнительного органа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описи дел, документов временного (свыше 10 лет) хранения, утвержденной руководителем организации после согласования с Центральной экспертной комиссией (экспертной комиссией)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итоговой записи в описи дел фактическому наличию единиц 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о выделении к уничтожению документов, не подлежащих хранению, утвержденного руководителем организации после согласования с Центральной экспертной комиссией (экспертной комиссией) организации и экспертно-проверочной комиссией республиканского государственного архива или местного исполнительного органа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карточек учета необнаруженных архивных документов, составленных на все отсутствующие в ходе проверки наличия и состояния архивных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ведомственном и частном архиве карточек регистрации научно-технической документации (при наличии научно-исследовательской документации)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ведомственном и частном архиве инвентарной книги учета научно-технической документации отдельно по каждому виду (проектной, конструкторской, технологической, научно-исследовательской, патентно-лицензионной) (при наличии научно-исследовательской документации)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в ведомственных и частных архивах систематизации заголовков в описи дел, документов постоянного хранения следующим признакам:</w:t>
            </w:r>
          </w:p>
          <w:p>
            <w:pPr>
              <w:spacing w:after="20"/>
              <w:ind w:left="20"/>
              <w:jc w:val="both"/>
            </w:pPr>
            <w:r>
              <w:rPr>
                <w:rFonts w:ascii="Times New Roman"/>
                <w:b w:val="false"/>
                <w:i w:val="false"/>
                <w:color w:val="000000"/>
                <w:sz w:val="20"/>
              </w:rPr>
              <w:t>
1) структурного (в соответствии с принадлежностью единиц хранения к структурным подразделениям);</w:t>
            </w:r>
          </w:p>
          <w:p>
            <w:pPr>
              <w:spacing w:after="20"/>
              <w:ind w:left="20"/>
              <w:jc w:val="both"/>
            </w:pPr>
            <w:r>
              <w:rPr>
                <w:rFonts w:ascii="Times New Roman"/>
                <w:b w:val="false"/>
                <w:i w:val="false"/>
                <w:color w:val="000000"/>
                <w:sz w:val="20"/>
              </w:rPr>
              <w:t>
2) хронологического (по периодам или датам, к которым относятся единицы хранения);</w:t>
            </w:r>
          </w:p>
          <w:p>
            <w:pPr>
              <w:spacing w:after="20"/>
              <w:ind w:left="20"/>
              <w:jc w:val="both"/>
            </w:pPr>
            <w:r>
              <w:rPr>
                <w:rFonts w:ascii="Times New Roman"/>
                <w:b w:val="false"/>
                <w:i w:val="false"/>
                <w:color w:val="000000"/>
                <w:sz w:val="20"/>
              </w:rPr>
              <w:t>
3) функционального, отраслевого, тематического, предметно-вопросного (с учетом функций организации, тем или вопросов, которых касается содержание единиц хранения);</w:t>
            </w:r>
          </w:p>
          <w:p>
            <w:pPr>
              <w:spacing w:after="20"/>
              <w:ind w:left="20"/>
              <w:jc w:val="both"/>
            </w:pPr>
            <w:r>
              <w:rPr>
                <w:rFonts w:ascii="Times New Roman"/>
                <w:b w:val="false"/>
                <w:i w:val="false"/>
                <w:color w:val="000000"/>
                <w:sz w:val="20"/>
              </w:rPr>
              <w:t>
4) номинального (по делопроизводственной форме – видам и разновидностям документов);</w:t>
            </w:r>
          </w:p>
          <w:p>
            <w:pPr>
              <w:spacing w:after="20"/>
              <w:ind w:left="20"/>
              <w:jc w:val="both"/>
            </w:pPr>
            <w:r>
              <w:rPr>
                <w:rFonts w:ascii="Times New Roman"/>
                <w:b w:val="false"/>
                <w:i w:val="false"/>
                <w:color w:val="000000"/>
                <w:sz w:val="20"/>
              </w:rPr>
              <w:t>
5) корреспондентского (по организациям и лицам, в результате переписки с которыми образовались единицы хранения);</w:t>
            </w:r>
          </w:p>
          <w:p>
            <w:pPr>
              <w:spacing w:after="20"/>
              <w:ind w:left="20"/>
              <w:jc w:val="both"/>
            </w:pPr>
            <w:r>
              <w:rPr>
                <w:rFonts w:ascii="Times New Roman"/>
                <w:b w:val="false"/>
                <w:i w:val="false"/>
                <w:color w:val="000000"/>
                <w:sz w:val="20"/>
              </w:rPr>
              <w:t>
6) географического (в соответствии с определенными территориями, населенными пунктами и другими географическими объектами, с которыми связано содержание документов, их авторы, корреспонденты);</w:t>
            </w:r>
          </w:p>
          <w:p>
            <w:pPr>
              <w:spacing w:after="20"/>
              <w:ind w:left="20"/>
              <w:jc w:val="both"/>
            </w:pPr>
            <w:r>
              <w:rPr>
                <w:rFonts w:ascii="Times New Roman"/>
                <w:b w:val="false"/>
                <w:i w:val="false"/>
                <w:color w:val="000000"/>
                <w:sz w:val="20"/>
              </w:rPr>
              <w:t>
7) авторского (по названиям организаций или фамилиям лиц, которые являются авторами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наличия в архивохранилище газовых, водопроводных, канализационных и других магистральных трубопроводов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в архивохранилищах архивных документов в первичных защитных средствах хранения (архивных коробках, папках, специальных футлярах, пакетах, боксах)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архивохранилище карточек постеллажных топографических указателей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тексте архивной справки изменений, исправлений, комментариев, собственных выводов исполнителя по содержанию архивных документов, на основании которых составлена архивная справка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содержания описательной статьи архивного справочника на уровне архивного фонда следующим требованиям:</w:t>
            </w:r>
          </w:p>
          <w:p>
            <w:pPr>
              <w:spacing w:after="20"/>
              <w:ind w:left="20"/>
              <w:jc w:val="both"/>
            </w:pPr>
            <w:r>
              <w:rPr>
                <w:rFonts w:ascii="Times New Roman"/>
                <w:b w:val="false"/>
                <w:i w:val="false"/>
                <w:color w:val="000000"/>
                <w:sz w:val="20"/>
              </w:rPr>
              <w:t>
1) название архивного фонда;</w:t>
            </w:r>
          </w:p>
          <w:p>
            <w:pPr>
              <w:spacing w:after="20"/>
              <w:ind w:left="20"/>
              <w:jc w:val="both"/>
            </w:pPr>
            <w:r>
              <w:rPr>
                <w:rFonts w:ascii="Times New Roman"/>
                <w:b w:val="false"/>
                <w:i w:val="false"/>
                <w:color w:val="000000"/>
                <w:sz w:val="20"/>
              </w:rPr>
              <w:t>
2) справочные данные об архивном фонде (архивный шифр (номер фонда), объем архивного фонда в единицах хранения по видам документации, крайние даты архивных документов по каждому виду документации, перечень имеющегося внутрифондового научно-справочного аппарата);</w:t>
            </w:r>
          </w:p>
          <w:p>
            <w:pPr>
              <w:spacing w:after="20"/>
              <w:ind w:left="20"/>
              <w:jc w:val="both"/>
            </w:pPr>
            <w:r>
              <w:rPr>
                <w:rFonts w:ascii="Times New Roman"/>
                <w:b w:val="false"/>
                <w:i w:val="false"/>
                <w:color w:val="000000"/>
                <w:sz w:val="20"/>
              </w:rPr>
              <w:t>
3) историческая справка к архивному фонду;</w:t>
            </w:r>
          </w:p>
          <w:p>
            <w:pPr>
              <w:spacing w:after="20"/>
              <w:ind w:left="20"/>
              <w:jc w:val="both"/>
            </w:pPr>
            <w:r>
              <w:rPr>
                <w:rFonts w:ascii="Times New Roman"/>
                <w:b w:val="false"/>
                <w:i w:val="false"/>
                <w:color w:val="000000"/>
                <w:sz w:val="20"/>
              </w:rPr>
              <w:t>
4) аннотация о составе и содержании архивных документов;</w:t>
            </w:r>
          </w:p>
          <w:p>
            <w:pPr>
              <w:spacing w:after="20"/>
              <w:ind w:left="20"/>
              <w:jc w:val="both"/>
            </w:pPr>
            <w:r>
              <w:rPr>
                <w:rFonts w:ascii="Times New Roman"/>
                <w:b w:val="false"/>
                <w:i w:val="false"/>
                <w:color w:val="000000"/>
                <w:sz w:val="20"/>
              </w:rPr>
              <w:t>
5) информация об условиях доступа;</w:t>
            </w:r>
          </w:p>
          <w:p>
            <w:pPr>
              <w:spacing w:after="20"/>
              <w:ind w:left="20"/>
              <w:jc w:val="both"/>
            </w:pPr>
            <w:r>
              <w:rPr>
                <w:rFonts w:ascii="Times New Roman"/>
                <w:b w:val="false"/>
                <w:i w:val="false"/>
                <w:color w:val="000000"/>
                <w:sz w:val="20"/>
              </w:rPr>
              <w:t>
6) библиография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организации протоколов консультативно-совещательных органов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Уничтожение документов Национального архивного фонда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наличия и состояния архивных дел, документов в плановом порядке один раз в 5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розыска при недостачи дел, документов, электронных документов (дел)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архивохранилищах государственных архивов областей (городов республиканского значения, столицы) и специальных государственных архивов дверей с повышенной технической укрепленностью против возможного взлома, оснащенными замками повышенной секретности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и специальных государственных архивах листов проверки наличия и состояния архивных документов на каждую опись отдельно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единиц хранения в пределах архивного фонда в государственных архивах областей (городов республиканского значения, столицы) и специальных государственных архивах по разделам (подразделам) следующим признакам:</w:t>
            </w:r>
          </w:p>
          <w:p>
            <w:pPr>
              <w:spacing w:after="20"/>
              <w:ind w:left="20"/>
              <w:jc w:val="both"/>
            </w:pPr>
            <w:r>
              <w:rPr>
                <w:rFonts w:ascii="Times New Roman"/>
                <w:b w:val="false"/>
                <w:i w:val="false"/>
                <w:color w:val="000000"/>
                <w:sz w:val="20"/>
              </w:rPr>
              <w:t>
1) структурного (в соответствии с принадлежностью единиц хранения к структурным подразделениям);</w:t>
            </w:r>
          </w:p>
          <w:p>
            <w:pPr>
              <w:spacing w:after="20"/>
              <w:ind w:left="20"/>
              <w:jc w:val="both"/>
            </w:pPr>
            <w:r>
              <w:rPr>
                <w:rFonts w:ascii="Times New Roman"/>
                <w:b w:val="false"/>
                <w:i w:val="false"/>
                <w:color w:val="000000"/>
                <w:sz w:val="20"/>
              </w:rPr>
              <w:t>
2) хронологического (по периодам или датам, к которым относятся единицы хранения);</w:t>
            </w:r>
          </w:p>
          <w:p>
            <w:pPr>
              <w:spacing w:after="20"/>
              <w:ind w:left="20"/>
              <w:jc w:val="both"/>
            </w:pPr>
            <w:r>
              <w:rPr>
                <w:rFonts w:ascii="Times New Roman"/>
                <w:b w:val="false"/>
                <w:i w:val="false"/>
                <w:color w:val="000000"/>
                <w:sz w:val="20"/>
              </w:rPr>
              <w:t>
3) функционального, отраслевого, тематического, предметно-вопросного (с учетом функций организации, тем или вопросов, которых касается содержание единиц хранения);</w:t>
            </w:r>
          </w:p>
          <w:p>
            <w:pPr>
              <w:spacing w:after="20"/>
              <w:ind w:left="20"/>
              <w:jc w:val="both"/>
            </w:pPr>
            <w:r>
              <w:rPr>
                <w:rFonts w:ascii="Times New Roman"/>
                <w:b w:val="false"/>
                <w:i w:val="false"/>
                <w:color w:val="000000"/>
                <w:sz w:val="20"/>
              </w:rPr>
              <w:t>
4) номинального (по видам и разновидностям документов);</w:t>
            </w:r>
          </w:p>
          <w:p>
            <w:pPr>
              <w:spacing w:after="20"/>
              <w:ind w:left="20"/>
              <w:jc w:val="both"/>
            </w:pPr>
            <w:r>
              <w:rPr>
                <w:rFonts w:ascii="Times New Roman"/>
                <w:b w:val="false"/>
                <w:i w:val="false"/>
                <w:color w:val="000000"/>
                <w:sz w:val="20"/>
              </w:rPr>
              <w:t>
5) корреспондентского (по наименованию организаций или фамилиям физических лиц, в результате переписки с которыми образовались единицы хранения);</w:t>
            </w:r>
          </w:p>
          <w:p>
            <w:pPr>
              <w:spacing w:after="20"/>
              <w:ind w:left="20"/>
              <w:jc w:val="both"/>
            </w:pPr>
            <w:r>
              <w:rPr>
                <w:rFonts w:ascii="Times New Roman"/>
                <w:b w:val="false"/>
                <w:i w:val="false"/>
                <w:color w:val="000000"/>
                <w:sz w:val="20"/>
              </w:rPr>
              <w:t>
6) географического (в соответствии с определенными территориями, населенными пунктами и другими географическими объектами, с которыми связано содержание документов, их авторы, корреспонденты);</w:t>
            </w:r>
          </w:p>
          <w:p>
            <w:pPr>
              <w:spacing w:after="20"/>
              <w:ind w:left="20"/>
              <w:jc w:val="both"/>
            </w:pPr>
            <w:r>
              <w:rPr>
                <w:rFonts w:ascii="Times New Roman"/>
                <w:b w:val="false"/>
                <w:i w:val="false"/>
                <w:color w:val="000000"/>
                <w:sz w:val="20"/>
              </w:rPr>
              <w:t>
7) авторского (по названиям организаций или фамилиям лиц, которые являются авторами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плана-графика приема документов Национального архивного фонда Республики Казахстан от источников комплектования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и специальных государственных архивах списка лиц, имеющих право доступа в архивохранилище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и специальных государственных архивах журнала регистрации ключей к замкам помещений архива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и специальных государственных архивах расписки работника в получении экземпляра ключей к замкам помещений архива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и специальных государственных архивах карточек пофондовых топографических указателей, составленных отдельно на каждый архивный фонд и расположенные в порядке номеров архивных фондов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и специальных государственных архивах книги учета поступлений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и специальных государственных архивах списка фондов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и специальных государственных архивах реестра описей дел,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и специальных государственных архивах реестров описей особо ценных дел,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и специальных государственных архивах листа учета и описания документа, отнесенного к культурным ценностям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и специальных государственных архивах списка фондов, содержащих особо ценные документы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и специальных государственных архивах дел фондов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и специальных государственных архивах книги выдачи архивных документов, копий фонда пользования из архивохранилища в читальный зал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государственных архивах областей (городов республиканского значения, столицы) и специальных государственных архивах актов о технических ошибках в учетных документах, актов об обнаружении архивных документов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и специальных государственных архивах акта о рассекречивании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государственными архивами областей (городов республиканского значения, столицы) и специальными государственными архивами требований по обособленному хранению следующих архивных документов:</w:t>
            </w:r>
          </w:p>
          <w:p>
            <w:pPr>
              <w:spacing w:after="20"/>
              <w:ind w:left="20"/>
              <w:jc w:val="both"/>
            </w:pPr>
            <w:r>
              <w:rPr>
                <w:rFonts w:ascii="Times New Roman"/>
                <w:b w:val="false"/>
                <w:i w:val="false"/>
                <w:color w:val="000000"/>
                <w:sz w:val="20"/>
              </w:rPr>
              <w:t>
1) секретные;</w:t>
            </w:r>
          </w:p>
          <w:p>
            <w:pPr>
              <w:spacing w:after="20"/>
              <w:ind w:left="20"/>
              <w:jc w:val="both"/>
            </w:pPr>
            <w:r>
              <w:rPr>
                <w:rFonts w:ascii="Times New Roman"/>
                <w:b w:val="false"/>
                <w:i w:val="false"/>
                <w:color w:val="000000"/>
                <w:sz w:val="20"/>
              </w:rPr>
              <w:t>
2) отнесенные к культурным ценностям, оформленные драгоценными металлами и камнями, имеющие в приложении драгоценные металлы и камни;</w:t>
            </w:r>
          </w:p>
          <w:p>
            <w:pPr>
              <w:spacing w:after="20"/>
              <w:ind w:left="20"/>
              <w:jc w:val="both"/>
            </w:pPr>
            <w:r>
              <w:rPr>
                <w:rFonts w:ascii="Times New Roman"/>
                <w:b w:val="false"/>
                <w:i w:val="false"/>
                <w:color w:val="000000"/>
                <w:sz w:val="20"/>
              </w:rPr>
              <w:t>
3) на нитрооснове;</w:t>
            </w:r>
          </w:p>
          <w:p>
            <w:pPr>
              <w:spacing w:after="20"/>
              <w:ind w:left="20"/>
              <w:jc w:val="both"/>
            </w:pPr>
            <w:r>
              <w:rPr>
                <w:rFonts w:ascii="Times New Roman"/>
                <w:b w:val="false"/>
                <w:i w:val="false"/>
                <w:color w:val="000000"/>
                <w:sz w:val="20"/>
              </w:rPr>
              <w:t>
4) пораженные биологическими вредителями;</w:t>
            </w:r>
          </w:p>
          <w:p>
            <w:pPr>
              <w:spacing w:after="20"/>
              <w:ind w:left="20"/>
              <w:jc w:val="both"/>
            </w:pPr>
            <w:r>
              <w:rPr>
                <w:rFonts w:ascii="Times New Roman"/>
                <w:b w:val="false"/>
                <w:i w:val="false"/>
                <w:color w:val="000000"/>
                <w:sz w:val="20"/>
              </w:rPr>
              <w:t>
5) временных сроков хранения, переданные на хранение в архив в связи с ликвидацией источника комплектования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государственных архивах областей (городов республиканского значения, столицы) и специальных государственных архивах утвержденных списков источников комплектования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 государственных архивах областей (городов республиканского значения, столицы) и специальных государственных архивах следующих хронологических границ архивного фонда:</w:t>
            </w:r>
          </w:p>
          <w:p>
            <w:pPr>
              <w:spacing w:after="20"/>
              <w:ind w:left="20"/>
              <w:jc w:val="both"/>
            </w:pPr>
            <w:r>
              <w:rPr>
                <w:rFonts w:ascii="Times New Roman"/>
                <w:b w:val="false"/>
                <w:i w:val="false"/>
                <w:color w:val="000000"/>
                <w:sz w:val="20"/>
              </w:rPr>
              <w:t>
1) для архивного фонда организации – устанавливаемые на основе правовых актов официальные даты их создания и ликвидации (при наличии нескольких правовых актов за дату образования организации принимается дата наиболее раннего из них);</w:t>
            </w:r>
          </w:p>
          <w:p>
            <w:pPr>
              <w:spacing w:after="20"/>
              <w:ind w:left="20"/>
              <w:jc w:val="both"/>
            </w:pPr>
            <w:r>
              <w:rPr>
                <w:rFonts w:ascii="Times New Roman"/>
                <w:b w:val="false"/>
                <w:i w:val="false"/>
                <w:color w:val="000000"/>
                <w:sz w:val="20"/>
              </w:rPr>
              <w:t>
2) для объединенного архивного фонда – даты создания наиболее ранней и ликвидации наиболее поздней по времени деятельности организаций, документы которых вошли в состав объединенного архивного фонда;</w:t>
            </w:r>
          </w:p>
          <w:p>
            <w:pPr>
              <w:spacing w:after="20"/>
              <w:ind w:left="20"/>
              <w:jc w:val="both"/>
            </w:pPr>
            <w:r>
              <w:rPr>
                <w:rFonts w:ascii="Times New Roman"/>
                <w:b w:val="false"/>
                <w:i w:val="false"/>
                <w:color w:val="000000"/>
                <w:sz w:val="20"/>
              </w:rPr>
              <w:t>
3) для архивного фонда личного происхождения – даты рождения и смерти физического лица, членов семьи или рода;</w:t>
            </w:r>
          </w:p>
          <w:p>
            <w:pPr>
              <w:spacing w:after="20"/>
              <w:ind w:left="20"/>
              <w:jc w:val="both"/>
            </w:pPr>
            <w:r>
              <w:rPr>
                <w:rFonts w:ascii="Times New Roman"/>
                <w:b w:val="false"/>
                <w:i w:val="false"/>
                <w:color w:val="000000"/>
                <w:sz w:val="20"/>
              </w:rPr>
              <w:t>
4) для архивной коллекции – даты самого раннего и самого позднего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формы, предназначенной для сбора административных данных "Показатели основных направлений и результатов деятельности государственных архивов"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наблюдательных дел на организации-источники комплектования архива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и специальных государственных архивах схемы учета архивных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и специальных государственных архивах тематического, тематико-экспозиционного и графического плана выставок архивных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архивных справочников и баз данных о составе и содержании архивных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за соблюдением</w:t>
            </w:r>
            <w:r>
              <w:br/>
            </w:r>
            <w:r>
              <w:rPr>
                <w:rFonts w:ascii="Times New Roman"/>
                <w:b w:val="false"/>
                <w:i w:val="false"/>
                <w:color w:val="000000"/>
                <w:sz w:val="20"/>
              </w:rPr>
              <w:t>законодательства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об электронном документе</w:t>
            </w:r>
            <w:r>
              <w:br/>
            </w:r>
            <w:r>
              <w:rPr>
                <w:rFonts w:ascii="Times New Roman"/>
                <w:b w:val="false"/>
                <w:i w:val="false"/>
                <w:color w:val="000000"/>
                <w:sz w:val="20"/>
              </w:rPr>
              <w:t>и электронной цифровой</w:t>
            </w:r>
            <w:r>
              <w:br/>
            </w:r>
            <w:r>
              <w:rPr>
                <w:rFonts w:ascii="Times New Roman"/>
                <w:b w:val="false"/>
                <w:i w:val="false"/>
                <w:color w:val="000000"/>
                <w:sz w:val="20"/>
              </w:rPr>
              <w:t>подписи в части электронного</w:t>
            </w:r>
            <w:r>
              <w:br/>
            </w:r>
            <w:r>
              <w:rPr>
                <w:rFonts w:ascii="Times New Roman"/>
                <w:b w:val="false"/>
                <w:i w:val="false"/>
                <w:color w:val="000000"/>
                <w:sz w:val="20"/>
              </w:rPr>
              <w:t>документооборота</w:t>
            </w:r>
            <w:r>
              <w:br/>
            </w:r>
            <w:r>
              <w:rPr>
                <w:rFonts w:ascii="Times New Roman"/>
                <w:b w:val="false"/>
                <w:i w:val="false"/>
                <w:color w:val="000000"/>
                <w:sz w:val="20"/>
              </w:rPr>
              <w:t>и электронных архивов</w:t>
            </w:r>
            <w:r>
              <w:br/>
            </w:r>
            <w:r>
              <w:rPr>
                <w:rFonts w:ascii="Times New Roman"/>
                <w:b w:val="false"/>
                <w:i w:val="false"/>
                <w:color w:val="000000"/>
                <w:sz w:val="20"/>
              </w:rPr>
              <w:t>в источниках комплектования</w:t>
            </w:r>
            <w:r>
              <w:br/>
            </w:r>
            <w:r>
              <w:rPr>
                <w:rFonts w:ascii="Times New Roman"/>
                <w:b w:val="false"/>
                <w:i w:val="false"/>
                <w:color w:val="000000"/>
                <w:sz w:val="20"/>
              </w:rPr>
              <w:t>Национального архива</w:t>
            </w:r>
            <w:r>
              <w:br/>
            </w:r>
            <w:r>
              <w:rPr>
                <w:rFonts w:ascii="Times New Roman"/>
                <w:b w:val="false"/>
                <w:i w:val="false"/>
                <w:color w:val="000000"/>
                <w:sz w:val="20"/>
              </w:rPr>
              <w:t>Республики Казахстан,</w:t>
            </w:r>
            <w:r>
              <w:br/>
            </w:r>
            <w:r>
              <w:rPr>
                <w:rFonts w:ascii="Times New Roman"/>
                <w:b w:val="false"/>
                <w:i w:val="false"/>
                <w:color w:val="000000"/>
                <w:sz w:val="20"/>
              </w:rPr>
              <w:t>центральных государственных</w:t>
            </w:r>
            <w:r>
              <w:br/>
            </w:r>
            <w:r>
              <w:rPr>
                <w:rFonts w:ascii="Times New Roman"/>
                <w:b w:val="false"/>
                <w:i w:val="false"/>
                <w:color w:val="000000"/>
                <w:sz w:val="20"/>
              </w:rPr>
              <w:t>архивов, Архива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и государственных архивов</w:t>
            </w:r>
          </w:p>
        </w:tc>
      </w:tr>
    </w:tbl>
    <w:bookmarkStart w:name="z140" w:id="40"/>
    <w:p>
      <w:pPr>
        <w:spacing w:after="0"/>
        <w:ind w:left="0"/>
        <w:jc w:val="left"/>
      </w:pPr>
      <w:r>
        <w:rPr>
          <w:rFonts w:ascii="Times New Roman"/>
          <w:b/>
          <w:i w:val="false"/>
          <w:color w:val="000000"/>
        </w:rPr>
        <w:t xml:space="preserve"> Степени нарушении риска за соблюдением законодательства Республики Казахстан об электронном документе и электронной цифровой подписи в части электронного документооборота и электронных архивов в источниках комплектования Национального архива Республики Казахстан, центральных государственных архивов, Архива Президента Республики Казахстан и государственных архивов</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следующих форматов одного или нескольких файлов в содержательной части электронного документа:</w:t>
            </w:r>
          </w:p>
          <w:p>
            <w:pPr>
              <w:spacing w:after="20"/>
              <w:ind w:left="20"/>
              <w:jc w:val="both"/>
            </w:pPr>
            <w:r>
              <w:rPr>
                <w:rFonts w:ascii="Times New Roman"/>
                <w:b w:val="false"/>
                <w:i w:val="false"/>
                <w:color w:val="000000"/>
                <w:sz w:val="20"/>
              </w:rPr>
              <w:t>
1) PDF, PDF/A-1, TIFF, JPEG, JPG – графический формат;</w:t>
            </w:r>
          </w:p>
          <w:p>
            <w:pPr>
              <w:spacing w:after="20"/>
              <w:ind w:left="20"/>
              <w:jc w:val="both"/>
            </w:pPr>
            <w:r>
              <w:rPr>
                <w:rFonts w:ascii="Times New Roman"/>
                <w:b w:val="false"/>
                <w:i w:val="false"/>
                <w:color w:val="000000"/>
                <w:sz w:val="20"/>
              </w:rPr>
              <w:t>
2) RTF, DOCX – текстовый формат;</w:t>
            </w:r>
          </w:p>
          <w:p>
            <w:pPr>
              <w:spacing w:after="20"/>
              <w:ind w:left="20"/>
              <w:jc w:val="both"/>
            </w:pPr>
            <w:r>
              <w:rPr>
                <w:rFonts w:ascii="Times New Roman"/>
                <w:b w:val="false"/>
                <w:i w:val="false"/>
                <w:color w:val="000000"/>
                <w:sz w:val="20"/>
              </w:rPr>
              <w:t>
3) XLS, XLSX – табличный формат;</w:t>
            </w:r>
          </w:p>
          <w:p>
            <w:pPr>
              <w:spacing w:after="20"/>
              <w:ind w:left="20"/>
              <w:jc w:val="both"/>
            </w:pPr>
            <w:r>
              <w:rPr>
                <w:rFonts w:ascii="Times New Roman"/>
                <w:b w:val="false"/>
                <w:i w:val="false"/>
                <w:color w:val="000000"/>
                <w:sz w:val="20"/>
              </w:rPr>
              <w:t>
4) PPT, PPTX – презентации;</w:t>
            </w:r>
          </w:p>
          <w:p>
            <w:pPr>
              <w:spacing w:after="20"/>
              <w:ind w:left="20"/>
              <w:jc w:val="both"/>
            </w:pPr>
            <w:r>
              <w:rPr>
                <w:rFonts w:ascii="Times New Roman"/>
                <w:b w:val="false"/>
                <w:i w:val="false"/>
                <w:color w:val="000000"/>
                <w:sz w:val="20"/>
              </w:rPr>
              <w:t>
5) RAR, ZIP – архивированный формат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сроков хранения электронной регистрационной контрольной карточки срокам хранения электронных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привязки (синхронизации) электронных документов и соответствующих открытых ключей электронных цифровых подписей при хранении электронных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номенклатуре дел формы представленного документа: электронной с указанием носителя информации или бумажной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электронных документов и баз данных в дела (папки) в соответствии с номенклатурой дел организации, отдельно от документов на бумажных носителях, на выделенном носителе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Сопровождение хранения электронных документов хранением соответствующих электронных баз данных, использованных открытых ключей электронных цифровых подписей (регистрационных свидетельств электронных цифровых подписей) и программ, реализующих процессы формирования и проверки электронных цифровых подписей электронных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ведомственном и частном архиве акта об уничтожении электронной (ых) копии (ий) документа (ов), утверждаемого руководителем организации по согласованию с Центральной экспертной комиссией (Экспертной комиссией) организации и Экспертно-проверочной комиссией государственного архива или местного исполнительного органа при отсутствии бумажного подлинника либо отрицательном результате сверки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Уничтожение документов Национального архивного фонда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наличия и состояния архивных дел, электронных документов (дел) в плановом порядке – один раз в 3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розыска при недостачи дел, документов, электронных документов (дел)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совместному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культуры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09 июня 2017 года № 172</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августа 2017 года № 301</w:t>
            </w:r>
          </w:p>
        </w:tc>
      </w:tr>
    </w:tbl>
    <w:bookmarkStart w:name="z148" w:id="41"/>
    <w:p>
      <w:pPr>
        <w:spacing w:after="0"/>
        <w:ind w:left="0"/>
        <w:jc w:val="left"/>
      </w:pPr>
      <w:r>
        <w:rPr>
          <w:rFonts w:ascii="Times New Roman"/>
          <w:b/>
          <w:i w:val="false"/>
          <w:color w:val="000000"/>
        </w:rPr>
        <w:t xml:space="preserve"> Проверочный лист за соблюдением законодательства Республики Казахстан о Национальном архивном фонде и архивах</w:t>
      </w:r>
    </w:p>
    <w:bookmarkEnd w:id="41"/>
    <w:p>
      <w:pPr>
        <w:spacing w:after="0"/>
        <w:ind w:left="0"/>
        <w:jc w:val="both"/>
      </w:pPr>
      <w:bookmarkStart w:name="z149" w:id="42"/>
      <w:r>
        <w:rPr>
          <w:rFonts w:ascii="Times New Roman"/>
          <w:b w:val="false"/>
          <w:i w:val="false"/>
          <w:color w:val="000000"/>
          <w:sz w:val="28"/>
        </w:rPr>
        <w:t>
      В отношении ведомственных и частных архивов, являющиеся источниками</w:t>
      </w:r>
    </w:p>
    <w:bookmarkEnd w:id="42"/>
    <w:p>
      <w:pPr>
        <w:spacing w:after="0"/>
        <w:ind w:left="0"/>
        <w:jc w:val="both"/>
      </w:pPr>
      <w:r>
        <w:rPr>
          <w:rFonts w:ascii="Times New Roman"/>
          <w:b w:val="false"/>
          <w:i w:val="false"/>
          <w:color w:val="000000"/>
          <w:sz w:val="28"/>
        </w:rPr>
        <w:t>комплектования Национального архива Республики Казахстан, центральных</w:t>
      </w:r>
    </w:p>
    <w:p>
      <w:pPr>
        <w:spacing w:after="0"/>
        <w:ind w:left="0"/>
        <w:jc w:val="both"/>
      </w:pPr>
      <w:r>
        <w:rPr>
          <w:rFonts w:ascii="Times New Roman"/>
          <w:b w:val="false"/>
          <w:i w:val="false"/>
          <w:color w:val="000000"/>
          <w:sz w:val="28"/>
        </w:rPr>
        <w:t>государственных архивов, Архива Президента Республики Казахстан</w:t>
      </w:r>
    </w:p>
    <w:p>
      <w:pPr>
        <w:spacing w:after="0"/>
        <w:ind w:left="0"/>
        <w:jc w:val="both"/>
      </w:pPr>
      <w:r>
        <w:rPr>
          <w:rFonts w:ascii="Times New Roman"/>
          <w:b w:val="false"/>
          <w:i w:val="false"/>
          <w:color w:val="000000"/>
          <w:sz w:val="28"/>
        </w:rPr>
        <w:t>и государственных архивов.</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w:t>
      </w:r>
    </w:p>
    <w:p>
      <w:pPr>
        <w:spacing w:after="0"/>
        <w:ind w:left="0"/>
        <w:jc w:val="both"/>
      </w:pPr>
      <w:r>
        <w:rPr>
          <w:rFonts w:ascii="Times New Roman"/>
          <w:b w:val="false"/>
          <w:i w:val="false"/>
          <w:color w:val="000000"/>
          <w:sz w:val="28"/>
        </w:rPr>
        <w:t>субъекта (объекта) контроля _________________________________________</w:t>
      </w:r>
    </w:p>
    <w:p>
      <w:pPr>
        <w:spacing w:after="0"/>
        <w:ind w:left="0"/>
        <w:jc w:val="both"/>
      </w:pPr>
      <w:r>
        <w:rPr>
          <w:rFonts w:ascii="Times New Roman"/>
          <w:b w:val="false"/>
          <w:i w:val="false"/>
          <w:color w:val="000000"/>
          <w:sz w:val="28"/>
        </w:rPr>
        <w:t>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w:t>
      </w:r>
    </w:p>
    <w:p>
      <w:pPr>
        <w:spacing w:after="0"/>
        <w:ind w:left="0"/>
        <w:jc w:val="both"/>
      </w:pPr>
      <w:r>
        <w:rPr>
          <w:rFonts w:ascii="Times New Roman"/>
          <w:b w:val="false"/>
          <w:i w:val="false"/>
          <w:color w:val="000000"/>
          <w:sz w:val="28"/>
        </w:rPr>
        <w:t>Адрес места нахождения_____________________________________________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едиными реквизитами документа на казахском языке и создаваемого аутентичного документа на русском или ином языке, напечатанных на отдельных бланках (отдельных листах)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документов с использованием штампа, воспроизводящего наименование организации, путем проставления его оттиска в левом верхнем углу либо при обязательном оформлении следующих реквизитов:</w:t>
            </w:r>
          </w:p>
          <w:p>
            <w:pPr>
              <w:spacing w:after="20"/>
              <w:ind w:left="20"/>
              <w:jc w:val="both"/>
            </w:pPr>
            <w:r>
              <w:rPr>
                <w:rFonts w:ascii="Times New Roman"/>
                <w:b w:val="false"/>
                <w:i w:val="false"/>
                <w:color w:val="000000"/>
                <w:sz w:val="20"/>
              </w:rPr>
              <w:t>
1) официальное наименование организации, издавшей документ, либо оттиск штампа, воспроизводящего наименование организации, издавшей документ, путем проставления его в левом верхнем углу;</w:t>
            </w:r>
          </w:p>
          <w:p>
            <w:pPr>
              <w:spacing w:after="20"/>
              <w:ind w:left="20"/>
              <w:jc w:val="both"/>
            </w:pPr>
            <w:r>
              <w:rPr>
                <w:rFonts w:ascii="Times New Roman"/>
                <w:b w:val="false"/>
                <w:i w:val="false"/>
                <w:color w:val="000000"/>
                <w:sz w:val="20"/>
              </w:rPr>
              <w:t>
2) наименование вида документа, за исключением письма;</w:t>
            </w:r>
          </w:p>
          <w:p>
            <w:pPr>
              <w:spacing w:after="20"/>
              <w:ind w:left="20"/>
              <w:jc w:val="both"/>
            </w:pPr>
            <w:r>
              <w:rPr>
                <w:rFonts w:ascii="Times New Roman"/>
                <w:b w:val="false"/>
                <w:i w:val="false"/>
                <w:color w:val="000000"/>
                <w:sz w:val="20"/>
              </w:rPr>
              <w:t>
3) дата документа;</w:t>
            </w:r>
          </w:p>
          <w:p>
            <w:pPr>
              <w:spacing w:after="20"/>
              <w:ind w:left="20"/>
              <w:jc w:val="both"/>
            </w:pPr>
            <w:r>
              <w:rPr>
                <w:rFonts w:ascii="Times New Roman"/>
                <w:b w:val="false"/>
                <w:i w:val="false"/>
                <w:color w:val="000000"/>
                <w:sz w:val="20"/>
              </w:rPr>
              <w:t>
4) регистрационный номер (индекс) документа;</w:t>
            </w:r>
          </w:p>
          <w:p>
            <w:pPr>
              <w:spacing w:after="20"/>
              <w:ind w:left="20"/>
              <w:jc w:val="both"/>
            </w:pPr>
            <w:r>
              <w:rPr>
                <w:rFonts w:ascii="Times New Roman"/>
                <w:b w:val="false"/>
                <w:i w:val="false"/>
                <w:color w:val="000000"/>
                <w:sz w:val="20"/>
              </w:rPr>
              <w:t>
5) наименование должности лица, подписавшего документ, подпись и расшифровка подписи;</w:t>
            </w:r>
          </w:p>
          <w:p>
            <w:pPr>
              <w:spacing w:after="20"/>
              <w:ind w:left="20"/>
              <w:jc w:val="both"/>
            </w:pPr>
            <w:r>
              <w:rPr>
                <w:rFonts w:ascii="Times New Roman"/>
                <w:b w:val="false"/>
                <w:i w:val="false"/>
                <w:color w:val="000000"/>
                <w:sz w:val="20"/>
              </w:rPr>
              <w:t>
6) оттиск печати организации, если данное юридическое лицо в соответствии с законодательством Республики Казахстан имеет печать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w:t>
            </w:r>
          </w:p>
          <w:p>
            <w:pPr>
              <w:spacing w:after="20"/>
              <w:ind w:left="20"/>
              <w:jc w:val="both"/>
            </w:pPr>
            <w:r>
              <w:rPr>
                <w:rFonts w:ascii="Times New Roman"/>
                <w:b w:val="false"/>
                <w:i w:val="false"/>
                <w:color w:val="000000"/>
                <w:sz w:val="20"/>
              </w:rPr>
              <w:t>
1) наименования организации, филиала (представительства) учредительным документам с указанием на организационно-правовую форму при оформлении реквизитов документов;</w:t>
            </w:r>
          </w:p>
          <w:p>
            <w:pPr>
              <w:spacing w:after="20"/>
              <w:ind w:left="20"/>
              <w:jc w:val="both"/>
            </w:pPr>
            <w:r>
              <w:rPr>
                <w:rFonts w:ascii="Times New Roman"/>
                <w:b w:val="false"/>
                <w:i w:val="false"/>
                <w:color w:val="000000"/>
                <w:sz w:val="20"/>
              </w:rPr>
              <w:t>
2) сокращенного наименования организации, филиала (представительства), названию, закрепленному в учредительных документах, и ее размещение в скобках ниже полного наименования;</w:t>
            </w:r>
          </w:p>
          <w:p>
            <w:pPr>
              <w:spacing w:after="20"/>
              <w:ind w:left="20"/>
              <w:jc w:val="both"/>
            </w:pPr>
            <w:r>
              <w:rPr>
                <w:rFonts w:ascii="Times New Roman"/>
                <w:b w:val="false"/>
                <w:i w:val="false"/>
                <w:color w:val="000000"/>
                <w:sz w:val="20"/>
              </w:rPr>
              <w:t>
3) наличия на бланках документов организаций номера, серии, проставленных типографским способом или нумератором;</w:t>
            </w:r>
          </w:p>
          <w:p>
            <w:pPr>
              <w:spacing w:after="20"/>
              <w:ind w:left="20"/>
              <w:jc w:val="both"/>
            </w:pPr>
            <w:r>
              <w:rPr>
                <w:rFonts w:ascii="Times New Roman"/>
                <w:b w:val="false"/>
                <w:i w:val="false"/>
                <w:color w:val="000000"/>
                <w:sz w:val="20"/>
              </w:rPr>
              <w:t>
4) указание наименования вида документа, напечатанного прописными буквами полужирным шрифтом на всех документах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бланке изображение Государственного Герба Республики Казахстан, эмблемы, логотипа или товарного знака (знака обслуживания)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учета и выдачи печатей, штампов с изображением Государственного Герба Республики Казахстан и специальной штемпельной краски по форме Правил документирования, управления документацией и использования систем электронного документооборота в государственных и негосударственных организациях (далее – Правила документирования)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опечатываемого сейфа или металлического шкафа для хранения печатно-бланочной продукции, печатей, штампов, подлежащих защите, и средств защиты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журналах учета и выдачи печатно-бланочной продукции, печатей, штампов, подлежащих защите, и средств защиты документов отметки о результатах проверок наличия экземпляров печатно-бланочной продукции, печатей, штампов, подлежащих защите, и средств защиты документов, проставленной комиссией, созданной приказом (распоряжением) руководителя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журнала учета и выдачи печатно-бланочной продукции, подлежащей защите, заведенных на каждый вид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актов о выделении к уничтожению:</w:t>
            </w:r>
          </w:p>
          <w:p>
            <w:pPr>
              <w:spacing w:after="20"/>
              <w:ind w:left="20"/>
              <w:jc w:val="both"/>
            </w:pPr>
            <w:r>
              <w:rPr>
                <w:rFonts w:ascii="Times New Roman"/>
                <w:b w:val="false"/>
                <w:i w:val="false"/>
                <w:color w:val="000000"/>
                <w:sz w:val="20"/>
              </w:rPr>
              <w:t>
1) испорченных экземпляров печатно-бланочной продукции, подлежащей защите при уничтожении испорченных экземпляров печатно-бланочной продукции, подлежащей защите;</w:t>
            </w:r>
          </w:p>
          <w:p>
            <w:pPr>
              <w:spacing w:after="20"/>
              <w:ind w:left="20"/>
              <w:jc w:val="both"/>
            </w:pPr>
            <w:r>
              <w:rPr>
                <w:rFonts w:ascii="Times New Roman"/>
                <w:b w:val="false"/>
                <w:i w:val="false"/>
                <w:color w:val="000000"/>
                <w:sz w:val="20"/>
              </w:rPr>
              <w:t>
2) печатей и штампов, подлежащих защите при уничтожении печатей и штампов, подлежащих защите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словесно-цифрового написания даты в правовых актах, творческой документации, документах, касающихся прав и законных интересов граждан, финансовых документах, делах по одному вопросу, а также документах, для которых датировка имеет важное значение (доклады, листовки, стенограммы, письма)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грифов утверждения и согласования на документах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реквизитов приказа, в том числе:</w:t>
            </w:r>
          </w:p>
          <w:p>
            <w:pPr>
              <w:spacing w:after="20"/>
              <w:ind w:left="20"/>
              <w:jc w:val="both"/>
            </w:pPr>
            <w:r>
              <w:rPr>
                <w:rFonts w:ascii="Times New Roman"/>
                <w:b w:val="false"/>
                <w:i w:val="false"/>
                <w:color w:val="000000"/>
                <w:sz w:val="20"/>
              </w:rPr>
              <w:t>
1) изображение Государственного Герба Республики Казахстан или эмблемы, логотипа, товарного знака (знака обслуживания);</w:t>
            </w:r>
          </w:p>
          <w:p>
            <w:pPr>
              <w:spacing w:after="20"/>
              <w:ind w:left="20"/>
              <w:jc w:val="both"/>
            </w:pPr>
            <w:r>
              <w:rPr>
                <w:rFonts w:ascii="Times New Roman"/>
                <w:b w:val="false"/>
                <w:i w:val="false"/>
                <w:color w:val="000000"/>
                <w:sz w:val="20"/>
              </w:rPr>
              <w:t>
2) официальное наименование организации;</w:t>
            </w:r>
          </w:p>
          <w:p>
            <w:pPr>
              <w:spacing w:after="20"/>
              <w:ind w:left="20"/>
              <w:jc w:val="both"/>
            </w:pPr>
            <w:r>
              <w:rPr>
                <w:rFonts w:ascii="Times New Roman"/>
                <w:b w:val="false"/>
                <w:i w:val="false"/>
                <w:color w:val="000000"/>
                <w:sz w:val="20"/>
              </w:rPr>
              <w:t>
3) наименование вида документа;</w:t>
            </w:r>
          </w:p>
          <w:p>
            <w:pPr>
              <w:spacing w:after="20"/>
              <w:ind w:left="20"/>
              <w:jc w:val="both"/>
            </w:pPr>
            <w:r>
              <w:rPr>
                <w:rFonts w:ascii="Times New Roman"/>
                <w:b w:val="false"/>
                <w:i w:val="false"/>
                <w:color w:val="000000"/>
                <w:sz w:val="20"/>
              </w:rPr>
              <w:t>
4) дата приказа;</w:t>
            </w:r>
          </w:p>
          <w:p>
            <w:pPr>
              <w:spacing w:after="20"/>
              <w:ind w:left="20"/>
              <w:jc w:val="both"/>
            </w:pPr>
            <w:r>
              <w:rPr>
                <w:rFonts w:ascii="Times New Roman"/>
                <w:b w:val="false"/>
                <w:i w:val="false"/>
                <w:color w:val="000000"/>
                <w:sz w:val="20"/>
              </w:rPr>
              <w:t>
5) регистрационный номер приказа;</w:t>
            </w:r>
          </w:p>
          <w:p>
            <w:pPr>
              <w:spacing w:after="20"/>
              <w:ind w:left="20"/>
              <w:jc w:val="both"/>
            </w:pPr>
            <w:r>
              <w:rPr>
                <w:rFonts w:ascii="Times New Roman"/>
                <w:b w:val="false"/>
                <w:i w:val="false"/>
                <w:color w:val="000000"/>
                <w:sz w:val="20"/>
              </w:rPr>
              <w:t>
6) место издания приказа;</w:t>
            </w:r>
          </w:p>
          <w:p>
            <w:pPr>
              <w:spacing w:after="20"/>
              <w:ind w:left="20"/>
              <w:jc w:val="both"/>
            </w:pPr>
            <w:r>
              <w:rPr>
                <w:rFonts w:ascii="Times New Roman"/>
                <w:b w:val="false"/>
                <w:i w:val="false"/>
                <w:color w:val="000000"/>
                <w:sz w:val="20"/>
              </w:rPr>
              <w:t>
7) заголовок к тексту;</w:t>
            </w:r>
          </w:p>
          <w:p>
            <w:pPr>
              <w:spacing w:after="20"/>
              <w:ind w:left="20"/>
              <w:jc w:val="both"/>
            </w:pPr>
            <w:r>
              <w:rPr>
                <w:rFonts w:ascii="Times New Roman"/>
                <w:b w:val="false"/>
                <w:i w:val="false"/>
                <w:color w:val="000000"/>
                <w:sz w:val="20"/>
              </w:rPr>
              <w:t>
8) текст;</w:t>
            </w:r>
          </w:p>
          <w:p>
            <w:pPr>
              <w:spacing w:after="20"/>
              <w:ind w:left="20"/>
              <w:jc w:val="both"/>
            </w:pPr>
            <w:r>
              <w:rPr>
                <w:rFonts w:ascii="Times New Roman"/>
                <w:b w:val="false"/>
                <w:i w:val="false"/>
                <w:color w:val="000000"/>
                <w:sz w:val="20"/>
              </w:rPr>
              <w:t>
9) подпись;</w:t>
            </w:r>
          </w:p>
          <w:p>
            <w:pPr>
              <w:spacing w:after="20"/>
              <w:ind w:left="20"/>
              <w:jc w:val="both"/>
            </w:pPr>
            <w:r>
              <w:rPr>
                <w:rFonts w:ascii="Times New Roman"/>
                <w:b w:val="false"/>
                <w:i w:val="false"/>
                <w:color w:val="000000"/>
                <w:sz w:val="20"/>
              </w:rPr>
              <w:t>
10) отметка о согласовании приказа;</w:t>
            </w:r>
          </w:p>
          <w:p>
            <w:pPr>
              <w:spacing w:after="20"/>
              <w:ind w:left="20"/>
              <w:jc w:val="both"/>
            </w:pPr>
            <w:r>
              <w:rPr>
                <w:rFonts w:ascii="Times New Roman"/>
                <w:b w:val="false"/>
                <w:i w:val="false"/>
                <w:color w:val="000000"/>
                <w:sz w:val="20"/>
              </w:rPr>
              <w:t>
11) оттиск печати организации, если данная организация в соответствии с законодательством Республики Казахстан имеет печать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бумажных документах оттиска печати организации, заверяющей подлинность подписи должностного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w:t>
            </w:r>
          </w:p>
          <w:p>
            <w:pPr>
              <w:spacing w:after="20"/>
              <w:ind w:left="20"/>
              <w:jc w:val="both"/>
            </w:pPr>
            <w:r>
              <w:rPr>
                <w:rFonts w:ascii="Times New Roman"/>
                <w:b w:val="false"/>
                <w:i w:val="false"/>
                <w:color w:val="000000"/>
                <w:sz w:val="20"/>
              </w:rPr>
              <w:t>
1) отдельной регистрации приказов по основной деятельности, по личному составу в соответствующих журналах (базах данных);</w:t>
            </w:r>
          </w:p>
          <w:p>
            <w:pPr>
              <w:spacing w:after="20"/>
              <w:ind w:left="20"/>
              <w:jc w:val="both"/>
            </w:pPr>
            <w:r>
              <w:rPr>
                <w:rFonts w:ascii="Times New Roman"/>
                <w:b w:val="false"/>
                <w:i w:val="false"/>
                <w:color w:val="000000"/>
                <w:sz w:val="20"/>
              </w:rPr>
              <w:t>
2) литера "л/с" или "к", добавленной к порядковому номеру приказов по личному составу через дефис;</w:t>
            </w:r>
          </w:p>
          <w:p>
            <w:pPr>
              <w:spacing w:after="20"/>
              <w:ind w:left="20"/>
              <w:jc w:val="both"/>
            </w:pPr>
            <w:r>
              <w:rPr>
                <w:rFonts w:ascii="Times New Roman"/>
                <w:b w:val="false"/>
                <w:i w:val="false"/>
                <w:color w:val="000000"/>
                <w:sz w:val="20"/>
              </w:rPr>
              <w:t>
3) раздельных дел по формированию приказов (распоряжений) по основной деятельности, приказов (распоряжений) по личному составу, административно-хозяйственной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присвоенных порядковых номеров протоколов в пределах делопроизводственного года отдельно по каждой группе протоколов – протоколы собраний, заседаний коллегий, протоколы технических, научных и экспертных советов.</w:t>
            </w:r>
          </w:p>
          <w:p>
            <w:pPr>
              <w:spacing w:after="20"/>
              <w:ind w:left="20"/>
              <w:jc w:val="both"/>
            </w:pPr>
            <w:r>
              <w:rPr>
                <w:rFonts w:ascii="Times New Roman"/>
                <w:b w:val="false"/>
                <w:i w:val="false"/>
                <w:color w:val="000000"/>
                <w:sz w:val="20"/>
              </w:rPr>
              <w:t>
2. Расположение протоколов в деле в хронологическом порядке по номерам вместе с документами к ним</w:t>
            </w:r>
          </w:p>
          <w:p>
            <w:pPr>
              <w:spacing w:after="20"/>
              <w:ind w:left="20"/>
              <w:jc w:val="both"/>
            </w:pPr>
            <w:r>
              <w:rPr>
                <w:rFonts w:ascii="Times New Roman"/>
                <w:b w:val="false"/>
                <w:i w:val="false"/>
                <w:color w:val="000000"/>
                <w:sz w:val="20"/>
              </w:rPr>
              <w:t>
3. Соответствие реквизитов протокола, в том числе:</w:t>
            </w:r>
          </w:p>
          <w:p>
            <w:pPr>
              <w:spacing w:after="20"/>
              <w:ind w:left="20"/>
              <w:jc w:val="both"/>
            </w:pPr>
            <w:r>
              <w:rPr>
                <w:rFonts w:ascii="Times New Roman"/>
                <w:b w:val="false"/>
                <w:i w:val="false"/>
                <w:color w:val="000000"/>
                <w:sz w:val="20"/>
              </w:rPr>
              <w:t>
1) официального наименования организации и (или) структурного подразделения;</w:t>
            </w:r>
          </w:p>
          <w:p>
            <w:pPr>
              <w:spacing w:after="20"/>
              <w:ind w:left="20"/>
              <w:jc w:val="both"/>
            </w:pPr>
            <w:r>
              <w:rPr>
                <w:rFonts w:ascii="Times New Roman"/>
                <w:b w:val="false"/>
                <w:i w:val="false"/>
                <w:color w:val="000000"/>
                <w:sz w:val="20"/>
              </w:rPr>
              <w:t>
2) наименования вида документа;</w:t>
            </w:r>
          </w:p>
          <w:p>
            <w:pPr>
              <w:spacing w:after="20"/>
              <w:ind w:left="20"/>
              <w:jc w:val="both"/>
            </w:pPr>
            <w:r>
              <w:rPr>
                <w:rFonts w:ascii="Times New Roman"/>
                <w:b w:val="false"/>
                <w:i w:val="false"/>
                <w:color w:val="000000"/>
                <w:sz w:val="20"/>
              </w:rPr>
              <w:t>
3) даты;</w:t>
            </w:r>
          </w:p>
          <w:p>
            <w:pPr>
              <w:spacing w:after="20"/>
              <w:ind w:left="20"/>
              <w:jc w:val="both"/>
            </w:pPr>
            <w:r>
              <w:rPr>
                <w:rFonts w:ascii="Times New Roman"/>
                <w:b w:val="false"/>
                <w:i w:val="false"/>
                <w:color w:val="000000"/>
                <w:sz w:val="20"/>
              </w:rPr>
              <w:t>
4) регистрационного номера протокола;</w:t>
            </w:r>
          </w:p>
          <w:p>
            <w:pPr>
              <w:spacing w:after="20"/>
              <w:ind w:left="20"/>
              <w:jc w:val="both"/>
            </w:pPr>
            <w:r>
              <w:rPr>
                <w:rFonts w:ascii="Times New Roman"/>
                <w:b w:val="false"/>
                <w:i w:val="false"/>
                <w:color w:val="000000"/>
                <w:sz w:val="20"/>
              </w:rPr>
              <w:t>
5) места издания протокола;</w:t>
            </w:r>
          </w:p>
          <w:p>
            <w:pPr>
              <w:spacing w:after="20"/>
              <w:ind w:left="20"/>
              <w:jc w:val="both"/>
            </w:pPr>
            <w:r>
              <w:rPr>
                <w:rFonts w:ascii="Times New Roman"/>
                <w:b w:val="false"/>
                <w:i w:val="false"/>
                <w:color w:val="000000"/>
                <w:sz w:val="20"/>
              </w:rPr>
              <w:t>
6) грифа утверждения (в некоторых случаях);</w:t>
            </w:r>
          </w:p>
          <w:p>
            <w:pPr>
              <w:spacing w:after="20"/>
              <w:ind w:left="20"/>
              <w:jc w:val="both"/>
            </w:pPr>
            <w:r>
              <w:rPr>
                <w:rFonts w:ascii="Times New Roman"/>
                <w:b w:val="false"/>
                <w:i w:val="false"/>
                <w:color w:val="000000"/>
                <w:sz w:val="20"/>
              </w:rPr>
              <w:t>
7) заголовка к тексту;</w:t>
            </w:r>
          </w:p>
          <w:p>
            <w:pPr>
              <w:spacing w:after="20"/>
              <w:ind w:left="20"/>
              <w:jc w:val="both"/>
            </w:pPr>
            <w:r>
              <w:rPr>
                <w:rFonts w:ascii="Times New Roman"/>
                <w:b w:val="false"/>
                <w:i w:val="false"/>
                <w:color w:val="000000"/>
                <w:sz w:val="20"/>
              </w:rPr>
              <w:t>
8) текста;</w:t>
            </w:r>
          </w:p>
          <w:p>
            <w:pPr>
              <w:spacing w:after="20"/>
              <w:ind w:left="20"/>
              <w:jc w:val="both"/>
            </w:pPr>
            <w:r>
              <w:rPr>
                <w:rFonts w:ascii="Times New Roman"/>
                <w:b w:val="false"/>
                <w:i w:val="false"/>
                <w:color w:val="000000"/>
                <w:sz w:val="20"/>
              </w:rPr>
              <w:t>
9) подписи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Группирование и систематизация переписки за делопроизводственный год в хронологической последовательности и помещением документа-ответа за документом-запросом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документов в личных делах в хронологическом порядке в соответствии с их поступлением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формирования:</w:t>
            </w:r>
          </w:p>
          <w:p>
            <w:pPr>
              <w:spacing w:after="20"/>
              <w:ind w:left="20"/>
              <w:jc w:val="both"/>
            </w:pPr>
            <w:r>
              <w:rPr>
                <w:rFonts w:ascii="Times New Roman"/>
                <w:b w:val="false"/>
                <w:i w:val="false"/>
                <w:color w:val="000000"/>
                <w:sz w:val="20"/>
              </w:rPr>
              <w:t>
1) лицевых счетов по заработной плате в отдельные дела и расположение фамилий работников в них в алфавитном порядке;</w:t>
            </w:r>
          </w:p>
          <w:p>
            <w:pPr>
              <w:spacing w:after="20"/>
              <w:ind w:left="20"/>
              <w:jc w:val="both"/>
            </w:pPr>
            <w:r>
              <w:rPr>
                <w:rFonts w:ascii="Times New Roman"/>
                <w:b w:val="false"/>
                <w:i w:val="false"/>
                <w:color w:val="000000"/>
                <w:sz w:val="20"/>
              </w:rPr>
              <w:t>
2) в одном деле списков физических лиц и документов, подтверждающих перечисление обязательных пенсионных взносов, обязательных профессиональных пенсионных взносов в единый накопительный пенсионный фонд;</w:t>
            </w:r>
          </w:p>
          <w:p>
            <w:pPr>
              <w:spacing w:after="20"/>
              <w:ind w:left="20"/>
              <w:jc w:val="both"/>
            </w:pPr>
            <w:r>
              <w:rPr>
                <w:rFonts w:ascii="Times New Roman"/>
                <w:b w:val="false"/>
                <w:i w:val="false"/>
                <w:color w:val="000000"/>
                <w:sz w:val="20"/>
              </w:rPr>
              <w:t>
3) в одном деле списков физических лиц и документов, подтверждающих перечисление социальных отчислений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формирования трудовых договоров в составе личных дел или отдельно в алфавитном порядке фамилий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журналов регистрации входящих и исходящих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общих требований при формировании дел:</w:t>
            </w:r>
          </w:p>
          <w:p>
            <w:pPr>
              <w:spacing w:after="20"/>
              <w:ind w:left="20"/>
              <w:jc w:val="both"/>
            </w:pPr>
            <w:r>
              <w:rPr>
                <w:rFonts w:ascii="Times New Roman"/>
                <w:b w:val="false"/>
                <w:i w:val="false"/>
                <w:color w:val="000000"/>
                <w:sz w:val="20"/>
              </w:rPr>
              <w:t>
1) помещение в дело исполненных, правильно оформленных документов, соответствующих по своему содержанию заголовку дела по номенклатуре дел;</w:t>
            </w:r>
          </w:p>
          <w:p>
            <w:pPr>
              <w:spacing w:after="20"/>
              <w:ind w:left="20"/>
              <w:jc w:val="both"/>
            </w:pPr>
            <w:r>
              <w:rPr>
                <w:rFonts w:ascii="Times New Roman"/>
                <w:b w:val="false"/>
                <w:i w:val="false"/>
                <w:color w:val="000000"/>
                <w:sz w:val="20"/>
              </w:rPr>
              <w:t>
2) помещение в дело вместе всех документов, относящихся к разрешению одного вопроса. Присоединение приложений, независимо от даты их утверждения или составления, к документам, к которым они относятся. Составление приложений объемом свыше 180 листов в отдельный том с отметкой в документе;</w:t>
            </w:r>
          </w:p>
          <w:p>
            <w:pPr>
              <w:spacing w:after="20"/>
              <w:ind w:left="20"/>
              <w:jc w:val="both"/>
            </w:pPr>
            <w:r>
              <w:rPr>
                <w:rFonts w:ascii="Times New Roman"/>
                <w:b w:val="false"/>
                <w:i w:val="false"/>
                <w:color w:val="000000"/>
                <w:sz w:val="20"/>
              </w:rPr>
              <w:t>
3) совместное группирование версий документа на казахском, русском и иных языках;</w:t>
            </w:r>
          </w:p>
          <w:p>
            <w:pPr>
              <w:spacing w:after="20"/>
              <w:ind w:left="20"/>
              <w:jc w:val="both"/>
            </w:pPr>
            <w:r>
              <w:rPr>
                <w:rFonts w:ascii="Times New Roman"/>
                <w:b w:val="false"/>
                <w:i w:val="false"/>
                <w:color w:val="000000"/>
                <w:sz w:val="20"/>
              </w:rPr>
              <w:t>
4) группирование в дела документов одного календарного года, за исключением переходящих дел, судебных дел, личных дел, формируемых в течение всего периода работы данного лица в организации, документов выборных органов и их постоянных комиссий, депутатских групп, группируемых за период их созыва, документов учебных заведений, формируемых за учебный год, документов театров, характеризующих сценическую деятельность за театральный сезон, историй болезней;</w:t>
            </w:r>
          </w:p>
          <w:p>
            <w:pPr>
              <w:spacing w:after="20"/>
              <w:ind w:left="20"/>
              <w:jc w:val="both"/>
            </w:pPr>
            <w:r>
              <w:rPr>
                <w:rFonts w:ascii="Times New Roman"/>
                <w:b w:val="false"/>
                <w:i w:val="false"/>
                <w:color w:val="000000"/>
                <w:sz w:val="20"/>
              </w:rPr>
              <w:t>
5) раздельное группирование в дела документов постоянного и временного сроков хранения;</w:t>
            </w:r>
          </w:p>
          <w:p>
            <w:pPr>
              <w:spacing w:after="20"/>
              <w:ind w:left="20"/>
              <w:jc w:val="both"/>
            </w:pPr>
            <w:r>
              <w:rPr>
                <w:rFonts w:ascii="Times New Roman"/>
                <w:b w:val="false"/>
                <w:i w:val="false"/>
                <w:color w:val="000000"/>
                <w:sz w:val="20"/>
              </w:rPr>
              <w:t>
6) помещение телеграмм, ксерокопий факсограмм, телефонограмм в дела на общих основаниях в соответствии с номенклатурой дел;</w:t>
            </w:r>
          </w:p>
          <w:p>
            <w:pPr>
              <w:spacing w:after="20"/>
              <w:ind w:left="20"/>
              <w:jc w:val="both"/>
            </w:pPr>
            <w:r>
              <w:rPr>
                <w:rFonts w:ascii="Times New Roman"/>
                <w:b w:val="false"/>
                <w:i w:val="false"/>
                <w:color w:val="000000"/>
                <w:sz w:val="20"/>
              </w:rPr>
              <w:t>
7) недопущение помещения в дело документов, подлежащих возврату, черновиков и лишних экземпляров;</w:t>
            </w:r>
          </w:p>
          <w:p>
            <w:pPr>
              <w:spacing w:after="20"/>
              <w:ind w:left="20"/>
              <w:jc w:val="both"/>
            </w:pPr>
            <w:r>
              <w:rPr>
                <w:rFonts w:ascii="Times New Roman"/>
                <w:b w:val="false"/>
                <w:i w:val="false"/>
                <w:color w:val="000000"/>
                <w:sz w:val="20"/>
              </w:rPr>
              <w:t>
8) недопущение превышения объема дела постоянного срока хранения 180 листов;</w:t>
            </w:r>
          </w:p>
          <w:p>
            <w:pPr>
              <w:spacing w:after="20"/>
              <w:ind w:left="20"/>
              <w:jc w:val="both"/>
            </w:pPr>
            <w:r>
              <w:rPr>
                <w:rFonts w:ascii="Times New Roman"/>
                <w:b w:val="false"/>
                <w:i w:val="false"/>
                <w:color w:val="000000"/>
                <w:sz w:val="20"/>
              </w:rPr>
              <w:t>
9) проставление номера (индекса) и заголовка дела на каждом томе с добавлением нумерации томов (частей), добавление слова "последний" ("последняя") в последнем томе (части) при наличии в деле нескольких томов (частей)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номенклатуры дел, утвержденной руководителем организации и согласованной экспертно-проверочной комиссией государственного архива или местного исполнительного органа после согласования с экспертной комиссией (экспертной комиссией)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обложке дела постоянного, временного (свыше 10 лет) хранения и по личному составу следующих реквизитов:</w:t>
            </w:r>
          </w:p>
          <w:p>
            <w:pPr>
              <w:spacing w:after="20"/>
              <w:ind w:left="20"/>
              <w:jc w:val="both"/>
            </w:pPr>
            <w:r>
              <w:rPr>
                <w:rFonts w:ascii="Times New Roman"/>
                <w:b w:val="false"/>
                <w:i w:val="false"/>
                <w:color w:val="000000"/>
                <w:sz w:val="20"/>
              </w:rPr>
              <w:t>
1) наименования организации, наименования структурного подразделения;</w:t>
            </w:r>
          </w:p>
          <w:p>
            <w:pPr>
              <w:spacing w:after="20"/>
              <w:ind w:left="20"/>
              <w:jc w:val="both"/>
            </w:pPr>
            <w:r>
              <w:rPr>
                <w:rFonts w:ascii="Times New Roman"/>
                <w:b w:val="false"/>
                <w:i w:val="false"/>
                <w:color w:val="000000"/>
                <w:sz w:val="20"/>
              </w:rPr>
              <w:t>
2) наименования населенного пункта, в котором дислоцирована организация, номера (индекса) дела;</w:t>
            </w:r>
          </w:p>
          <w:p>
            <w:pPr>
              <w:spacing w:after="20"/>
              <w:ind w:left="20"/>
              <w:jc w:val="both"/>
            </w:pPr>
            <w:r>
              <w:rPr>
                <w:rFonts w:ascii="Times New Roman"/>
                <w:b w:val="false"/>
                <w:i w:val="false"/>
                <w:color w:val="000000"/>
                <w:sz w:val="20"/>
              </w:rPr>
              <w:t>
3) заголовка дела, даты дела (тома, части), количество листов в деле, срока хранения дела;</w:t>
            </w:r>
          </w:p>
          <w:p>
            <w:pPr>
              <w:spacing w:after="20"/>
              <w:ind w:left="20"/>
              <w:jc w:val="both"/>
            </w:pPr>
            <w:r>
              <w:rPr>
                <w:rFonts w:ascii="Times New Roman"/>
                <w:b w:val="false"/>
                <w:i w:val="false"/>
                <w:color w:val="000000"/>
                <w:sz w:val="20"/>
              </w:rPr>
              <w:t>
4) архивного шифра дела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нумерации листов дела:</w:t>
            </w:r>
          </w:p>
          <w:p>
            <w:pPr>
              <w:spacing w:after="20"/>
              <w:ind w:left="20"/>
              <w:jc w:val="both"/>
            </w:pPr>
            <w:r>
              <w:rPr>
                <w:rFonts w:ascii="Times New Roman"/>
                <w:b w:val="false"/>
                <w:i w:val="false"/>
                <w:color w:val="000000"/>
                <w:sz w:val="20"/>
              </w:rPr>
              <w:t>
1) нумерование листа более формата А4, подшитого за один край, как один лист в правом верхнем углу;</w:t>
            </w:r>
          </w:p>
          <w:p>
            <w:pPr>
              <w:spacing w:after="20"/>
              <w:ind w:left="20"/>
              <w:jc w:val="both"/>
            </w:pPr>
            <w:r>
              <w:rPr>
                <w:rFonts w:ascii="Times New Roman"/>
                <w:b w:val="false"/>
                <w:i w:val="false"/>
                <w:color w:val="000000"/>
                <w:sz w:val="20"/>
              </w:rPr>
              <w:t>
2) нумерование документов с собственной нумерацией листов, в том числе печатных изданий в общем порядке или сохранение собственной нумерации, если она соответствует порядку расположения листов в деле;</w:t>
            </w:r>
          </w:p>
          <w:p>
            <w:pPr>
              <w:spacing w:after="20"/>
              <w:ind w:left="20"/>
              <w:jc w:val="both"/>
            </w:pPr>
            <w:r>
              <w:rPr>
                <w:rFonts w:ascii="Times New Roman"/>
                <w:b w:val="false"/>
                <w:i w:val="false"/>
                <w:color w:val="000000"/>
                <w:sz w:val="20"/>
              </w:rPr>
              <w:t>
3) нумерование листов дел, состоящих из нескольких томов или частей, по каждому тому или части отдельно;</w:t>
            </w:r>
          </w:p>
          <w:p>
            <w:pPr>
              <w:spacing w:after="20"/>
              <w:ind w:left="20"/>
              <w:jc w:val="both"/>
            </w:pPr>
            <w:r>
              <w:rPr>
                <w:rFonts w:ascii="Times New Roman"/>
                <w:b w:val="false"/>
                <w:i w:val="false"/>
                <w:color w:val="000000"/>
                <w:sz w:val="20"/>
              </w:rPr>
              <w:t>
4) нумерование фотографий, чертежей, диаграмм и иных иллюстративных и специфических документов, представляющих самостоятельный лист в деле, на оборотной стороне в левом верхнем углу;</w:t>
            </w:r>
          </w:p>
          <w:p>
            <w:pPr>
              <w:spacing w:after="20"/>
              <w:ind w:left="20"/>
              <w:jc w:val="both"/>
            </w:pPr>
            <w:r>
              <w:rPr>
                <w:rFonts w:ascii="Times New Roman"/>
                <w:b w:val="false"/>
                <w:i w:val="false"/>
                <w:color w:val="000000"/>
                <w:sz w:val="20"/>
              </w:rPr>
              <w:t>
5) нумерование сначала конвертов с вложением, подшитых в дело, а затем очередным номером каждое вложение в конверте;</w:t>
            </w:r>
          </w:p>
          <w:p>
            <w:pPr>
              <w:spacing w:after="20"/>
              <w:ind w:left="20"/>
              <w:jc w:val="both"/>
            </w:pPr>
            <w:r>
              <w:rPr>
                <w:rFonts w:ascii="Times New Roman"/>
                <w:b w:val="false"/>
                <w:i w:val="false"/>
                <w:color w:val="000000"/>
                <w:sz w:val="20"/>
              </w:rPr>
              <w:t>
6) оформление приложения к делу, поступившего в переплете, как самостоятельного тома и его отдельное нумерование;</w:t>
            </w:r>
          </w:p>
          <w:p>
            <w:pPr>
              <w:spacing w:after="20"/>
              <w:ind w:left="20"/>
              <w:jc w:val="both"/>
            </w:pPr>
            <w:r>
              <w:rPr>
                <w:rFonts w:ascii="Times New Roman"/>
                <w:b w:val="false"/>
                <w:i w:val="false"/>
                <w:color w:val="000000"/>
                <w:sz w:val="20"/>
              </w:rPr>
              <w:t>
7) перенумерация листов дела, в случаях обнаружения большого числа ошибок в их нумерации. Зачеркивание старых номеров листов при перенумерации и проставление рядом нового номера листа, составление нового листа-заверителя в конце дела, зачеркивание и сохранение в деле старого листа–заверителя;</w:t>
            </w:r>
          </w:p>
          <w:p>
            <w:pPr>
              <w:spacing w:after="20"/>
              <w:ind w:left="20"/>
              <w:jc w:val="both"/>
            </w:pPr>
            <w:r>
              <w:rPr>
                <w:rFonts w:ascii="Times New Roman"/>
                <w:b w:val="false"/>
                <w:i w:val="false"/>
                <w:color w:val="000000"/>
                <w:sz w:val="20"/>
              </w:rPr>
              <w:t>
8) употребление литерных номеров листов при наличии отдельных ошибок в нумерации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подшитых в дела не менее, чем на четыре прокола в твердую обложку из картона или переплетенных с учетом возможности свободного чтения текста всех документов.</w:t>
            </w:r>
          </w:p>
          <w:p>
            <w:pPr>
              <w:spacing w:after="20"/>
              <w:ind w:left="20"/>
              <w:jc w:val="both"/>
            </w:pPr>
            <w:r>
              <w:rPr>
                <w:rFonts w:ascii="Times New Roman"/>
                <w:b w:val="false"/>
                <w:i w:val="false"/>
                <w:color w:val="000000"/>
                <w:sz w:val="20"/>
              </w:rPr>
              <w:t>
Отсутствие в подшитых (переплетенных) делах металлических скреплений (булавок, скрепок и других)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хранения документов в делах после завершения в делопроизводстве в течение одного года по месту их формирования до передачи в архив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карт-заместителей единиц хранения при выдаче документов из архивохранилища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обоих экземплярах описи отметки о наличии дела против каждого дела, включенного в 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конце каждого экземпляра описи количества фактически принятых дел, указанного цифрами и прописью, даты приема-передачи дел, а также подписи работника, ответственного за архив и лица, передавшего дела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приема-передачи документов на хранение при передаче документов (дел) в архив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предельных сроков ведомственного хранения документов на традиционных и электронных носителях, отнесенных к составу Национального архивного фонда Республики Казахстан, в том числе:</w:t>
            </w:r>
          </w:p>
          <w:p>
            <w:pPr>
              <w:spacing w:after="20"/>
              <w:ind w:left="20"/>
              <w:jc w:val="both"/>
            </w:pPr>
            <w:r>
              <w:rPr>
                <w:rFonts w:ascii="Times New Roman"/>
                <w:b w:val="false"/>
                <w:i w:val="false"/>
                <w:color w:val="000000"/>
                <w:sz w:val="20"/>
              </w:rPr>
              <w:t>
1) документов Администрации Президента Республики Казахстан, аппарата Сената Парламента Республики Казахстан, аппарата Мажилиса Парламента Республики Казахстан, Аппарата Правительства Республики Казахстан, Конституционного Суда Республики Казахстан, Центральной избирательной комиссии Республики Казахстан, Верховного Суда Республики Казахстан, Судебной администрации Республики Казахстан, Генеральной прокуратуры Республики Казахстан, Национального Банка Республики Казахстан, министерств Республики Казахстан, агентств Республики Казахстан, комитетов министерств Республики Казахстан – 15 лет;</w:t>
            </w:r>
          </w:p>
          <w:p>
            <w:pPr>
              <w:spacing w:after="20"/>
              <w:ind w:left="20"/>
              <w:jc w:val="both"/>
            </w:pPr>
            <w:r>
              <w:rPr>
                <w:rFonts w:ascii="Times New Roman"/>
                <w:b w:val="false"/>
                <w:i w:val="false"/>
                <w:color w:val="000000"/>
                <w:sz w:val="20"/>
              </w:rPr>
              <w:t>
2) документов территориальных органов министерств Республики Казахстан, агентств Республики Казахстан, комитетов министерств Республики Казахстан – 10 лет;</w:t>
            </w:r>
          </w:p>
          <w:p>
            <w:pPr>
              <w:spacing w:after="20"/>
              <w:ind w:left="20"/>
              <w:jc w:val="both"/>
            </w:pPr>
            <w:r>
              <w:rPr>
                <w:rFonts w:ascii="Times New Roman"/>
                <w:b w:val="false"/>
                <w:i w:val="false"/>
                <w:color w:val="000000"/>
                <w:sz w:val="20"/>
              </w:rPr>
              <w:t>
3) документов организаций, контрольный пакет акций которых принадлежит государству, иных государственных юридических лиц республиканского уровня – 10 лет;</w:t>
            </w:r>
          </w:p>
          <w:p>
            <w:pPr>
              <w:spacing w:after="20"/>
              <w:ind w:left="20"/>
              <w:jc w:val="both"/>
            </w:pPr>
            <w:r>
              <w:rPr>
                <w:rFonts w:ascii="Times New Roman"/>
                <w:b w:val="false"/>
                <w:i w:val="false"/>
                <w:color w:val="000000"/>
                <w:sz w:val="20"/>
              </w:rPr>
              <w:t>
4) документов органов местного государственного управления области (городов республиканского значения, столицы) – 10 лет;</w:t>
            </w:r>
          </w:p>
          <w:p>
            <w:pPr>
              <w:spacing w:after="20"/>
              <w:ind w:left="20"/>
              <w:jc w:val="both"/>
            </w:pPr>
            <w:r>
              <w:rPr>
                <w:rFonts w:ascii="Times New Roman"/>
                <w:b w:val="false"/>
                <w:i w:val="false"/>
                <w:color w:val="000000"/>
                <w:sz w:val="20"/>
              </w:rPr>
              <w:t>
5) документов государственных организаций областного (городов республиканского значения, столицы) уровня – 10 лет;</w:t>
            </w:r>
          </w:p>
          <w:p>
            <w:pPr>
              <w:spacing w:after="20"/>
              <w:ind w:left="20"/>
              <w:jc w:val="both"/>
            </w:pPr>
            <w:r>
              <w:rPr>
                <w:rFonts w:ascii="Times New Roman"/>
                <w:b w:val="false"/>
                <w:i w:val="false"/>
                <w:color w:val="000000"/>
                <w:sz w:val="20"/>
              </w:rPr>
              <w:t>
6) документов местных государственных органов управления городов (района) – 5 лет;</w:t>
            </w:r>
          </w:p>
          <w:p>
            <w:pPr>
              <w:spacing w:after="20"/>
              <w:ind w:left="20"/>
              <w:jc w:val="both"/>
            </w:pPr>
            <w:r>
              <w:rPr>
                <w:rFonts w:ascii="Times New Roman"/>
                <w:b w:val="false"/>
                <w:i w:val="false"/>
                <w:color w:val="000000"/>
                <w:sz w:val="20"/>
              </w:rPr>
              <w:t>
7) документов государственных юридических лиц городского и районного уровней – 5 лет;</w:t>
            </w:r>
          </w:p>
          <w:p>
            <w:pPr>
              <w:spacing w:after="20"/>
              <w:ind w:left="20"/>
              <w:jc w:val="both"/>
            </w:pPr>
            <w:r>
              <w:rPr>
                <w:rFonts w:ascii="Times New Roman"/>
                <w:b w:val="false"/>
                <w:i w:val="false"/>
                <w:color w:val="000000"/>
                <w:sz w:val="20"/>
              </w:rPr>
              <w:t>
8) записей актов гражданского состояния, похозяйственных книг, домовых книг, записей нотариальных действий, судебных дел и документов – 75 лет;</w:t>
            </w:r>
          </w:p>
          <w:p>
            <w:pPr>
              <w:spacing w:after="20"/>
              <w:ind w:left="20"/>
              <w:jc w:val="both"/>
            </w:pPr>
            <w:r>
              <w:rPr>
                <w:rFonts w:ascii="Times New Roman"/>
                <w:b w:val="false"/>
                <w:i w:val="false"/>
                <w:color w:val="000000"/>
                <w:sz w:val="20"/>
              </w:rPr>
              <w:t>
9) научно-исследовательской, технологической и патентно-лицензионной документации – 10 лет;</w:t>
            </w:r>
          </w:p>
          <w:p>
            <w:pPr>
              <w:spacing w:after="20"/>
              <w:ind w:left="20"/>
              <w:jc w:val="both"/>
            </w:pPr>
            <w:r>
              <w:rPr>
                <w:rFonts w:ascii="Times New Roman"/>
                <w:b w:val="false"/>
                <w:i w:val="false"/>
                <w:color w:val="000000"/>
                <w:sz w:val="20"/>
              </w:rPr>
              <w:t>
10) опытно-конструкторской документации – 15 лет;</w:t>
            </w:r>
          </w:p>
          <w:p>
            <w:pPr>
              <w:spacing w:after="20"/>
              <w:ind w:left="20"/>
              <w:jc w:val="both"/>
            </w:pPr>
            <w:r>
              <w:rPr>
                <w:rFonts w:ascii="Times New Roman"/>
                <w:b w:val="false"/>
                <w:i w:val="false"/>
                <w:color w:val="000000"/>
                <w:sz w:val="20"/>
              </w:rPr>
              <w:t>
11) проектной документации по капитальному строительству – 20 лет;</w:t>
            </w:r>
          </w:p>
          <w:p>
            <w:pPr>
              <w:spacing w:after="20"/>
              <w:ind w:left="20"/>
              <w:jc w:val="both"/>
            </w:pPr>
            <w:r>
              <w:rPr>
                <w:rFonts w:ascii="Times New Roman"/>
                <w:b w:val="false"/>
                <w:i w:val="false"/>
                <w:color w:val="000000"/>
                <w:sz w:val="20"/>
              </w:rPr>
              <w:t>
12) картографической документации – 25 лет;</w:t>
            </w:r>
          </w:p>
          <w:p>
            <w:pPr>
              <w:spacing w:after="20"/>
              <w:ind w:left="20"/>
              <w:jc w:val="both"/>
            </w:pPr>
            <w:r>
              <w:rPr>
                <w:rFonts w:ascii="Times New Roman"/>
                <w:b w:val="false"/>
                <w:i w:val="false"/>
                <w:color w:val="000000"/>
                <w:sz w:val="20"/>
              </w:rPr>
              <w:t>
13) геодезической документации – 25 лет;</w:t>
            </w:r>
          </w:p>
          <w:p>
            <w:pPr>
              <w:spacing w:after="20"/>
              <w:ind w:left="20"/>
              <w:jc w:val="both"/>
            </w:pPr>
            <w:r>
              <w:rPr>
                <w:rFonts w:ascii="Times New Roman"/>
                <w:b w:val="false"/>
                <w:i w:val="false"/>
                <w:color w:val="000000"/>
                <w:sz w:val="20"/>
              </w:rPr>
              <w:t>
14) телеметрической документации – 5 лет;</w:t>
            </w:r>
          </w:p>
          <w:p>
            <w:pPr>
              <w:spacing w:after="20"/>
              <w:ind w:left="20"/>
              <w:jc w:val="both"/>
            </w:pPr>
            <w:r>
              <w:rPr>
                <w:rFonts w:ascii="Times New Roman"/>
                <w:b w:val="false"/>
                <w:i w:val="false"/>
                <w:color w:val="000000"/>
                <w:sz w:val="20"/>
              </w:rPr>
              <w:t>
15) аудиовизуальной документации – 3 года;</w:t>
            </w:r>
          </w:p>
          <w:p>
            <w:pPr>
              <w:spacing w:after="20"/>
              <w:ind w:left="20"/>
              <w:jc w:val="both"/>
            </w:pPr>
            <w:r>
              <w:rPr>
                <w:rFonts w:ascii="Times New Roman"/>
                <w:b w:val="false"/>
                <w:i w:val="false"/>
                <w:color w:val="000000"/>
                <w:sz w:val="20"/>
              </w:rPr>
              <w:t>
16) электронных документов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организации помещения для архива, состоящего из архивохранилища для хранения документов, комнаты для работы исследователей (читального зала), рабочих комнат для работников архива, комнаты для серверного и коммуникационного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архивохранилище ведомственных и частных архивов дверей, обитых металлическим листом, и имеющих прочные засовы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архивохранилище стационарных или передвижных металлических или деревянных стеллажей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хранению:</w:t>
            </w:r>
          </w:p>
          <w:p>
            <w:pPr>
              <w:spacing w:after="20"/>
              <w:ind w:left="20"/>
              <w:jc w:val="both"/>
            </w:pPr>
            <w:r>
              <w:rPr>
                <w:rFonts w:ascii="Times New Roman"/>
                <w:b w:val="false"/>
                <w:i w:val="false"/>
                <w:color w:val="000000"/>
                <w:sz w:val="20"/>
              </w:rPr>
              <w:t>
1) документов на магнитной ленте, намотанными на сердечники, катушки или кассеты соответствующего размера, упакованными в пакет из полиэтиленовой пленки и в заводскую коробку или помещенными в полиэтиленовых футляр (контейнер) с вырезами для этикеток;</w:t>
            </w:r>
          </w:p>
          <w:p>
            <w:pPr>
              <w:spacing w:after="20"/>
              <w:ind w:left="20"/>
              <w:jc w:val="both"/>
            </w:pPr>
            <w:r>
              <w:rPr>
                <w:rFonts w:ascii="Times New Roman"/>
                <w:b w:val="false"/>
                <w:i w:val="false"/>
                <w:color w:val="000000"/>
                <w:sz w:val="20"/>
              </w:rPr>
              <w:t>
2) компакт-дисков, уложенных в заводскую упаковку и помещенных в коробочную тару;</w:t>
            </w:r>
          </w:p>
          <w:p>
            <w:pPr>
              <w:spacing w:after="20"/>
              <w:ind w:left="20"/>
              <w:jc w:val="both"/>
            </w:pPr>
            <w:r>
              <w:rPr>
                <w:rFonts w:ascii="Times New Roman"/>
                <w:b w:val="false"/>
                <w:i w:val="false"/>
                <w:color w:val="000000"/>
                <w:sz w:val="20"/>
              </w:rPr>
              <w:t>
3) микрофильмов, кинофильмов, оформленных стандартными защитными ракордами, намотанными плотно в рулон на сердечники фотографическим слоем наружу и уложенными в металлические коробки, без выступающих витков на торцах рулона;</w:t>
            </w:r>
          </w:p>
          <w:p>
            <w:pPr>
              <w:spacing w:after="20"/>
              <w:ind w:left="20"/>
              <w:jc w:val="both"/>
            </w:pPr>
            <w:r>
              <w:rPr>
                <w:rFonts w:ascii="Times New Roman"/>
                <w:b w:val="false"/>
                <w:i w:val="false"/>
                <w:color w:val="000000"/>
                <w:sz w:val="20"/>
              </w:rPr>
              <w:t>
4) видеодокументов в вертикальном положении в заводской упаковке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условий расстановки средств хранения (стационарных или передвижных металлических стеллажей, металлических шкафов, сейфов):</w:t>
            </w:r>
          </w:p>
          <w:p>
            <w:pPr>
              <w:spacing w:after="20"/>
              <w:ind w:left="20"/>
              <w:jc w:val="both"/>
            </w:pPr>
            <w:r>
              <w:rPr>
                <w:rFonts w:ascii="Times New Roman"/>
                <w:b w:val="false"/>
                <w:i w:val="false"/>
                <w:color w:val="000000"/>
                <w:sz w:val="20"/>
              </w:rPr>
              <w:t>
1) расстояние между рядами стеллажей (главный проход) – не менее 120 сантиметров;</w:t>
            </w:r>
          </w:p>
          <w:p>
            <w:pPr>
              <w:spacing w:after="20"/>
              <w:ind w:left="20"/>
              <w:jc w:val="both"/>
            </w:pPr>
            <w:r>
              <w:rPr>
                <w:rFonts w:ascii="Times New Roman"/>
                <w:b w:val="false"/>
                <w:i w:val="false"/>
                <w:color w:val="000000"/>
                <w:sz w:val="20"/>
              </w:rPr>
              <w:t>
2) расстояние между стеллажами (проход) – не менее 75 сантиметров;</w:t>
            </w:r>
          </w:p>
          <w:p>
            <w:pPr>
              <w:spacing w:after="20"/>
              <w:ind w:left="20"/>
              <w:jc w:val="both"/>
            </w:pPr>
            <w:r>
              <w:rPr>
                <w:rFonts w:ascii="Times New Roman"/>
                <w:b w:val="false"/>
                <w:i w:val="false"/>
                <w:color w:val="000000"/>
                <w:sz w:val="20"/>
              </w:rPr>
              <w:t>
3) расстояние между наружной стеной здания и стеллажом, параллельным наружной стене – не менее 75 сантиметров;</w:t>
            </w:r>
          </w:p>
          <w:p>
            <w:pPr>
              <w:spacing w:after="20"/>
              <w:ind w:left="20"/>
              <w:jc w:val="both"/>
            </w:pPr>
            <w:r>
              <w:rPr>
                <w:rFonts w:ascii="Times New Roman"/>
                <w:b w:val="false"/>
                <w:i w:val="false"/>
                <w:color w:val="000000"/>
                <w:sz w:val="20"/>
              </w:rPr>
              <w:t>
4) расстояние между стеной и торцом стеллажа или шкафа (сейфа) – не менее 45 сантиметров;</w:t>
            </w:r>
          </w:p>
          <w:p>
            <w:pPr>
              <w:spacing w:after="20"/>
              <w:ind w:left="20"/>
              <w:jc w:val="both"/>
            </w:pPr>
            <w:r>
              <w:rPr>
                <w:rFonts w:ascii="Times New Roman"/>
                <w:b w:val="false"/>
                <w:i w:val="false"/>
                <w:color w:val="000000"/>
                <w:sz w:val="20"/>
              </w:rPr>
              <w:t>
5) расстояние между полом и нижней полкой стеллажа или шкафа (сейфа) – не менее 15 сантиметров, в цокольных этажах – не менее 30 сантиметров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контрольно-измерительных приборов (термометров, психрометров, гигрометров) для измерения параметров температуры и относительной влажности воздуха в архивохранилищах и регистрация их показателей в журнале регистрации показаний контрольно-измерительных приборов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Поддержание следующего температурно-влажностного режима в архивохранилищах:</w:t>
            </w:r>
          </w:p>
          <w:p>
            <w:pPr>
              <w:spacing w:after="20"/>
              <w:ind w:left="20"/>
              <w:jc w:val="both"/>
            </w:pPr>
            <w:r>
              <w:rPr>
                <w:rFonts w:ascii="Times New Roman"/>
                <w:b w:val="false"/>
                <w:i w:val="false"/>
                <w:color w:val="000000"/>
                <w:sz w:val="20"/>
              </w:rPr>
              <w:t>
1) для документов на бумажных носителях информации – температура +17°С – +19°С, относительная влажность воздуха 50-55 %;</w:t>
            </w:r>
          </w:p>
          <w:p>
            <w:pPr>
              <w:spacing w:after="20"/>
              <w:ind w:left="20"/>
              <w:jc w:val="both"/>
            </w:pPr>
            <w:r>
              <w:rPr>
                <w:rFonts w:ascii="Times New Roman"/>
                <w:b w:val="false"/>
                <w:i w:val="false"/>
                <w:color w:val="000000"/>
                <w:sz w:val="20"/>
              </w:rPr>
              <w:t>
2) для документов на черно-белых пленочных носителях информации – температура +15°С, относительная влажность воздуха 40-55%;</w:t>
            </w:r>
          </w:p>
          <w:p>
            <w:pPr>
              <w:spacing w:after="20"/>
              <w:ind w:left="20"/>
              <w:jc w:val="both"/>
            </w:pPr>
            <w:r>
              <w:rPr>
                <w:rFonts w:ascii="Times New Roman"/>
                <w:b w:val="false"/>
                <w:i w:val="false"/>
                <w:color w:val="000000"/>
                <w:sz w:val="20"/>
              </w:rPr>
              <w:t>
3) для документов на цветных пленочных носителях информации – температура +2°С – +5°С, относительная влажность воздуха 40-55 %;</w:t>
            </w:r>
          </w:p>
          <w:p>
            <w:pPr>
              <w:spacing w:after="20"/>
              <w:ind w:left="20"/>
              <w:jc w:val="both"/>
            </w:pPr>
            <w:r>
              <w:rPr>
                <w:rFonts w:ascii="Times New Roman"/>
                <w:b w:val="false"/>
                <w:i w:val="false"/>
                <w:color w:val="000000"/>
                <w:sz w:val="20"/>
              </w:rPr>
              <w:t>
4) для документов на магнитной ленте и дисковых носителях – температура от +8°С – до +18°С, относительная влажность воздуха 45-65 %;</w:t>
            </w:r>
          </w:p>
          <w:p>
            <w:pPr>
              <w:spacing w:after="20"/>
              <w:ind w:left="20"/>
              <w:jc w:val="both"/>
            </w:pPr>
            <w:r>
              <w:rPr>
                <w:rFonts w:ascii="Times New Roman"/>
                <w:b w:val="false"/>
                <w:i w:val="false"/>
                <w:color w:val="000000"/>
                <w:sz w:val="20"/>
              </w:rPr>
              <w:t>
5) для документов на электронных носителях информации – температура +15°С – +20°С, относительная влажность воздуха 50-65 %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архивохранилище ведомственных и частных архивов книги выдачи дел, документов из архивохранилища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о выдаче архивных документов во временное пользование в иные организации при выдаче архивных документов во временное пользование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архива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архиве организации дел, переданных из структурных подразделений в архив организации по описям дел, документов составляемым по результатам экспертизы ценности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описи дел, документов постоянного хранения, утвержденной руководителем организации и экспертно-проверочной комиссией республиканского государственного архива или местного исполнительного органа после согласования с Центральной экспертной комиссией (экспертной комиссией)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описи дел по личному составу, утвержденной руководителем организации по согласованию с Центральной экспертной комиссией (экспертной комиссией) организации и экспертно-проверочной комиссией республиканского государственного архива или местного исполнительного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описи дел, документов временного (свыше 10 лет) хранения, утвержденной руководителем организации после согласования с Центральной экспертной комиссией (экспертной комиссией)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итоговой записи в описи дел фактическому наличию единиц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о выделении к уничтожению документов, не подлежащих хранению, утвержденного руководителем организации после согласования с Центральной экспертной комиссией (экспертной комиссией) организации и экспертно-проверочной комиссией республиканского государственного архива или местного исполнительного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карточек учета необнаруженных архивных документов, составленных на все отсутствующие в ходе проверки наличия и состояния архивных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ведомственном и частном архиве карточек регистрации научно-технической документации (при наличии научно-исследовательской документации)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ведомственном и частном архиве инвентарной книги учета научно-технической документации отдельно по каждому виду (проектной, конструкторской, технологической, научно-исследовательской, патентно-лицензионной) (при наличии научно-исследовательской документации)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в ведомственных и частных архивах систематизации заголовков в описи дел, документов постоянного хранения следующим признакам:</w:t>
            </w:r>
          </w:p>
          <w:p>
            <w:pPr>
              <w:spacing w:after="20"/>
              <w:ind w:left="20"/>
              <w:jc w:val="both"/>
            </w:pPr>
            <w:r>
              <w:rPr>
                <w:rFonts w:ascii="Times New Roman"/>
                <w:b w:val="false"/>
                <w:i w:val="false"/>
                <w:color w:val="000000"/>
                <w:sz w:val="20"/>
              </w:rPr>
              <w:t>
1) структурного (в соответствии с принадлежностью единиц хранения к структурным подразделениям);</w:t>
            </w:r>
          </w:p>
          <w:p>
            <w:pPr>
              <w:spacing w:after="20"/>
              <w:ind w:left="20"/>
              <w:jc w:val="both"/>
            </w:pPr>
            <w:r>
              <w:rPr>
                <w:rFonts w:ascii="Times New Roman"/>
                <w:b w:val="false"/>
                <w:i w:val="false"/>
                <w:color w:val="000000"/>
                <w:sz w:val="20"/>
              </w:rPr>
              <w:t>
2) хронологического (по периодам или датам, к которым относятся единицы хранения);</w:t>
            </w:r>
          </w:p>
          <w:p>
            <w:pPr>
              <w:spacing w:after="20"/>
              <w:ind w:left="20"/>
              <w:jc w:val="both"/>
            </w:pPr>
            <w:r>
              <w:rPr>
                <w:rFonts w:ascii="Times New Roman"/>
                <w:b w:val="false"/>
                <w:i w:val="false"/>
                <w:color w:val="000000"/>
                <w:sz w:val="20"/>
              </w:rPr>
              <w:t>
3) функционального, отраслевого, тематического, предметно-вопросного (с учетом функций организации, тем или вопросов, которых касается содержание единиц хранения);</w:t>
            </w:r>
          </w:p>
          <w:p>
            <w:pPr>
              <w:spacing w:after="20"/>
              <w:ind w:left="20"/>
              <w:jc w:val="both"/>
            </w:pPr>
            <w:r>
              <w:rPr>
                <w:rFonts w:ascii="Times New Roman"/>
                <w:b w:val="false"/>
                <w:i w:val="false"/>
                <w:color w:val="000000"/>
                <w:sz w:val="20"/>
              </w:rPr>
              <w:t>
4) номинального (по делопроизводственной форме – видам и разновидностям документов);</w:t>
            </w:r>
          </w:p>
          <w:p>
            <w:pPr>
              <w:spacing w:after="20"/>
              <w:ind w:left="20"/>
              <w:jc w:val="both"/>
            </w:pPr>
            <w:r>
              <w:rPr>
                <w:rFonts w:ascii="Times New Roman"/>
                <w:b w:val="false"/>
                <w:i w:val="false"/>
                <w:color w:val="000000"/>
                <w:sz w:val="20"/>
              </w:rPr>
              <w:t>
5) корреспондентского (по организациям и лицам, в результате переписки с которыми образовались единицы хранения);</w:t>
            </w:r>
          </w:p>
          <w:p>
            <w:pPr>
              <w:spacing w:after="20"/>
              <w:ind w:left="20"/>
              <w:jc w:val="both"/>
            </w:pPr>
            <w:r>
              <w:rPr>
                <w:rFonts w:ascii="Times New Roman"/>
                <w:b w:val="false"/>
                <w:i w:val="false"/>
                <w:color w:val="000000"/>
                <w:sz w:val="20"/>
              </w:rPr>
              <w:t>
6) географического (в соответствии с определенными территориями, населенными пунктами и другими географическими объектами, с которыми связано содержание документов, их авторы, корреспонденты);</w:t>
            </w:r>
          </w:p>
          <w:p>
            <w:pPr>
              <w:spacing w:after="20"/>
              <w:ind w:left="20"/>
              <w:jc w:val="both"/>
            </w:pPr>
            <w:r>
              <w:rPr>
                <w:rFonts w:ascii="Times New Roman"/>
                <w:b w:val="false"/>
                <w:i w:val="false"/>
                <w:color w:val="000000"/>
                <w:sz w:val="20"/>
              </w:rPr>
              <w:t>
7) авторского (по названиям организаций или фамилиям лиц, которые являются авторами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наличия в архивохранилище газовых, водопроводных, канализационных и других магистральных трубопроводов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в архивохранилищах архивных документов в первичных защитных средствах хранения (архивных коробках, папках, специальных футлярах, пакетах, боксах)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архивохранилище карточек постеллажных топографических указателей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тексте архивной справки изменений, исправлений, комментариев, собственных выводов исполнителя по содержанию архивных документов, на основании которых составлена архивная справка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содержания описательной статьи архивного справочника на уровне архивного фонда следующим требованиям:</w:t>
            </w:r>
          </w:p>
          <w:p>
            <w:pPr>
              <w:spacing w:after="20"/>
              <w:ind w:left="20"/>
              <w:jc w:val="both"/>
            </w:pPr>
            <w:r>
              <w:rPr>
                <w:rFonts w:ascii="Times New Roman"/>
                <w:b w:val="false"/>
                <w:i w:val="false"/>
                <w:color w:val="000000"/>
                <w:sz w:val="20"/>
              </w:rPr>
              <w:t>
1) название архивного фонда;</w:t>
            </w:r>
          </w:p>
          <w:p>
            <w:pPr>
              <w:spacing w:after="20"/>
              <w:ind w:left="20"/>
              <w:jc w:val="both"/>
            </w:pPr>
            <w:r>
              <w:rPr>
                <w:rFonts w:ascii="Times New Roman"/>
                <w:b w:val="false"/>
                <w:i w:val="false"/>
                <w:color w:val="000000"/>
                <w:sz w:val="20"/>
              </w:rPr>
              <w:t>
2) справочные данные об архивном фонде (архивный шифр (номер фонда), объем архивного фонда в единицах хранения по видам документации, крайние даты архивных документов по каждому виду документации, перечень имеющегося внутрифондового научно-справочного аппарата);</w:t>
            </w:r>
          </w:p>
          <w:p>
            <w:pPr>
              <w:spacing w:after="20"/>
              <w:ind w:left="20"/>
              <w:jc w:val="both"/>
            </w:pPr>
            <w:r>
              <w:rPr>
                <w:rFonts w:ascii="Times New Roman"/>
                <w:b w:val="false"/>
                <w:i w:val="false"/>
                <w:color w:val="000000"/>
                <w:sz w:val="20"/>
              </w:rPr>
              <w:t>
3) историческая справка к архивному фонду;</w:t>
            </w:r>
          </w:p>
          <w:p>
            <w:pPr>
              <w:spacing w:after="20"/>
              <w:ind w:left="20"/>
              <w:jc w:val="both"/>
            </w:pPr>
            <w:r>
              <w:rPr>
                <w:rFonts w:ascii="Times New Roman"/>
                <w:b w:val="false"/>
                <w:i w:val="false"/>
                <w:color w:val="000000"/>
                <w:sz w:val="20"/>
              </w:rPr>
              <w:t>
4) аннотация о составе и содержании архивных документов;</w:t>
            </w:r>
          </w:p>
          <w:p>
            <w:pPr>
              <w:spacing w:after="20"/>
              <w:ind w:left="20"/>
              <w:jc w:val="both"/>
            </w:pPr>
            <w:r>
              <w:rPr>
                <w:rFonts w:ascii="Times New Roman"/>
                <w:b w:val="false"/>
                <w:i w:val="false"/>
                <w:color w:val="000000"/>
                <w:sz w:val="20"/>
              </w:rPr>
              <w:t>
5) информация об условиях доступа;</w:t>
            </w:r>
          </w:p>
          <w:p>
            <w:pPr>
              <w:spacing w:after="20"/>
              <w:ind w:left="20"/>
              <w:jc w:val="both"/>
            </w:pPr>
            <w:r>
              <w:rPr>
                <w:rFonts w:ascii="Times New Roman"/>
                <w:b w:val="false"/>
                <w:i w:val="false"/>
                <w:color w:val="000000"/>
                <w:sz w:val="20"/>
              </w:rPr>
              <w:t>
6) библиография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организации протоколов консультативно-совещательных органов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Уничтожение документов Национального архивного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наличия и состояния архивных дел, документов в плановом порядке один раз в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розыска при недостачи дел, документов, электронных документов (дел)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архивохранилищах государственных архивов областей (городов республиканского значения, столицы) и специальных государственных архивов дверей с повышенной технической укрепленностью против возможного взлома, оснащенными замками повышенной секретности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и специальных государственных архивах листов проверки наличия и состояния архивных документов на каждую опись отдельно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единиц хранения в пределах архивного фонда в государственных архивах областей (городов республиканского значения, столицы) и специальных государственных архивах по разделам (подразделам) следующим признакам:</w:t>
            </w:r>
          </w:p>
          <w:p>
            <w:pPr>
              <w:spacing w:after="20"/>
              <w:ind w:left="20"/>
              <w:jc w:val="both"/>
            </w:pPr>
            <w:r>
              <w:rPr>
                <w:rFonts w:ascii="Times New Roman"/>
                <w:b w:val="false"/>
                <w:i w:val="false"/>
                <w:color w:val="000000"/>
                <w:sz w:val="20"/>
              </w:rPr>
              <w:t>
1) структурного (в соответствии с принадлежностью единиц хранения к структурным подразделениям);</w:t>
            </w:r>
          </w:p>
          <w:p>
            <w:pPr>
              <w:spacing w:after="20"/>
              <w:ind w:left="20"/>
              <w:jc w:val="both"/>
            </w:pPr>
            <w:r>
              <w:rPr>
                <w:rFonts w:ascii="Times New Roman"/>
                <w:b w:val="false"/>
                <w:i w:val="false"/>
                <w:color w:val="000000"/>
                <w:sz w:val="20"/>
              </w:rPr>
              <w:t>
2) хронологического (по периодам или датам, к которым относятся единицы хранения);</w:t>
            </w:r>
          </w:p>
          <w:p>
            <w:pPr>
              <w:spacing w:after="20"/>
              <w:ind w:left="20"/>
              <w:jc w:val="both"/>
            </w:pPr>
            <w:r>
              <w:rPr>
                <w:rFonts w:ascii="Times New Roman"/>
                <w:b w:val="false"/>
                <w:i w:val="false"/>
                <w:color w:val="000000"/>
                <w:sz w:val="20"/>
              </w:rPr>
              <w:t>
3) функционального, отраслевого, тематического, предметно-вопросного (с учетом функций организации, тем или вопросов, которых касается содержание единиц хранения);</w:t>
            </w:r>
          </w:p>
          <w:p>
            <w:pPr>
              <w:spacing w:after="20"/>
              <w:ind w:left="20"/>
              <w:jc w:val="both"/>
            </w:pPr>
            <w:r>
              <w:rPr>
                <w:rFonts w:ascii="Times New Roman"/>
                <w:b w:val="false"/>
                <w:i w:val="false"/>
                <w:color w:val="000000"/>
                <w:sz w:val="20"/>
              </w:rPr>
              <w:t>
4) номинального (по видам и разновидностям документов);</w:t>
            </w:r>
          </w:p>
          <w:p>
            <w:pPr>
              <w:spacing w:after="20"/>
              <w:ind w:left="20"/>
              <w:jc w:val="both"/>
            </w:pPr>
            <w:r>
              <w:rPr>
                <w:rFonts w:ascii="Times New Roman"/>
                <w:b w:val="false"/>
                <w:i w:val="false"/>
                <w:color w:val="000000"/>
                <w:sz w:val="20"/>
              </w:rPr>
              <w:t>
5) корреспондентского (по наименованию организаций или фамилиям физических лиц, в результате переписки с которыми образовались единицы хранения);</w:t>
            </w:r>
          </w:p>
          <w:p>
            <w:pPr>
              <w:spacing w:after="20"/>
              <w:ind w:left="20"/>
              <w:jc w:val="both"/>
            </w:pPr>
            <w:r>
              <w:rPr>
                <w:rFonts w:ascii="Times New Roman"/>
                <w:b w:val="false"/>
                <w:i w:val="false"/>
                <w:color w:val="000000"/>
                <w:sz w:val="20"/>
              </w:rPr>
              <w:t>
6) географического (в соответствии с определенными территориями, населенными пунктами и другими географическими объектами, с которыми связано содержание документов, их авторы, корреспонденты);</w:t>
            </w:r>
          </w:p>
          <w:p>
            <w:pPr>
              <w:spacing w:after="20"/>
              <w:ind w:left="20"/>
              <w:jc w:val="both"/>
            </w:pPr>
            <w:r>
              <w:rPr>
                <w:rFonts w:ascii="Times New Roman"/>
                <w:b w:val="false"/>
                <w:i w:val="false"/>
                <w:color w:val="000000"/>
                <w:sz w:val="20"/>
              </w:rPr>
              <w:t>
7) авторского (по названиям организаций или фамилиям лиц, которые являются авторами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плана-графика приема документов Национального архивного фонда Республики Казахстан от источников комплектования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и специальных государственных архивах списка лиц, имеющих право доступа в архивохранилище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и специальных государственных архивах журнала регистрации ключей к замкам помещений архива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и специальных государственных архивах расписки работника в получении экземпляра ключей к замкам помещений архива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и специальных государственных архивах карточек пофондовых топографических указателей, составленных отдельно на каждый архивный фонд и расположенные в порядке номеров архивных фондов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и специальных государственных архивах книги учета поступлений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и специальных государственных архивах списка фондов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и специальных государственных архивах реестра описей дел,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и специальных государственных архивах реестров описей особо ценных дел,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и специальных государственных архивах листа учета и описания документа, отнесенного к культурным ценностям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и специальных государственных архивах списка фондов, содержащих особо ценные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и специальных государственных архивах дел фондов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и специальных государственных архивах книги выдачи архивных документов, копий фонда пользования из архивохранилища в читальный зал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государственных архивах областей (городов республиканского значения, столицы) и специальных государственных архивах актов о технических ошибках в учетных документах, актов об обнаружении архивных документов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и специальных государственных архивах акта о рассекречивании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государственными архивами областей (городов республиканского значения, столицы) и специальными государственными архивами требований по обособленному хранению следующих архивных документов:</w:t>
            </w:r>
          </w:p>
          <w:p>
            <w:pPr>
              <w:spacing w:after="20"/>
              <w:ind w:left="20"/>
              <w:jc w:val="both"/>
            </w:pPr>
            <w:r>
              <w:rPr>
                <w:rFonts w:ascii="Times New Roman"/>
                <w:b w:val="false"/>
                <w:i w:val="false"/>
                <w:color w:val="000000"/>
                <w:sz w:val="20"/>
              </w:rPr>
              <w:t>
1) секретные;</w:t>
            </w:r>
          </w:p>
          <w:p>
            <w:pPr>
              <w:spacing w:after="20"/>
              <w:ind w:left="20"/>
              <w:jc w:val="both"/>
            </w:pPr>
            <w:r>
              <w:rPr>
                <w:rFonts w:ascii="Times New Roman"/>
                <w:b w:val="false"/>
                <w:i w:val="false"/>
                <w:color w:val="000000"/>
                <w:sz w:val="20"/>
              </w:rPr>
              <w:t>
2) отнесенные к культурным ценностям, оформленные драгоценными металлами и камнями, имеющие в приложении драгоценные металлы и камни;</w:t>
            </w:r>
          </w:p>
          <w:p>
            <w:pPr>
              <w:spacing w:after="20"/>
              <w:ind w:left="20"/>
              <w:jc w:val="both"/>
            </w:pPr>
            <w:r>
              <w:rPr>
                <w:rFonts w:ascii="Times New Roman"/>
                <w:b w:val="false"/>
                <w:i w:val="false"/>
                <w:color w:val="000000"/>
                <w:sz w:val="20"/>
              </w:rPr>
              <w:t>
3) на нитрооснове;</w:t>
            </w:r>
          </w:p>
          <w:p>
            <w:pPr>
              <w:spacing w:after="20"/>
              <w:ind w:left="20"/>
              <w:jc w:val="both"/>
            </w:pPr>
            <w:r>
              <w:rPr>
                <w:rFonts w:ascii="Times New Roman"/>
                <w:b w:val="false"/>
                <w:i w:val="false"/>
                <w:color w:val="000000"/>
                <w:sz w:val="20"/>
              </w:rPr>
              <w:t>
4) пораженные биологическими вредителями;</w:t>
            </w:r>
          </w:p>
          <w:p>
            <w:pPr>
              <w:spacing w:after="20"/>
              <w:ind w:left="20"/>
              <w:jc w:val="both"/>
            </w:pPr>
            <w:r>
              <w:rPr>
                <w:rFonts w:ascii="Times New Roman"/>
                <w:b w:val="false"/>
                <w:i w:val="false"/>
                <w:color w:val="000000"/>
                <w:sz w:val="20"/>
              </w:rPr>
              <w:t>
5) временных сроков хранения, переданные на хранение в архив в связи с ликвидацией источника комплектования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государственных архивах областей (городов республиканского значения, столицы) и специальных государственных архивах утвержденных списков источников комплектования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 государственных архивах областей (городов республиканского значения, столицы) и специальных государственных архивах следующих хронологических границ архивного фонда:</w:t>
            </w:r>
          </w:p>
          <w:p>
            <w:pPr>
              <w:spacing w:after="20"/>
              <w:ind w:left="20"/>
              <w:jc w:val="both"/>
            </w:pPr>
            <w:r>
              <w:rPr>
                <w:rFonts w:ascii="Times New Roman"/>
                <w:b w:val="false"/>
                <w:i w:val="false"/>
                <w:color w:val="000000"/>
                <w:sz w:val="20"/>
              </w:rPr>
              <w:t>
1) для архивного фонда организации – устанавливаемые на основе правовых актов официальные даты их создания и ликвидации (при наличии нескольких правовых актов за дату образования организации принимается дата наиболее раннего из них);</w:t>
            </w:r>
          </w:p>
          <w:p>
            <w:pPr>
              <w:spacing w:after="20"/>
              <w:ind w:left="20"/>
              <w:jc w:val="both"/>
            </w:pPr>
            <w:r>
              <w:rPr>
                <w:rFonts w:ascii="Times New Roman"/>
                <w:b w:val="false"/>
                <w:i w:val="false"/>
                <w:color w:val="000000"/>
                <w:sz w:val="20"/>
              </w:rPr>
              <w:t>
2) для объединенного архивного фонда – даты создания наиболее ранней и ликвидации наиболее поздней по времени деятельности организаций, документы которых вошли в состав объединенного архивного фонда;</w:t>
            </w:r>
          </w:p>
          <w:p>
            <w:pPr>
              <w:spacing w:after="20"/>
              <w:ind w:left="20"/>
              <w:jc w:val="both"/>
            </w:pPr>
            <w:r>
              <w:rPr>
                <w:rFonts w:ascii="Times New Roman"/>
                <w:b w:val="false"/>
                <w:i w:val="false"/>
                <w:color w:val="000000"/>
                <w:sz w:val="20"/>
              </w:rPr>
              <w:t>
3) для архивного фонда личного происхождения – даты рождения и смерти физического лица, членов семьи или рода;</w:t>
            </w:r>
          </w:p>
          <w:p>
            <w:pPr>
              <w:spacing w:after="20"/>
              <w:ind w:left="20"/>
              <w:jc w:val="both"/>
            </w:pPr>
            <w:r>
              <w:rPr>
                <w:rFonts w:ascii="Times New Roman"/>
                <w:b w:val="false"/>
                <w:i w:val="false"/>
                <w:color w:val="000000"/>
                <w:sz w:val="20"/>
              </w:rPr>
              <w:t>
4) для архивной коллекции – даты самого раннего и самого позднего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формы, предназначенной для сбора административных данных "Показатели основных направлений и результатов деятельности государственных архивов"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наблюдательных дел на организации-источники комплектования архива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и специальных государственных архивах схемы учета архивных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и специальных государственных архивах тематического, тематико-экспозиционного и графического плана выставок архивных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архивных справочников и баз данных о составе и содержании архивных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71" w:id="43"/>
      <w:r>
        <w:rPr>
          <w:rFonts w:ascii="Times New Roman"/>
          <w:b w:val="false"/>
          <w:i w:val="false"/>
          <w:color w:val="000000"/>
          <w:sz w:val="28"/>
        </w:rPr>
        <w:t>
      Должностное (ые) лицо (а):</w:t>
      </w:r>
    </w:p>
    <w:bookmarkEnd w:id="43"/>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(фамилия, имя и отчество (при наличии)</w:t>
      </w:r>
    </w:p>
    <w:p>
      <w:pPr>
        <w:spacing w:after="0"/>
        <w:ind w:left="0"/>
        <w:jc w:val="both"/>
      </w:pPr>
      <w:r>
        <w:rPr>
          <w:rFonts w:ascii="Times New Roman"/>
          <w:b w:val="false"/>
          <w:i w:val="false"/>
          <w:color w:val="000000"/>
          <w:sz w:val="28"/>
        </w:rPr>
        <w:t>___________________________ _____________________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Руководитель субъекта контроля:</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(фамилия, имя и отчество (при наличии)</w:t>
      </w:r>
    </w:p>
    <w:p>
      <w:pPr>
        <w:spacing w:after="0"/>
        <w:ind w:left="0"/>
        <w:jc w:val="both"/>
      </w:pPr>
      <w:r>
        <w:rPr>
          <w:rFonts w:ascii="Times New Roman"/>
          <w:b w:val="false"/>
          <w:i w:val="false"/>
          <w:color w:val="000000"/>
          <w:sz w:val="28"/>
        </w:rPr>
        <w:t>_______________________________ _________________</w:t>
      </w:r>
    </w:p>
    <w:p>
      <w:pPr>
        <w:spacing w:after="0"/>
        <w:ind w:left="0"/>
        <w:jc w:val="both"/>
      </w:pPr>
      <w:r>
        <w:rPr>
          <w:rFonts w:ascii="Times New Roman"/>
          <w:b w:val="false"/>
          <w:i w:val="false"/>
          <w:color w:val="000000"/>
          <w:sz w:val="28"/>
        </w:rPr>
        <w:t>(должность)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совместному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культуры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09 июня 2017 года № 172</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августа 2017 года № 301</w:t>
            </w:r>
          </w:p>
        </w:tc>
      </w:tr>
    </w:tbl>
    <w:bookmarkStart w:name="z274" w:id="44"/>
    <w:p>
      <w:pPr>
        <w:spacing w:after="0"/>
        <w:ind w:left="0"/>
        <w:jc w:val="left"/>
      </w:pPr>
      <w:r>
        <w:rPr>
          <w:rFonts w:ascii="Times New Roman"/>
          <w:b/>
          <w:i w:val="false"/>
          <w:color w:val="000000"/>
        </w:rPr>
        <w:t xml:space="preserve"> Проверочный лист за соблюдением законодательства Республики Казахстан об электронном документе и электронной цифровой подписи в части электронного документооборота и электронных архивов в источниках комплектования Национального архива Республики Казахстан, центральных государственных архивов, Архива Президента Республики Казахстан и государственных архивов</w:t>
      </w:r>
    </w:p>
    <w:bookmarkEnd w:id="44"/>
    <w:p>
      <w:pPr>
        <w:spacing w:after="0"/>
        <w:ind w:left="0"/>
        <w:jc w:val="both"/>
      </w:pPr>
      <w:bookmarkStart w:name="z275" w:id="45"/>
      <w:r>
        <w:rPr>
          <w:rFonts w:ascii="Times New Roman"/>
          <w:b w:val="false"/>
          <w:i w:val="false"/>
          <w:color w:val="000000"/>
          <w:sz w:val="28"/>
        </w:rPr>
        <w:t>
      В отношении источников комплектования Национального архива</w:t>
      </w:r>
    </w:p>
    <w:bookmarkEnd w:id="45"/>
    <w:p>
      <w:pPr>
        <w:spacing w:after="0"/>
        <w:ind w:left="0"/>
        <w:jc w:val="both"/>
      </w:pPr>
      <w:r>
        <w:rPr>
          <w:rFonts w:ascii="Times New Roman"/>
          <w:b w:val="false"/>
          <w:i w:val="false"/>
          <w:color w:val="000000"/>
          <w:sz w:val="28"/>
        </w:rPr>
        <w:t>Республики Казахстан, центральных государственных архивов, Архива Президента</w:t>
      </w:r>
    </w:p>
    <w:p>
      <w:pPr>
        <w:spacing w:after="0"/>
        <w:ind w:left="0"/>
        <w:jc w:val="both"/>
      </w:pPr>
      <w:r>
        <w:rPr>
          <w:rFonts w:ascii="Times New Roman"/>
          <w:b w:val="false"/>
          <w:i w:val="false"/>
          <w:color w:val="000000"/>
          <w:sz w:val="28"/>
        </w:rPr>
        <w:t>Республики Казахстан и государственных архивов.</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__________________________________________________</w:t>
      </w:r>
    </w:p>
    <w:p>
      <w:pPr>
        <w:spacing w:after="0"/>
        <w:ind w:left="0"/>
        <w:jc w:val="both"/>
      </w:pPr>
      <w:r>
        <w:rPr>
          <w:rFonts w:ascii="Times New Roman"/>
          <w:b w:val="false"/>
          <w:i w:val="false"/>
          <w:color w:val="000000"/>
          <w:sz w:val="28"/>
        </w:rPr>
        <w:t>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следующих форматов одного или нескольких файлов в содержательной части электронного документа:</w:t>
            </w:r>
          </w:p>
          <w:p>
            <w:pPr>
              <w:spacing w:after="20"/>
              <w:ind w:left="20"/>
              <w:jc w:val="both"/>
            </w:pPr>
            <w:r>
              <w:rPr>
                <w:rFonts w:ascii="Times New Roman"/>
                <w:b w:val="false"/>
                <w:i w:val="false"/>
                <w:color w:val="000000"/>
                <w:sz w:val="20"/>
              </w:rPr>
              <w:t>
1) PDF, PDF/A-1, TIFF, JPEG, JPG – графический формат;</w:t>
            </w:r>
          </w:p>
          <w:p>
            <w:pPr>
              <w:spacing w:after="20"/>
              <w:ind w:left="20"/>
              <w:jc w:val="both"/>
            </w:pPr>
            <w:r>
              <w:rPr>
                <w:rFonts w:ascii="Times New Roman"/>
                <w:b w:val="false"/>
                <w:i w:val="false"/>
                <w:color w:val="000000"/>
                <w:sz w:val="20"/>
              </w:rPr>
              <w:t>
2) RTF, DOCX – текстовый формат;</w:t>
            </w:r>
          </w:p>
          <w:p>
            <w:pPr>
              <w:spacing w:after="20"/>
              <w:ind w:left="20"/>
              <w:jc w:val="both"/>
            </w:pPr>
            <w:r>
              <w:rPr>
                <w:rFonts w:ascii="Times New Roman"/>
                <w:b w:val="false"/>
                <w:i w:val="false"/>
                <w:color w:val="000000"/>
                <w:sz w:val="20"/>
              </w:rPr>
              <w:t>
3) XLS, XLSX – табличный формат;</w:t>
            </w:r>
          </w:p>
          <w:p>
            <w:pPr>
              <w:spacing w:after="20"/>
              <w:ind w:left="20"/>
              <w:jc w:val="both"/>
            </w:pPr>
            <w:r>
              <w:rPr>
                <w:rFonts w:ascii="Times New Roman"/>
                <w:b w:val="false"/>
                <w:i w:val="false"/>
                <w:color w:val="000000"/>
                <w:sz w:val="20"/>
              </w:rPr>
              <w:t>
4) PPT, PPTX – презентации;</w:t>
            </w:r>
          </w:p>
          <w:p>
            <w:pPr>
              <w:spacing w:after="20"/>
              <w:ind w:left="20"/>
              <w:jc w:val="both"/>
            </w:pPr>
            <w:r>
              <w:rPr>
                <w:rFonts w:ascii="Times New Roman"/>
                <w:b w:val="false"/>
                <w:i w:val="false"/>
                <w:color w:val="000000"/>
                <w:sz w:val="20"/>
              </w:rPr>
              <w:t>
5) RAR, ZIP – архивированный формат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сроков хранения электронной регистрационной контрольной карточки срокам хранения электронных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привязки (синхронизации) электронных документов и соответствующих открытых ключей электронных цифровых подписей при хранении электронных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номенклатуре дел формы представленного документа: электронной с указанием носителя информации или бумажной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электронных документов и баз данных в дела (папки) в соответствии с номенклатурой дел организации, отдельно от документов на бумажных носителях, на выделенном носителе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Сопровождение хранения электронных документов хранением соответствующих электронных баз данных, использованных открытых ключей электронных цифровых подписей (регистрационных свидетельств электронных цифровых подписей) и программ, реализующих процессы формирования и проверки электронных цифровых подписей электронных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ведомственном и частном архиве акта об уничтожении электронной (ых) копии (ий) документа (ов), утверждаемого руководителем организации по согласованию с Центральной экспертной комиссией (Экспертной комиссией) организации и Экспертно-проверочной комиссией государственного архива или местного исполнительного органа при отсутствии бумажного подлинника либо отрицательном результате сверки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Уничтожение документов Национального архивного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наличия и состояния архивных дел, электронных документов (дел) в плановом порядке – один раз в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розыска при недостачи дел, документов, электронных документов (дел)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81" w:id="46"/>
      <w:r>
        <w:rPr>
          <w:rFonts w:ascii="Times New Roman"/>
          <w:b w:val="false"/>
          <w:i w:val="false"/>
          <w:color w:val="000000"/>
          <w:sz w:val="28"/>
        </w:rPr>
        <w:t>
      Должностное (ые) лицо (а):</w:t>
      </w:r>
    </w:p>
    <w:bookmarkEnd w:id="46"/>
    <w:p>
      <w:pPr>
        <w:spacing w:after="0"/>
        <w:ind w:left="0"/>
        <w:jc w:val="both"/>
      </w:pPr>
      <w:r>
        <w:rPr>
          <w:rFonts w:ascii="Times New Roman"/>
          <w:b w:val="false"/>
          <w:i w:val="false"/>
          <w:color w:val="000000"/>
          <w:sz w:val="28"/>
        </w:rPr>
        <w:t>______________________________________________</w:t>
      </w:r>
    </w:p>
    <w:p>
      <w:pPr>
        <w:spacing w:after="0"/>
        <w:ind w:left="0"/>
        <w:jc w:val="both"/>
      </w:pPr>
      <w:r>
        <w:rPr>
          <w:rFonts w:ascii="Times New Roman"/>
          <w:b w:val="false"/>
          <w:i w:val="false"/>
          <w:color w:val="000000"/>
          <w:sz w:val="28"/>
        </w:rPr>
        <w:t>(фамилия, имя и отчество (при наличии)</w:t>
      </w:r>
    </w:p>
    <w:p>
      <w:pPr>
        <w:spacing w:after="0"/>
        <w:ind w:left="0"/>
        <w:jc w:val="both"/>
      </w:pPr>
      <w:r>
        <w:rPr>
          <w:rFonts w:ascii="Times New Roman"/>
          <w:b w:val="false"/>
          <w:i w:val="false"/>
          <w:color w:val="000000"/>
          <w:sz w:val="28"/>
        </w:rPr>
        <w:t>________________________________ 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Руководитель субъекта контроля:</w:t>
      </w:r>
    </w:p>
    <w:p>
      <w:pPr>
        <w:spacing w:after="0"/>
        <w:ind w:left="0"/>
        <w:jc w:val="both"/>
      </w:pPr>
      <w:r>
        <w:rPr>
          <w:rFonts w:ascii="Times New Roman"/>
          <w:b w:val="false"/>
          <w:i w:val="false"/>
          <w:color w:val="000000"/>
          <w:sz w:val="28"/>
        </w:rPr>
        <w:t>______________________________________________</w:t>
      </w:r>
    </w:p>
    <w:p>
      <w:pPr>
        <w:spacing w:after="0"/>
        <w:ind w:left="0"/>
        <w:jc w:val="both"/>
      </w:pPr>
      <w:r>
        <w:rPr>
          <w:rFonts w:ascii="Times New Roman"/>
          <w:b w:val="false"/>
          <w:i w:val="false"/>
          <w:color w:val="000000"/>
          <w:sz w:val="28"/>
        </w:rPr>
        <w:t>(фамилия, имя и отчество (при наличии)</w:t>
      </w:r>
    </w:p>
    <w:p>
      <w:pPr>
        <w:spacing w:after="0"/>
        <w:ind w:left="0"/>
        <w:jc w:val="both"/>
      </w:pPr>
      <w:r>
        <w:rPr>
          <w:rFonts w:ascii="Times New Roman"/>
          <w:b w:val="false"/>
          <w:i w:val="false"/>
          <w:color w:val="000000"/>
          <w:sz w:val="28"/>
        </w:rPr>
        <w:t>________________________________ ______________</w:t>
      </w:r>
    </w:p>
    <w:p>
      <w:pPr>
        <w:spacing w:after="0"/>
        <w:ind w:left="0"/>
        <w:jc w:val="both"/>
      </w:pPr>
      <w:r>
        <w:rPr>
          <w:rFonts w:ascii="Times New Roman"/>
          <w:b w:val="false"/>
          <w:i w:val="false"/>
          <w:color w:val="000000"/>
          <w:sz w:val="28"/>
        </w:rPr>
        <w:t>(должность)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совместному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за соблюдением</w:t>
            </w:r>
            <w:r>
              <w:br/>
            </w:r>
            <w:r>
              <w:rPr>
                <w:rFonts w:ascii="Times New Roman"/>
                <w:b w:val="false"/>
                <w:i w:val="false"/>
                <w:color w:val="000000"/>
                <w:sz w:val="20"/>
              </w:rPr>
              <w:t>законодательства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 Национальном архивном</w:t>
            </w:r>
            <w:r>
              <w:br/>
            </w:r>
            <w:r>
              <w:rPr>
                <w:rFonts w:ascii="Times New Roman"/>
                <w:b w:val="false"/>
                <w:i w:val="false"/>
                <w:color w:val="000000"/>
                <w:sz w:val="20"/>
              </w:rPr>
              <w:t>фонде и архивах</w:t>
            </w:r>
          </w:p>
        </w:tc>
      </w:tr>
    </w:tbl>
    <w:bookmarkStart w:name="z284" w:id="47"/>
    <w:p>
      <w:pPr>
        <w:spacing w:after="0"/>
        <w:ind w:left="0"/>
        <w:jc w:val="left"/>
      </w:pPr>
      <w:r>
        <w:rPr>
          <w:rFonts w:ascii="Times New Roman"/>
          <w:b/>
          <w:i w:val="false"/>
          <w:color w:val="000000"/>
        </w:rPr>
        <w:t xml:space="preserve"> Перечень субъективных критериев для определения степени риска за соблюдением законодательства Республики Казахстан о Национальном архивном фонде и архивах</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 w</w:t>
            </w:r>
            <w:r>
              <w:rPr>
                <w:rFonts w:ascii="Times New Roman"/>
                <w:b w:val="false"/>
                <w:i w:val="false"/>
                <w:color w:val="000000"/>
                <w:vertAlign w:val="subscript"/>
              </w:rPr>
              <w:t>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 x</w:t>
            </w:r>
            <w:r>
              <w:rPr>
                <w:rFonts w:ascii="Times New Roman"/>
                <w:b w:val="false"/>
                <w:i w:val="false"/>
                <w:color w:val="000000"/>
                <w:vertAlign w:val="subscript"/>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Итоги проверки наличия и состояния архивных документов в архивохранилищах</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при сверке данных в учетных документах с паспортом государственного архива, карточками фондов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полнота и неудовлетворительное техническое состояние документов организаций-источников комплектования по итогам экспертизы ценности документов, представленных на заседание экспертно-проверочной комиссии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Неполнота и нарушения в аналитической информации, предоставляемой государственными архивами по сохранности документов и архивной работе в организациях - источники комплектования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Итоги анализа обращений, поступающих в уполномоченный орган, местные исполнительные органы, государственные архивы по предоставлению сведений по архивным фондам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представляемых государственными органами и организациями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или нарушения сроков экспертизы ценностей документов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представляемых государственными органами и организациями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научно-справочного аппарата к архивным документам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представляемых государственными органами и организациями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в учете архивных документов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представляемых государственными органами и организациями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совместному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за соблюдением</w:t>
            </w:r>
            <w:r>
              <w:br/>
            </w:r>
            <w:r>
              <w:rPr>
                <w:rFonts w:ascii="Times New Roman"/>
                <w:b w:val="false"/>
                <w:i w:val="false"/>
                <w:color w:val="000000"/>
                <w:sz w:val="20"/>
              </w:rPr>
              <w:t>законодательства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 Национальном архивном</w:t>
            </w:r>
            <w:r>
              <w:br/>
            </w:r>
            <w:r>
              <w:rPr>
                <w:rFonts w:ascii="Times New Roman"/>
                <w:b w:val="false"/>
                <w:i w:val="false"/>
                <w:color w:val="000000"/>
                <w:sz w:val="20"/>
              </w:rPr>
              <w:t>фонде и архивах</w:t>
            </w:r>
          </w:p>
        </w:tc>
      </w:tr>
    </w:tbl>
    <w:bookmarkStart w:name="z287" w:id="48"/>
    <w:p>
      <w:pPr>
        <w:spacing w:after="0"/>
        <w:ind w:left="0"/>
        <w:jc w:val="left"/>
      </w:pPr>
      <w:r>
        <w:rPr>
          <w:rFonts w:ascii="Times New Roman"/>
          <w:b/>
          <w:i w:val="false"/>
          <w:color w:val="000000"/>
        </w:rPr>
        <w:t xml:space="preserve"> Перечень субъективных критериев для определения степени риска за соблюдением законодательства Республики Казахстан об электронном документе и электронной цифровой подписи в части электронного документооборота и электронных архивов в источниках комплектования Национального архива Республики Казахстан, центральных государственных архивов, Архива Президента Республики Казахстан и государственных архивов</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 w</w:t>
            </w:r>
            <w:r>
              <w:rPr>
                <w:rFonts w:ascii="Times New Roman"/>
                <w:b w:val="false"/>
                <w:i w:val="false"/>
                <w:color w:val="000000"/>
                <w:vertAlign w:val="subscript"/>
              </w:rPr>
              <w:t>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 x</w:t>
            </w:r>
            <w:r>
              <w:rPr>
                <w:rFonts w:ascii="Times New Roman"/>
                <w:b w:val="false"/>
                <w:i w:val="false"/>
                <w:color w:val="000000"/>
                <w:vertAlign w:val="subscript"/>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Итоги проверки наличия и состояния архивных документов в архивохранилищах</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при сверке данных в учетных документах с паспортом государственного архива, карточками фондов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полнота и неудовлетворительное техническое состояние документов организаций-источников комплектования по итогам экспертизы ценности документов, представленных на заседание экспертно-проверочной комиссии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Неполнота и нарушения в аналитической информации, предоставляемой государственными архивами по сохранности документов и архивной работе в организациях - источники комплектования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Итоги анализа обращений, поступающих в уполномоченный орган, местные исполнительные органы, государственные архивы по предоставлению сведений по архивным фондам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представляемых государственными органами и организациями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или нарушения сроков экспертизы ценностей документов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представляемых государственными органами и организациями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научно-справочного аппарата к архивным документам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представляемых государственными органами и организациями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в учете архивных документов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представляемых государственными органами и организациями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