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b10b" w14:textId="b1bb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25 ноября 2022 года № 387 "Об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2025 года № 483. Зарегистрирован в Министерстве юстиции Республики Казахстан 26 декабря 2025 года № 37690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ноября 2022 года № 387 "Об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растений" (зарегистрирован в Реестре государственной регистрации нормативных правовых актов № 30862)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8-2) пункта 1 статьи 7 Закона Республики Казахстан "О карантине растений", подпунктом 2) пункта 3 статьи 16 Закона Республики Казахстан "О государственной статистике" и пунктом 2 статьи 24 Закона Республики Казахстан "О биологической безопасности Республики Казахстан"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области карантина растений,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формирования, ведения и содержания рабочих коллекций патогенных и промышленных микроорганизмов, используемых в области карантина растений (далее – Правила), разработаны в соответствии с подпунктом 8-2) пункта 1 статьи 7 Закона Республики Казахстан "О карантине растений", подпунктом 2) пункта 3 статьи 16 Закона Республики Казахстан "О государственной статистике" и пунктом 2 статьи 24 Закона Республики Казахстан "О биологической безопасности Республики Казахстан" и определяют порядок формирования, ведения и содержания рабочих коллекций патогенных и промышленных микроорганизмов, используемых в области карантина растений.";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Субъект, осуществляющий обращение с патогенными биологическими агентами, на ежеквартальной основе в срок до 15 числа месяца, следующего за отчетным кварталом, представляет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 форму, предназначенную для сбора административных данных на безвозмездной основе о размещенных в рабочей коллекции штаммах микроорганизмов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Ежеквартально, не позднее 20 (двадцатого) числа месяца, следующего за отчетным кварталом, ведомство уполномоченного органа осуществляет публикацию обновленного реестра на официальном интернет-ресурсе уполномоченного органа www.gov.kz.";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приложению к настоящему приказу.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</w:t>
      </w:r>
      <w:r>
        <w:br/>
      </w:r>
      <w:r>
        <w:rPr>
          <w:rFonts w:ascii="Times New Roman"/>
          <w:b/>
          <w:i w:val="false"/>
          <w:color w:val="000000"/>
        </w:rPr>
        <w:t>предназначенная для сбора административных данных на безвозмездной основе о размещенных в рабочей коллекции штаммах микроорганизмов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интернет-ресурсе: www.gov.kz.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для включения в реестр рабочих коллекций микроорганизмов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форма № 1-рм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единовременная/ежеквартальная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 года /____квартал 20___ года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референтные организации, территориальные подразделения уполномоченного органа.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территориальные подразделения – в течение 30 (тридцати) календарных дней со дня формирования или обновления рабочей коллекции;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орган – ежеквартально, не позднее 15 (пятнадцатого) числа месяца, следующего за отчетным кварталом.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(в случае технического сбоя реестра бизнес-партнеров сбор осуществляется в бумажной форме)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референтной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29"/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____________________________ 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основе, "Сведения для включения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коллекций патогенных и промышленных микроорганизмов", приведено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 20__года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в рабочей 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штаммах микроорганизмов"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 административных данных на безвозмездной основе  "Сведения для включения в реестр рабочих коллекций микроорганизмов" (индекс: форма № 1-рм, периодичность: единовременная/ежеквартальная)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"Сведения для включения в реестр рабочих коллекций микроорганизмов" (далее – Форма).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референтными организациями и территориальными подразделениями Комитета государственной инспекции в агропромышленном комплексе Министерства сельского хозяйства Республики Казахстан (далее – территориальные подразделения).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референтной организации либо лицом, исполняющим его обязанности.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референтными организациями – в территориальные подразделения в течение 30 (тридцати) календарных дней со дня формирования или обновления рабочей коллекции микроорганизмов;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– в уполномоченный орган ежеквартально, не позднее 15 (пятнадцатого) числа месяца, следующего за отчетным кварталом.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референтной организации.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индивидуальный идентификационный номер (ИИН) или бизнес-идентификационный номер (БИН) организации.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штамма микроорганизма, размещенного в рабочей коллекции.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количество емкостей со штаммами.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адрес хранения коллекции (указываются наименование области, города республиканского значения или столицы).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дата включения рабочей коллекции или штамма в реестр.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примечание (дополнительная информация, например: способ хранения, условия, дата обновления данных и другие).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