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73a6" w14:textId="9717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22 декабря 2025 года № 546. Зарегистрирован в Министерстве юстиции Республики Казахстан 25 декабря 2025 года № 37677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 (зарегистрирован в Реестре государственной регистрации нормативных правовых актов за №34030)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приоритетных видов деятельности в разрезе специальных экономических зон,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14 </w:t>
      </w:r>
      <w:r>
        <w:rPr>
          <w:rFonts w:ascii="Times New Roman"/>
          <w:b w:val="false"/>
          <w:i w:val="false"/>
          <w:color w:val="000000"/>
          <w:sz w:val="28"/>
        </w:rPr>
        <w:t>приложения 2 изложить в следующей редакции:</w:t>
      </w:r>
    </w:p>
    <w:bookmarkStart w:name="z8" w:id="3"/>
    <w:p>
      <w:pPr>
        <w:spacing w:after="0"/>
        <w:ind w:left="0"/>
        <w:jc w:val="both"/>
      </w:pPr>
      <w:r>
        <w:rPr>
          <w:rFonts w:ascii="Times New Roman"/>
          <w:b w:val="false"/>
          <w:i w:val="false"/>
          <w:color w:val="000000"/>
          <w:sz w:val="28"/>
        </w:rPr>
        <w:t xml:space="preserve">
      "14. Специальная экономическая зона "Alatau": </w:t>
      </w:r>
    </w:p>
    <w:bookmarkEnd w:id="3"/>
    <w:bookmarkStart w:name="z9" w:id="4"/>
    <w:p>
      <w:pPr>
        <w:spacing w:after="0"/>
        <w:ind w:left="0"/>
        <w:jc w:val="both"/>
      </w:pPr>
      <w:r>
        <w:rPr>
          <w:rFonts w:ascii="Times New Roman"/>
          <w:b w:val="false"/>
          <w:i w:val="false"/>
          <w:color w:val="000000"/>
          <w:sz w:val="28"/>
        </w:rPr>
        <w:t>
      1) переработка и консервирование рыбы, ракообразных и моллюсков;</w:t>
      </w:r>
    </w:p>
    <w:bookmarkEnd w:id="4"/>
    <w:bookmarkStart w:name="z10" w:id="5"/>
    <w:p>
      <w:pPr>
        <w:spacing w:after="0"/>
        <w:ind w:left="0"/>
        <w:jc w:val="both"/>
      </w:pPr>
      <w:r>
        <w:rPr>
          <w:rFonts w:ascii="Times New Roman"/>
          <w:b w:val="false"/>
          <w:i w:val="false"/>
          <w:color w:val="000000"/>
          <w:sz w:val="28"/>
        </w:rPr>
        <w:t>
      2) производство ковров и ковровых изделий;</w:t>
      </w:r>
    </w:p>
    <w:bookmarkEnd w:id="5"/>
    <w:bookmarkStart w:name="z11" w:id="6"/>
    <w:p>
      <w:pPr>
        <w:spacing w:after="0"/>
        <w:ind w:left="0"/>
        <w:jc w:val="both"/>
      </w:pPr>
      <w:r>
        <w:rPr>
          <w:rFonts w:ascii="Times New Roman"/>
          <w:b w:val="false"/>
          <w:i w:val="false"/>
          <w:color w:val="000000"/>
          <w:sz w:val="28"/>
        </w:rPr>
        <w:t>
      3) ткацкое производство;</w:t>
      </w:r>
    </w:p>
    <w:bookmarkEnd w:id="6"/>
    <w:bookmarkStart w:name="z12" w:id="7"/>
    <w:p>
      <w:pPr>
        <w:spacing w:after="0"/>
        <w:ind w:left="0"/>
        <w:jc w:val="both"/>
      </w:pPr>
      <w:r>
        <w:rPr>
          <w:rFonts w:ascii="Times New Roman"/>
          <w:b w:val="false"/>
          <w:i w:val="false"/>
          <w:color w:val="000000"/>
          <w:sz w:val="28"/>
        </w:rPr>
        <w:t>
      4) отделка тканей и текстильных изделий;</w:t>
      </w:r>
    </w:p>
    <w:bookmarkEnd w:id="7"/>
    <w:bookmarkStart w:name="z13" w:id="8"/>
    <w:p>
      <w:pPr>
        <w:spacing w:after="0"/>
        <w:ind w:left="0"/>
        <w:jc w:val="both"/>
      </w:pPr>
      <w:r>
        <w:rPr>
          <w:rFonts w:ascii="Times New Roman"/>
          <w:b w:val="false"/>
          <w:i w:val="false"/>
          <w:color w:val="000000"/>
          <w:sz w:val="28"/>
        </w:rPr>
        <w:t>
      5) производство обуви;</w:t>
      </w:r>
    </w:p>
    <w:bookmarkEnd w:id="8"/>
    <w:bookmarkStart w:name="z14" w:id="9"/>
    <w:p>
      <w:pPr>
        <w:spacing w:after="0"/>
        <w:ind w:left="0"/>
        <w:jc w:val="both"/>
      </w:pPr>
      <w:r>
        <w:rPr>
          <w:rFonts w:ascii="Times New Roman"/>
          <w:b w:val="false"/>
          <w:i w:val="false"/>
          <w:color w:val="000000"/>
          <w:sz w:val="28"/>
        </w:rPr>
        <w:t>
      6) производство древесной массы и целлюлозы;</w:t>
      </w:r>
    </w:p>
    <w:bookmarkEnd w:id="9"/>
    <w:bookmarkStart w:name="z15" w:id="10"/>
    <w:p>
      <w:pPr>
        <w:spacing w:after="0"/>
        <w:ind w:left="0"/>
        <w:jc w:val="both"/>
      </w:pPr>
      <w:r>
        <w:rPr>
          <w:rFonts w:ascii="Times New Roman"/>
          <w:b w:val="false"/>
          <w:i w:val="false"/>
          <w:color w:val="000000"/>
          <w:sz w:val="28"/>
        </w:rPr>
        <w:t>
      7) производство бумаги и картона;</w:t>
      </w:r>
    </w:p>
    <w:bookmarkEnd w:id="10"/>
    <w:bookmarkStart w:name="z16" w:id="11"/>
    <w:p>
      <w:pPr>
        <w:spacing w:after="0"/>
        <w:ind w:left="0"/>
        <w:jc w:val="both"/>
      </w:pPr>
      <w:r>
        <w:rPr>
          <w:rFonts w:ascii="Times New Roman"/>
          <w:b w:val="false"/>
          <w:i w:val="false"/>
          <w:color w:val="000000"/>
          <w:sz w:val="28"/>
        </w:rPr>
        <w:t>
      8) производство гофрированной бумаги и картона, бумажной и картонной тары;</w:t>
      </w:r>
    </w:p>
    <w:bookmarkEnd w:id="11"/>
    <w:bookmarkStart w:name="z17" w:id="12"/>
    <w:p>
      <w:pPr>
        <w:spacing w:after="0"/>
        <w:ind w:left="0"/>
        <w:jc w:val="both"/>
      </w:pPr>
      <w:r>
        <w:rPr>
          <w:rFonts w:ascii="Times New Roman"/>
          <w:b w:val="false"/>
          <w:i w:val="false"/>
          <w:color w:val="000000"/>
          <w:sz w:val="28"/>
        </w:rPr>
        <w:t>
      9) производство изделий из асбестоцемента и волокнистого цемента;</w:t>
      </w:r>
    </w:p>
    <w:bookmarkEnd w:id="12"/>
    <w:bookmarkStart w:name="z18" w:id="13"/>
    <w:p>
      <w:pPr>
        <w:spacing w:after="0"/>
        <w:ind w:left="0"/>
        <w:jc w:val="both"/>
      </w:pPr>
      <w:r>
        <w:rPr>
          <w:rFonts w:ascii="Times New Roman"/>
          <w:b w:val="false"/>
          <w:i w:val="false"/>
          <w:color w:val="000000"/>
          <w:sz w:val="28"/>
        </w:rPr>
        <w:t>
      10) производство прочих изделий из бетона, строительного гипса и цемента;</w:t>
      </w:r>
    </w:p>
    <w:bookmarkEnd w:id="13"/>
    <w:bookmarkStart w:name="z19" w:id="14"/>
    <w:p>
      <w:pPr>
        <w:spacing w:after="0"/>
        <w:ind w:left="0"/>
        <w:jc w:val="both"/>
      </w:pPr>
      <w:r>
        <w:rPr>
          <w:rFonts w:ascii="Times New Roman"/>
          <w:b w:val="false"/>
          <w:i w:val="false"/>
          <w:color w:val="000000"/>
          <w:sz w:val="28"/>
        </w:rPr>
        <w:t>
      11) строительство жилых и нежилых зданий;</w:t>
      </w:r>
    </w:p>
    <w:bookmarkEnd w:id="14"/>
    <w:bookmarkStart w:name="z20" w:id="15"/>
    <w:p>
      <w:pPr>
        <w:spacing w:after="0"/>
        <w:ind w:left="0"/>
        <w:jc w:val="both"/>
      </w:pPr>
      <w:r>
        <w:rPr>
          <w:rFonts w:ascii="Times New Roman"/>
          <w:b w:val="false"/>
          <w:i w:val="false"/>
          <w:color w:val="000000"/>
          <w:sz w:val="28"/>
        </w:rPr>
        <w:t>
      12) строительство водных сооружений;</w:t>
      </w:r>
    </w:p>
    <w:bookmarkEnd w:id="15"/>
    <w:bookmarkStart w:name="z21" w:id="16"/>
    <w:p>
      <w:pPr>
        <w:spacing w:after="0"/>
        <w:ind w:left="0"/>
        <w:jc w:val="both"/>
      </w:pPr>
      <w:r>
        <w:rPr>
          <w:rFonts w:ascii="Times New Roman"/>
          <w:b w:val="false"/>
          <w:i w:val="false"/>
          <w:color w:val="000000"/>
          <w:sz w:val="28"/>
        </w:rPr>
        <w:t>
      13) складирование и хранение грузов;</w:t>
      </w:r>
    </w:p>
    <w:bookmarkEnd w:id="16"/>
    <w:bookmarkStart w:name="z22" w:id="17"/>
    <w:p>
      <w:pPr>
        <w:spacing w:after="0"/>
        <w:ind w:left="0"/>
        <w:jc w:val="both"/>
      </w:pPr>
      <w:r>
        <w:rPr>
          <w:rFonts w:ascii="Times New Roman"/>
          <w:b w:val="false"/>
          <w:i w:val="false"/>
          <w:color w:val="000000"/>
          <w:sz w:val="28"/>
        </w:rPr>
        <w:t>
      14) транспортная обработка грузов;</w:t>
      </w:r>
    </w:p>
    <w:bookmarkEnd w:id="17"/>
    <w:bookmarkStart w:name="z23" w:id="18"/>
    <w:p>
      <w:pPr>
        <w:spacing w:after="0"/>
        <w:ind w:left="0"/>
        <w:jc w:val="both"/>
      </w:pPr>
      <w:r>
        <w:rPr>
          <w:rFonts w:ascii="Times New Roman"/>
          <w:b w:val="false"/>
          <w:i w:val="false"/>
          <w:color w:val="000000"/>
          <w:sz w:val="28"/>
        </w:rPr>
        <w:t>
      15) вспомогательная деятельность сухопутного транспорта;</w:t>
      </w:r>
    </w:p>
    <w:bookmarkEnd w:id="18"/>
    <w:bookmarkStart w:name="z24" w:id="19"/>
    <w:p>
      <w:pPr>
        <w:spacing w:after="0"/>
        <w:ind w:left="0"/>
        <w:jc w:val="both"/>
      </w:pPr>
      <w:r>
        <w:rPr>
          <w:rFonts w:ascii="Times New Roman"/>
          <w:b w:val="false"/>
          <w:i w:val="false"/>
          <w:color w:val="000000"/>
          <w:sz w:val="28"/>
        </w:rPr>
        <w:t>
      16) прочая вспомогательная транспортная деятельность;</w:t>
      </w:r>
    </w:p>
    <w:bookmarkEnd w:id="19"/>
    <w:bookmarkStart w:name="z25" w:id="20"/>
    <w:p>
      <w:pPr>
        <w:spacing w:after="0"/>
        <w:ind w:left="0"/>
        <w:jc w:val="both"/>
      </w:pPr>
      <w:r>
        <w:rPr>
          <w:rFonts w:ascii="Times New Roman"/>
          <w:b w:val="false"/>
          <w:i w:val="false"/>
          <w:color w:val="000000"/>
          <w:sz w:val="28"/>
        </w:rPr>
        <w:t>
      17) строительство и ввод в эксплуатацию объектов, предназначенных непосредственно для осуществления видов деятельности, предусмотренных пунктами 1), 2), 3), 4), 5), 6), 7), 8), 9), 10), 11), 12), 13), 14), 15), 16), 18), 19), 20), 21), 22), 23), 24), 25), 26), 27), 28), 29), 30), 31) в пределах проектно-сметной документации;</w:t>
      </w:r>
    </w:p>
    <w:bookmarkEnd w:id="20"/>
    <w:bookmarkStart w:name="z26" w:id="21"/>
    <w:p>
      <w:pPr>
        <w:spacing w:after="0"/>
        <w:ind w:left="0"/>
        <w:jc w:val="both"/>
      </w:pPr>
      <w:r>
        <w:rPr>
          <w:rFonts w:ascii="Times New Roman"/>
          <w:b w:val="false"/>
          <w:i w:val="false"/>
          <w:color w:val="000000"/>
          <w:sz w:val="28"/>
        </w:rPr>
        <w:t>
      18) производство готовых кормов для домашних животных;</w:t>
      </w:r>
    </w:p>
    <w:bookmarkEnd w:id="21"/>
    <w:bookmarkStart w:name="z27" w:id="22"/>
    <w:p>
      <w:pPr>
        <w:spacing w:after="0"/>
        <w:ind w:left="0"/>
        <w:jc w:val="both"/>
      </w:pPr>
      <w:r>
        <w:rPr>
          <w:rFonts w:ascii="Times New Roman"/>
          <w:b w:val="false"/>
          <w:i w:val="false"/>
          <w:color w:val="000000"/>
          <w:sz w:val="28"/>
        </w:rPr>
        <w:t>
      19) производство сахара;</w:t>
      </w:r>
    </w:p>
    <w:bookmarkEnd w:id="22"/>
    <w:bookmarkStart w:name="z28" w:id="23"/>
    <w:p>
      <w:pPr>
        <w:spacing w:after="0"/>
        <w:ind w:left="0"/>
        <w:jc w:val="both"/>
      </w:pPr>
      <w:r>
        <w:rPr>
          <w:rFonts w:ascii="Times New Roman"/>
          <w:b w:val="false"/>
          <w:i w:val="false"/>
          <w:color w:val="000000"/>
          <w:sz w:val="28"/>
        </w:rPr>
        <w:t>
      20) производство сборных железобетонных и бетонных конструкций и изделий;</w:t>
      </w:r>
    </w:p>
    <w:bookmarkEnd w:id="23"/>
    <w:bookmarkStart w:name="z29" w:id="24"/>
    <w:p>
      <w:pPr>
        <w:spacing w:after="0"/>
        <w:ind w:left="0"/>
        <w:jc w:val="both"/>
      </w:pPr>
      <w:r>
        <w:rPr>
          <w:rFonts w:ascii="Times New Roman"/>
          <w:b w:val="false"/>
          <w:i w:val="false"/>
          <w:color w:val="000000"/>
          <w:sz w:val="28"/>
        </w:rPr>
        <w:t>
      21) производство электродвигателей, генераторов и трансформаторов;</w:t>
      </w:r>
    </w:p>
    <w:bookmarkEnd w:id="24"/>
    <w:bookmarkStart w:name="z30" w:id="25"/>
    <w:p>
      <w:pPr>
        <w:spacing w:after="0"/>
        <w:ind w:left="0"/>
        <w:jc w:val="both"/>
      </w:pPr>
      <w:r>
        <w:rPr>
          <w:rFonts w:ascii="Times New Roman"/>
          <w:b w:val="false"/>
          <w:i w:val="false"/>
          <w:color w:val="000000"/>
          <w:sz w:val="28"/>
        </w:rPr>
        <w:t>
      22) производство прочих электрических проводов и кабелей;</w:t>
      </w:r>
    </w:p>
    <w:bookmarkEnd w:id="25"/>
    <w:bookmarkStart w:name="z31" w:id="26"/>
    <w:p>
      <w:pPr>
        <w:spacing w:after="0"/>
        <w:ind w:left="0"/>
        <w:jc w:val="both"/>
      </w:pPr>
      <w:r>
        <w:rPr>
          <w:rFonts w:ascii="Times New Roman"/>
          <w:b w:val="false"/>
          <w:i w:val="false"/>
          <w:color w:val="000000"/>
          <w:sz w:val="28"/>
        </w:rPr>
        <w:t>
      23) производство электрораспределительной и регулирующей аппаратуры;</w:t>
      </w:r>
    </w:p>
    <w:bookmarkEnd w:id="26"/>
    <w:bookmarkStart w:name="z32" w:id="27"/>
    <w:p>
      <w:pPr>
        <w:spacing w:after="0"/>
        <w:ind w:left="0"/>
        <w:jc w:val="both"/>
      </w:pPr>
      <w:r>
        <w:rPr>
          <w:rFonts w:ascii="Times New Roman"/>
          <w:b w:val="false"/>
          <w:i w:val="false"/>
          <w:color w:val="000000"/>
          <w:sz w:val="28"/>
        </w:rPr>
        <w:t>
      24) производство строительных конструкций и изделий из алюминия и алюминиевых сплавов;</w:t>
      </w:r>
    </w:p>
    <w:bookmarkEnd w:id="27"/>
    <w:bookmarkStart w:name="z33" w:id="28"/>
    <w:p>
      <w:pPr>
        <w:spacing w:after="0"/>
        <w:ind w:left="0"/>
        <w:jc w:val="both"/>
      </w:pPr>
      <w:r>
        <w:rPr>
          <w:rFonts w:ascii="Times New Roman"/>
          <w:b w:val="false"/>
          <w:i w:val="false"/>
          <w:color w:val="000000"/>
          <w:sz w:val="28"/>
        </w:rPr>
        <w:t>
      25) формирование и обработка листового стекла;</w:t>
      </w:r>
    </w:p>
    <w:bookmarkEnd w:id="28"/>
    <w:bookmarkStart w:name="z34" w:id="29"/>
    <w:p>
      <w:pPr>
        <w:spacing w:after="0"/>
        <w:ind w:left="0"/>
        <w:jc w:val="both"/>
      </w:pPr>
      <w:r>
        <w:rPr>
          <w:rFonts w:ascii="Times New Roman"/>
          <w:b w:val="false"/>
          <w:i w:val="false"/>
          <w:color w:val="000000"/>
          <w:sz w:val="28"/>
        </w:rPr>
        <w:t>
      26) производство электрических бытовых приборов, кроме холодильников и морозильников;</w:t>
      </w:r>
    </w:p>
    <w:bookmarkEnd w:id="29"/>
    <w:bookmarkStart w:name="z35" w:id="30"/>
    <w:p>
      <w:pPr>
        <w:spacing w:after="0"/>
        <w:ind w:left="0"/>
        <w:jc w:val="both"/>
      </w:pPr>
      <w:r>
        <w:rPr>
          <w:rFonts w:ascii="Times New Roman"/>
          <w:b w:val="false"/>
          <w:i w:val="false"/>
          <w:color w:val="000000"/>
          <w:sz w:val="28"/>
        </w:rPr>
        <w:t>
      27) производство нетканых текстильных изделий, кроме одежды;</w:t>
      </w:r>
    </w:p>
    <w:bookmarkEnd w:id="30"/>
    <w:bookmarkStart w:name="z36" w:id="31"/>
    <w:p>
      <w:pPr>
        <w:spacing w:after="0"/>
        <w:ind w:left="0"/>
        <w:jc w:val="both"/>
      </w:pPr>
      <w:r>
        <w:rPr>
          <w:rFonts w:ascii="Times New Roman"/>
          <w:b w:val="false"/>
          <w:i w:val="false"/>
          <w:color w:val="000000"/>
          <w:sz w:val="28"/>
        </w:rPr>
        <w:t>
      28) производство фармацевтических препаратов;</w:t>
      </w:r>
    </w:p>
    <w:bookmarkEnd w:id="31"/>
    <w:bookmarkStart w:name="z37" w:id="32"/>
    <w:p>
      <w:pPr>
        <w:spacing w:after="0"/>
        <w:ind w:left="0"/>
        <w:jc w:val="both"/>
      </w:pPr>
      <w:r>
        <w:rPr>
          <w:rFonts w:ascii="Times New Roman"/>
          <w:b w:val="false"/>
          <w:i w:val="false"/>
          <w:color w:val="000000"/>
          <w:sz w:val="28"/>
        </w:rPr>
        <w:t>
      29) производство резиновых санитарно-гигиенических и медицинских изделий;</w:t>
      </w:r>
    </w:p>
    <w:bookmarkEnd w:id="32"/>
    <w:bookmarkStart w:name="z38" w:id="33"/>
    <w:p>
      <w:pPr>
        <w:spacing w:after="0"/>
        <w:ind w:left="0"/>
        <w:jc w:val="both"/>
      </w:pPr>
      <w:r>
        <w:rPr>
          <w:rFonts w:ascii="Times New Roman"/>
          <w:b w:val="false"/>
          <w:i w:val="false"/>
          <w:color w:val="000000"/>
          <w:sz w:val="28"/>
        </w:rPr>
        <w:t>
      30) производство медицинских и ветеринарных инструментов, аппаратов и оборудования;</w:t>
      </w:r>
    </w:p>
    <w:bookmarkEnd w:id="33"/>
    <w:bookmarkStart w:name="z39" w:id="34"/>
    <w:p>
      <w:pPr>
        <w:spacing w:after="0"/>
        <w:ind w:left="0"/>
        <w:jc w:val="both"/>
      </w:pPr>
      <w:r>
        <w:rPr>
          <w:rFonts w:ascii="Times New Roman"/>
          <w:b w:val="false"/>
          <w:i w:val="false"/>
          <w:color w:val="000000"/>
          <w:sz w:val="28"/>
        </w:rPr>
        <w:t>
      31) производство пластмассовых упаковок для товаров".</w:t>
      </w:r>
    </w:p>
    <w:bookmarkEnd w:id="34"/>
    <w:bookmarkStart w:name="z40" w:id="35"/>
    <w:p>
      <w:pPr>
        <w:spacing w:after="0"/>
        <w:ind w:left="0"/>
        <w:jc w:val="both"/>
      </w:pPr>
      <w:r>
        <w:rPr>
          <w:rFonts w:ascii="Times New Roman"/>
          <w:b w:val="false"/>
          <w:i w:val="false"/>
          <w:color w:val="000000"/>
          <w:sz w:val="28"/>
        </w:rPr>
        <w:t xml:space="preserve">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 </w:t>
      </w:r>
    </w:p>
    <w:bookmarkEnd w:id="35"/>
    <w:bookmarkStart w:name="z41" w:id="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
    <w:bookmarkStart w:name="z42" w:id="3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37"/>
    <w:bookmarkStart w:name="z43"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38"/>
    <w:bookmarkStart w:name="z44" w:id="3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46"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