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52399" w14:textId="80523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типовой формы контракта о прохождении воинской службы в резерве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11 декабря 2025 года № 1704. Зарегистрирован в Министерстве юстиции Республики Казахстан 11 декабря 2025 года № 37583.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174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прохождения воинской службы в Вооруженных Силах, других войсках и воинских формированиях Республики Казахстан, утвержденных Указом Президента Республики Казахстан от 25 мая 2006 года № 124,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типовую форму контракта о прохождении воинской службы в резерве,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 Министерства обороны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дня его первого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первого официального опубликования настоящего приказа.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начальника Департамента кадров Министерства обороны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обороны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обороны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декабря 2025 года № 1704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контракта о прохождении воинской службы в резерве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приказом Министра обороны РК от 24.07.2026 </w:t>
      </w:r>
      <w:r>
        <w:rPr>
          <w:rFonts w:ascii="Times New Roman"/>
          <w:b w:val="false"/>
          <w:i w:val="false"/>
          <w:color w:val="ff0000"/>
          <w:sz w:val="28"/>
        </w:rPr>
        <w:t>№ 825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контракт о прохождении воинской службы в резерве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 между____________________________________________________________________  (воинское звание, фамилия, имя и отчество (при его наличии)   гражданина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число, месяц и год рождения,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________________________________________________________________________________(воинское звание, фамилия, имя, отчество (при его наличии) и должность уполномоченного должностного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срок 3 (три) года.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 гражданина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обязуется: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Конституцию и другие нормативные правовые акты Республики Казахстан, а также требования общевоинских уставов;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проходить воинскую службу в резерве в течение установленного настоящим контрактом срока;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применять и использовать по назначению средства индивидуальной защиты, обеспечивающие личную безопасность и сохранность жизни и здоровья;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участвовать в составе воинских частей и подразделений Вооруженных Сил, других войск и воинских формирований, объединенных (коалиционных) вооруженных сил в соответствии с международными договорами в вооруженных конфликтах;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соблюдать условия контракта о прохождении воинской службы в резерве;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выполнять нормативы по физической подготовке, утвержденные первым руководителем уполномоченного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уметь применять вверенные ему оружие, вооружение и военную технику, обеспечивать его сохранность и правильную эксплуатацию;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принимать на себя обязательства по неразглашению сведений, составляющих государственные секреты, установленные постановлением Правительства Республики Казахстан от 28 октября 2021 года № 776 дсп "Об утверждении инструкции по защите государственных секретов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нормы служебной этики, установленные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принимать на себя ограничения, установленные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сохранность военного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подать рапорт в письменной форме и незамедлительно информировать командира (начальника) в случаях, когда частные интересы военнослужащего пересекаются или входят в противоречие с его должностными полномочиями;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 допускать публичных выступлений, причиняющих вред интересам воинской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незамедлительно в письменной форме информировать командира (начальника)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намерении принять гражданство иностранного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подаче заявления о выходе из гражданства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намерении супруги (супруга) или своих близких родственников принять гражданство иностранного государства и (или) подаче ими заявления о выходе из гражданства Республики Казахстан, если это стало ему известно;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прибывать в воинскую часть (учреждение) на занятия или сборы по боевой подготовке и сборы при кризисных ситуациях в сроки и порядке, которые определены первым руководителем государственного органа, в котором предусмотрено прохождение воинской службы в резерве.</w:t>
      </w:r>
    </w:p>
    <w:bookmarkStart w:name="z3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 гражданина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 право: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обеспечение за счет государства денежными выплатами, вещевыми, другими видами довольствия по нормам и в порядке, предусмотренным Законом Республики Казахстан "О воинской службе и статусе военнослужащих" (далее – Закон);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продвижение по службе с учетом квалификации, способностей, добросовестного исполнения своих должностных обязанностей;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обжалование принимаемых в отношении их решений и действий (бездействия) вышестоящим должностным лицам, а также в судебном порядке, установленном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согласованию с уполномоченным должностным лицом поступать в военные учебные заведения, проходить курсовую подготовку, профессиональную подготовку, переподготовку и повышение квалификации, а также поступать не по военным специальностям в организации образования, реализующие учебные программы технического и профессионального, послесреднего, высшего и послевузовского образования,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охрану здоровья и условия службы, отвечающие требованиям техники безопасности и гигиены;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возмещение вреда, причиненного жизни и здоровью или личному имуществу при исполнении обязанностей воинской службы в порядке, определенном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медицинское обеспечение за счет бюджетных средств в полном объеме, предусмотренном для военнослужащих, проходящих воинскую службу по контракту, в период прохождения занятий или сборов по боевой подготовке либо сборов при кризисной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 хранение, ношение и применение специальных средств, оружия при исполнении обязанностей воинской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 ознакомление с документами, определяющими их права, должностные и специальные обязанности;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 ознакомление с отзывами об их служебной деятельности и другими документами до внесения их в личное дело, материалами личного дела (за исключением материалов специальной проверки, содержащих сведения, составляющие государственные секреты), а также на приобщение к личному делу их письменных объяснений и других документов, и материалов;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 защиту своих персональных данных и членов своей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 надлежащие организационно-технические и санитарные условия с учетом особенностей воинской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 питание при прохождении сборов по боевой подготовке или сборов при кризисных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 обеспечение обедом в период нахождения на занятиях по боевой подготовке;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на соблюдение его прав и прав членов его семьи, включая получение льгот, гарантий и компенсаций, установленных законодательством Республики Казахстан.</w:t>
      </w:r>
    </w:p>
    <w:p>
      <w:pPr>
        <w:spacing w:after="0"/>
        <w:ind w:left="0"/>
        <w:jc w:val="both"/>
      </w:pPr>
      <w:bookmarkStart w:name="z51" w:id="13"/>
      <w:r>
        <w:rPr>
          <w:rFonts w:ascii="Times New Roman"/>
          <w:b w:val="false"/>
          <w:i w:val="false"/>
          <w:color w:val="000000"/>
          <w:sz w:val="28"/>
        </w:rPr>
        <w:t>
      4. Я ___________________________________________________________________,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добровольно поступая на воинскую службу в резерве, предупрежден о вредных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опасных условиях воинской службы, а также об ограничениях прав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военнослужащих, связанных с прохождением воинской службы.</w:t>
      </w:r>
    </w:p>
    <w:p>
      <w:pPr>
        <w:spacing w:after="0"/>
        <w:ind w:left="0"/>
        <w:jc w:val="both"/>
      </w:pPr>
      <w:bookmarkStart w:name="z52" w:id="14"/>
      <w:r>
        <w:rPr>
          <w:rFonts w:ascii="Times New Roman"/>
          <w:b w:val="false"/>
          <w:i w:val="false"/>
          <w:color w:val="000000"/>
          <w:sz w:val="28"/>
        </w:rPr>
        <w:t>
      5. Настоящий контракт о прохождении воинской службы в резерве составлен в ____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экземплярах, на государственном и русском языках, а также вступает в силу со дня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издания приказа уполномоченного должностного лица и прекращает свое действие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истечении срока, в связи с досрочным увольнением военнослужащего, со дня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заключения военнослужащим контракта о прохождении воинской службы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другого контракта о прохождении воинской службы в резерве, в иных случаях,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установленных законодательством Республики Казахстан.</w:t>
      </w:r>
    </w:p>
    <w:p>
      <w:pPr>
        <w:spacing w:after="0"/>
        <w:ind w:left="0"/>
        <w:jc w:val="both"/>
      </w:pPr>
      <w:bookmarkStart w:name="z53" w:id="15"/>
      <w:r>
        <w:rPr>
          <w:rFonts w:ascii="Times New Roman"/>
          <w:b w:val="false"/>
          <w:i w:val="false"/>
          <w:color w:val="000000"/>
          <w:sz w:val="28"/>
        </w:rPr>
        <w:t>
      6. Условия настоящего контракта о прохождении воинской службы в резерве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являются обязательными для выполнения сторонами, споры сторон разрешаются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порядке, установленном законодательством Республики Казахстан.</w:t>
      </w:r>
    </w:p>
    <w:p>
      <w:pPr>
        <w:spacing w:after="0"/>
        <w:ind w:left="0"/>
        <w:jc w:val="both"/>
      </w:pPr>
      <w:bookmarkStart w:name="z54" w:id="16"/>
      <w:r>
        <w:rPr>
          <w:rFonts w:ascii="Times New Roman"/>
          <w:b w:val="false"/>
          <w:i w:val="false"/>
          <w:color w:val="000000"/>
          <w:sz w:val="28"/>
        </w:rPr>
        <w:t>
      7. Один экземпляр настоящего контракта о прохождении воинской службы в резерве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передается лицу, поступившему на воинскую службу в резерве.</w:t>
      </w:r>
    </w:p>
    <w:p>
      <w:pPr>
        <w:spacing w:after="0"/>
        <w:ind w:left="0"/>
        <w:jc w:val="both"/>
      </w:pPr>
      <w:bookmarkStart w:name="z55" w:id="17"/>
      <w:r>
        <w:rPr>
          <w:rFonts w:ascii="Times New Roman"/>
          <w:b w:val="false"/>
          <w:i w:val="false"/>
          <w:color w:val="000000"/>
          <w:sz w:val="28"/>
        </w:rPr>
        <w:t>
      8. Дополнительные условия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bookmarkStart w:name="z5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Подписи сторон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(воинское звание, фамилия, имя, отчество (при наличии) должностного лица 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(личная 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___________20__года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(воинское звание, фамилия, имя, отчество (при наличии), гражданина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(личная 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___________20__года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