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0266" w14:textId="8200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декабря 2025 года № 86. Зарегистрировано в Министерстве юстиции Республики Казахстан 9 декабря 2025 года № 37567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bookmarkStart w:name="z13" w:id="9"/>
    <w:p>
      <w:pPr>
        <w:spacing w:after="0"/>
        <w:ind w:left="0"/>
        <w:jc w:val="both"/>
      </w:pPr>
      <w:r>
        <w:rPr>
          <w:rFonts w:ascii="Times New Roman"/>
          <w:b w:val="false"/>
          <w:i w:val="false"/>
          <w:color w:val="000000"/>
          <w:sz w:val="28"/>
        </w:rPr>
        <w:t xml:space="preserve">
      Приостановить до 1 января 2026 года действие </w:t>
      </w:r>
      <w:r>
        <w:rPr>
          <w:rFonts w:ascii="Times New Roman"/>
          <w:b w:val="false"/>
          <w:i w:val="false"/>
          <w:color w:val="000000"/>
          <w:sz w:val="28"/>
        </w:rPr>
        <w:t>пункта 3</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9"/>
    <w:bookmarkStart w:name="z14" w:id="10"/>
    <w:p>
      <w:pPr>
        <w:spacing w:after="0"/>
        <w:ind w:left="0"/>
        <w:jc w:val="both"/>
      </w:pPr>
      <w:r>
        <w:rPr>
          <w:rFonts w:ascii="Times New Roman"/>
          <w:b w:val="false"/>
          <w:i w:val="false"/>
          <w:color w:val="000000"/>
          <w:sz w:val="28"/>
        </w:rPr>
        <w:t xml:space="preserve">
      "3. В целях формирования отчетности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86</w:t>
            </w:r>
          </w:p>
        </w:tc>
      </w:tr>
    </w:tbl>
    <w:bookmarkStart w:name="z19" w:id="13"/>
    <w:p>
      <w:pPr>
        <w:spacing w:after="0"/>
        <w:ind w:left="0"/>
        <w:jc w:val="left"/>
      </w:pPr>
      <w:r>
        <w:rPr>
          <w:rFonts w:ascii="Times New Roman"/>
          <w:b/>
          <w:i w:val="false"/>
          <w:color w:val="000000"/>
        </w:rPr>
        <w:t xml:space="preserve"> Правила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Правила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 (далее – Правила) разработаны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включая формы, предназначенные для сбора административных данных, периодичность и сроки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 (далее – организации) в Национальный Банк Республики Казахстан (далее – Национальный Банк).</w:t>
      </w:r>
    </w:p>
    <w:bookmarkEnd w:id="15"/>
    <w:bookmarkStart w:name="z22" w:id="16"/>
    <w:p>
      <w:pPr>
        <w:spacing w:after="0"/>
        <w:ind w:left="0"/>
        <w:jc w:val="left"/>
      </w:pPr>
      <w:r>
        <w:rPr>
          <w:rFonts w:ascii="Times New Roman"/>
          <w:b/>
          <w:i w:val="false"/>
          <w:color w:val="000000"/>
        </w:rPr>
        <w:t xml:space="preserve"> Глава 2. Порядок представления отчетности</w:t>
      </w:r>
    </w:p>
    <w:bookmarkEnd w:id="16"/>
    <w:bookmarkStart w:name="z23" w:id="17"/>
    <w:p>
      <w:pPr>
        <w:spacing w:after="0"/>
        <w:ind w:left="0"/>
        <w:jc w:val="both"/>
      </w:pPr>
      <w:r>
        <w:rPr>
          <w:rFonts w:ascii="Times New Roman"/>
          <w:b w:val="false"/>
          <w:i w:val="false"/>
          <w:color w:val="000000"/>
          <w:sz w:val="28"/>
        </w:rPr>
        <w:t>
      2. Данные в представляемой организациями отчетности указываются в национальной валюте Республики Казахстан – тенге.</w:t>
      </w:r>
    </w:p>
    <w:bookmarkEnd w:id="17"/>
    <w:bookmarkStart w:name="z24" w:id="18"/>
    <w:p>
      <w:pPr>
        <w:spacing w:after="0"/>
        <w:ind w:left="0"/>
        <w:jc w:val="both"/>
      </w:pPr>
      <w:r>
        <w:rPr>
          <w:rFonts w:ascii="Times New Roman"/>
          <w:b w:val="false"/>
          <w:i w:val="false"/>
          <w:color w:val="000000"/>
          <w:sz w:val="28"/>
        </w:rPr>
        <w:t xml:space="preserve">
      3. В целях формирования отчетности активы в иностранной валюте указываются в пересчете по рыночному курсу обмена валют, определенному в соответствии с порядком, установленным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w:t>
      </w:r>
    </w:p>
    <w:bookmarkEnd w:id="18"/>
    <w:bookmarkStart w:name="z25" w:id="19"/>
    <w:p>
      <w:pPr>
        <w:spacing w:after="0"/>
        <w:ind w:left="0"/>
        <w:jc w:val="both"/>
      </w:pPr>
      <w:r>
        <w:rPr>
          <w:rFonts w:ascii="Times New Roman"/>
          <w:b w:val="false"/>
          <w:i w:val="false"/>
          <w:color w:val="000000"/>
          <w:sz w:val="28"/>
        </w:rPr>
        <w:t>
      4. Отчетность представляется организациями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19"/>
    <w:bookmarkStart w:name="z26" w:id="20"/>
    <w:p>
      <w:pPr>
        <w:spacing w:after="0"/>
        <w:ind w:left="0"/>
        <w:jc w:val="both"/>
      </w:pPr>
      <w:r>
        <w:rPr>
          <w:rFonts w:ascii="Times New Roman"/>
          <w:b w:val="false"/>
          <w:i w:val="false"/>
          <w:color w:val="000000"/>
          <w:sz w:val="28"/>
        </w:rPr>
        <w:t>
      5. Отчетность, удостоверенная электронной цифровой подписью руководителя организации или лица, на которое возложена функция по подписанию отчета, и исполнителя, хранится в электронном формате.</w:t>
      </w:r>
    </w:p>
    <w:bookmarkEnd w:id="20"/>
    <w:bookmarkStart w:name="z27" w:id="21"/>
    <w:p>
      <w:pPr>
        <w:spacing w:after="0"/>
        <w:ind w:left="0"/>
        <w:jc w:val="both"/>
      </w:pPr>
      <w:r>
        <w:rPr>
          <w:rFonts w:ascii="Times New Roman"/>
          <w:b w:val="false"/>
          <w:i w:val="false"/>
          <w:color w:val="000000"/>
          <w:sz w:val="28"/>
        </w:rPr>
        <w:t>
      6. Полнота и достоверность данных в отчетности обеспечиваются руководителем организации или лицом, на которое возложена функция по подписанию отчета.</w:t>
      </w:r>
    </w:p>
    <w:bookmarkEnd w:id="21"/>
    <w:bookmarkStart w:name="z28" w:id="22"/>
    <w:p>
      <w:pPr>
        <w:spacing w:after="0"/>
        <w:ind w:left="0"/>
        <w:jc w:val="both"/>
      </w:pPr>
      <w:r>
        <w:rPr>
          <w:rFonts w:ascii="Times New Roman"/>
          <w:b w:val="false"/>
          <w:i w:val="false"/>
          <w:color w:val="000000"/>
          <w:sz w:val="28"/>
        </w:rPr>
        <w:t xml:space="preserve">
      7. Организации, за исключением страхового брокера, в срок не позднее 10 (десятого) рабочего дня (включительно) месяца, следующего за отчетным кварталом, представляют в Национальный Банк посредством веб-портала электронную форму обоснования по расчету страховых резервов, составленную актуарием, в соответствии с Требованиями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22"/>
    <w:bookmarkStart w:name="z29" w:id="23"/>
    <w:p>
      <w:pPr>
        <w:spacing w:after="0"/>
        <w:ind w:left="0"/>
        <w:jc w:val="both"/>
      </w:pPr>
      <w:r>
        <w:rPr>
          <w:rFonts w:ascii="Times New Roman"/>
          <w:b w:val="false"/>
          <w:i w:val="false"/>
          <w:color w:val="000000"/>
          <w:sz w:val="28"/>
        </w:rPr>
        <w:t>
      8. В Национальный Банк организации представляют:</w:t>
      </w:r>
    </w:p>
    <w:bookmarkEnd w:id="23"/>
    <w:bookmarkStart w:name="z30" w:id="24"/>
    <w:p>
      <w:pPr>
        <w:spacing w:after="0"/>
        <w:ind w:left="0"/>
        <w:jc w:val="both"/>
      </w:pPr>
      <w:r>
        <w:rPr>
          <w:rFonts w:ascii="Times New Roman"/>
          <w:b w:val="false"/>
          <w:i w:val="false"/>
          <w:color w:val="000000"/>
          <w:sz w:val="28"/>
        </w:rPr>
        <w:t xml:space="preserve">
      1) отчет о денежных средствах и банковских вкладах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xml:space="preserve">
      2) отчет о ценных бумагах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
    <w:bookmarkStart w:name="z32" w:id="26"/>
    <w:p>
      <w:pPr>
        <w:spacing w:after="0"/>
        <w:ind w:left="0"/>
        <w:jc w:val="both"/>
      </w:pPr>
      <w:r>
        <w:rPr>
          <w:rFonts w:ascii="Times New Roman"/>
          <w:b w:val="false"/>
          <w:i w:val="false"/>
          <w:color w:val="000000"/>
          <w:sz w:val="28"/>
        </w:rPr>
        <w:t xml:space="preserve">
      3) отчет об операциях "обратное репо", репо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6"/>
    <w:bookmarkStart w:name="z33" w:id="27"/>
    <w:p>
      <w:pPr>
        <w:spacing w:after="0"/>
        <w:ind w:left="0"/>
        <w:jc w:val="both"/>
      </w:pPr>
      <w:r>
        <w:rPr>
          <w:rFonts w:ascii="Times New Roman"/>
          <w:b w:val="false"/>
          <w:i w:val="false"/>
          <w:color w:val="000000"/>
          <w:sz w:val="28"/>
        </w:rPr>
        <w:t xml:space="preserve">
      4) отчет о суммах к получению от перестраховщиков, страховых премиях к получению от страхователей (перестрахователей) и посредников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7"/>
    <w:bookmarkStart w:name="z34" w:id="28"/>
    <w:p>
      <w:pPr>
        <w:spacing w:after="0"/>
        <w:ind w:left="0"/>
        <w:jc w:val="both"/>
      </w:pPr>
      <w:r>
        <w:rPr>
          <w:rFonts w:ascii="Times New Roman"/>
          <w:b w:val="false"/>
          <w:i w:val="false"/>
          <w:color w:val="000000"/>
          <w:sz w:val="28"/>
        </w:rPr>
        <w:t xml:space="preserve">
      5) отчет о расчете страховых резервов по отрасли "общее страхование"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
    <w:bookmarkStart w:name="z35" w:id="29"/>
    <w:p>
      <w:pPr>
        <w:spacing w:after="0"/>
        <w:ind w:left="0"/>
        <w:jc w:val="both"/>
      </w:pPr>
      <w:r>
        <w:rPr>
          <w:rFonts w:ascii="Times New Roman"/>
          <w:b w:val="false"/>
          <w:i w:val="false"/>
          <w:color w:val="000000"/>
          <w:sz w:val="28"/>
        </w:rPr>
        <w:t xml:space="preserve">
      6) отчет о расчете страховых резервов по отрасли "страхование жизни"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7) отчет о страховых премиях и премии государства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8) отчет о страховых выплатах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xml:space="preserve">
      9) отчет о крупных договорах страхования (перестрахования), страховых выплатах и крупных заявленных требованиях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32"/>
    <w:bookmarkStart w:name="z39" w:id="33"/>
    <w:p>
      <w:pPr>
        <w:spacing w:after="0"/>
        <w:ind w:left="0"/>
        <w:jc w:val="both"/>
      </w:pPr>
      <w:r>
        <w:rPr>
          <w:rFonts w:ascii="Times New Roman"/>
          <w:b w:val="false"/>
          <w:i w:val="false"/>
          <w:color w:val="000000"/>
          <w:sz w:val="28"/>
        </w:rPr>
        <w:t xml:space="preserve">
      10) отчет по объему обязательств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33"/>
    <w:bookmarkStart w:name="z40" w:id="34"/>
    <w:p>
      <w:pPr>
        <w:spacing w:after="0"/>
        <w:ind w:left="0"/>
        <w:jc w:val="both"/>
      </w:pPr>
      <w:r>
        <w:rPr>
          <w:rFonts w:ascii="Times New Roman"/>
          <w:b w:val="false"/>
          <w:i w:val="false"/>
          <w:color w:val="000000"/>
          <w:sz w:val="28"/>
        </w:rPr>
        <w:t xml:space="preserve">
      11) отчет о расчете комбинированного коэффициента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34"/>
    <w:bookmarkStart w:name="z41" w:id="35"/>
    <w:p>
      <w:pPr>
        <w:spacing w:after="0"/>
        <w:ind w:left="0"/>
        <w:jc w:val="both"/>
      </w:pPr>
      <w:r>
        <w:rPr>
          <w:rFonts w:ascii="Times New Roman"/>
          <w:b w:val="false"/>
          <w:i w:val="false"/>
          <w:color w:val="000000"/>
          <w:sz w:val="28"/>
        </w:rPr>
        <w:t xml:space="preserve">
      12) отчет о перестраховочной деятельности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35"/>
    <w:bookmarkStart w:name="z42" w:id="36"/>
    <w:p>
      <w:pPr>
        <w:spacing w:after="0"/>
        <w:ind w:left="0"/>
        <w:jc w:val="both"/>
      </w:pPr>
      <w:r>
        <w:rPr>
          <w:rFonts w:ascii="Times New Roman"/>
          <w:b w:val="false"/>
          <w:i w:val="false"/>
          <w:color w:val="000000"/>
          <w:sz w:val="28"/>
        </w:rPr>
        <w:t xml:space="preserve">
      13) отчет о сравнении сроков активов и обязательств в национальной и иностранной валютах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36"/>
    <w:bookmarkStart w:name="z43" w:id="37"/>
    <w:p>
      <w:pPr>
        <w:spacing w:after="0"/>
        <w:ind w:left="0"/>
        <w:jc w:val="both"/>
      </w:pPr>
      <w:r>
        <w:rPr>
          <w:rFonts w:ascii="Times New Roman"/>
          <w:b w:val="false"/>
          <w:i w:val="false"/>
          <w:color w:val="000000"/>
          <w:sz w:val="28"/>
        </w:rPr>
        <w:t xml:space="preserve">
      14) отчет о ценных бумагах, приобретенных за счет исламского страхового фонда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37"/>
    <w:bookmarkStart w:name="z44" w:id="38"/>
    <w:p>
      <w:pPr>
        <w:spacing w:after="0"/>
        <w:ind w:left="0"/>
        <w:jc w:val="both"/>
      </w:pPr>
      <w:r>
        <w:rPr>
          <w:rFonts w:ascii="Times New Roman"/>
          <w:b w:val="false"/>
          <w:i w:val="false"/>
          <w:color w:val="000000"/>
          <w:sz w:val="28"/>
        </w:rPr>
        <w:t xml:space="preserve">
      15) отчет по заключенным договорам по вмененному страхованию (перестрахованию)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38"/>
    <w:bookmarkStart w:name="z45" w:id="39"/>
    <w:p>
      <w:pPr>
        <w:spacing w:after="0"/>
        <w:ind w:left="0"/>
        <w:jc w:val="both"/>
      </w:pPr>
      <w:r>
        <w:rPr>
          <w:rFonts w:ascii="Times New Roman"/>
          <w:b w:val="false"/>
          <w:i w:val="false"/>
          <w:color w:val="000000"/>
          <w:sz w:val="28"/>
        </w:rPr>
        <w:t xml:space="preserve">
      16)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39"/>
    <w:bookmarkStart w:name="z46" w:id="40"/>
    <w:p>
      <w:pPr>
        <w:spacing w:after="0"/>
        <w:ind w:left="0"/>
        <w:jc w:val="both"/>
      </w:pPr>
      <w:r>
        <w:rPr>
          <w:rFonts w:ascii="Times New Roman"/>
          <w:b w:val="false"/>
          <w:i w:val="false"/>
          <w:color w:val="000000"/>
          <w:sz w:val="28"/>
        </w:rPr>
        <w:t xml:space="preserve">
      17)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40"/>
    <w:bookmarkStart w:name="z47" w:id="41"/>
    <w:p>
      <w:pPr>
        <w:spacing w:after="0"/>
        <w:ind w:left="0"/>
        <w:jc w:val="both"/>
      </w:pPr>
      <w:r>
        <w:rPr>
          <w:rFonts w:ascii="Times New Roman"/>
          <w:b w:val="false"/>
          <w:i w:val="false"/>
          <w:color w:val="000000"/>
          <w:sz w:val="28"/>
        </w:rPr>
        <w:t xml:space="preserve">
      18)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41"/>
    <w:bookmarkStart w:name="z48" w:id="42"/>
    <w:p>
      <w:pPr>
        <w:spacing w:after="0"/>
        <w:ind w:left="0"/>
        <w:jc w:val="both"/>
      </w:pPr>
      <w:r>
        <w:rPr>
          <w:rFonts w:ascii="Times New Roman"/>
          <w:b w:val="false"/>
          <w:i w:val="false"/>
          <w:color w:val="000000"/>
          <w:sz w:val="28"/>
        </w:rPr>
        <w:t xml:space="preserve">
      19) отчет о договорах страхования, предусматривающих условие участия страхователя в инвестициях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w:t>
      </w:r>
    </w:p>
    <w:bookmarkEnd w:id="42"/>
    <w:bookmarkStart w:name="z49" w:id="43"/>
    <w:p>
      <w:pPr>
        <w:spacing w:after="0"/>
        <w:ind w:left="0"/>
        <w:jc w:val="both"/>
      </w:pPr>
      <w:r>
        <w:rPr>
          <w:rFonts w:ascii="Times New Roman"/>
          <w:b w:val="false"/>
          <w:i w:val="false"/>
          <w:color w:val="000000"/>
          <w:sz w:val="28"/>
        </w:rPr>
        <w:t xml:space="preserve">
      20) отчет об инвестициях инвестиционного фонда (инвестиционного портфеля) в капитал юридических лиц, не являющихся акционерными обществами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w:t>
      </w:r>
    </w:p>
    <w:bookmarkEnd w:id="43"/>
    <w:bookmarkStart w:name="z50" w:id="44"/>
    <w:p>
      <w:pPr>
        <w:spacing w:after="0"/>
        <w:ind w:left="0"/>
        <w:jc w:val="both"/>
      </w:pPr>
      <w:r>
        <w:rPr>
          <w:rFonts w:ascii="Times New Roman"/>
          <w:b w:val="false"/>
          <w:i w:val="false"/>
          <w:color w:val="000000"/>
          <w:sz w:val="28"/>
        </w:rPr>
        <w:t xml:space="preserve">
      21)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44"/>
    <w:bookmarkStart w:name="z51" w:id="45"/>
    <w:p>
      <w:pPr>
        <w:spacing w:after="0"/>
        <w:ind w:left="0"/>
        <w:jc w:val="both"/>
      </w:pPr>
      <w:r>
        <w:rPr>
          <w:rFonts w:ascii="Times New Roman"/>
          <w:b w:val="false"/>
          <w:i w:val="false"/>
          <w:color w:val="000000"/>
          <w:sz w:val="28"/>
        </w:rPr>
        <w:t xml:space="preserve">
      22) отчет об остатках на балансовых и внебалансовых счетах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p>
    <w:bookmarkEnd w:id="45"/>
    <w:bookmarkStart w:name="z52" w:id="46"/>
    <w:p>
      <w:pPr>
        <w:spacing w:after="0"/>
        <w:ind w:left="0"/>
        <w:jc w:val="both"/>
      </w:pPr>
      <w:r>
        <w:rPr>
          <w:rFonts w:ascii="Times New Roman"/>
          <w:b w:val="false"/>
          <w:i w:val="false"/>
          <w:color w:val="000000"/>
          <w:sz w:val="28"/>
        </w:rPr>
        <w:t xml:space="preserve">
      23) отчет по действующим договорам страхования (перестрахования) по отрасли "общее страхование"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Правилам;</w:t>
      </w:r>
    </w:p>
    <w:bookmarkEnd w:id="46"/>
    <w:bookmarkStart w:name="z53" w:id="47"/>
    <w:p>
      <w:pPr>
        <w:spacing w:after="0"/>
        <w:ind w:left="0"/>
        <w:jc w:val="both"/>
      </w:pPr>
      <w:r>
        <w:rPr>
          <w:rFonts w:ascii="Times New Roman"/>
          <w:b w:val="false"/>
          <w:i w:val="false"/>
          <w:color w:val="000000"/>
          <w:sz w:val="28"/>
        </w:rPr>
        <w:t xml:space="preserve">
      24) отчет по убыткам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Правилам;</w:t>
      </w:r>
    </w:p>
    <w:bookmarkEnd w:id="47"/>
    <w:bookmarkStart w:name="z54" w:id="48"/>
    <w:p>
      <w:pPr>
        <w:spacing w:after="0"/>
        <w:ind w:left="0"/>
        <w:jc w:val="both"/>
      </w:pPr>
      <w:r>
        <w:rPr>
          <w:rFonts w:ascii="Times New Roman"/>
          <w:b w:val="false"/>
          <w:i w:val="false"/>
          <w:color w:val="000000"/>
          <w:sz w:val="28"/>
        </w:rPr>
        <w:t xml:space="preserve">
      25) отчет по статистике страховых выплат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Правилам;</w:t>
      </w:r>
    </w:p>
    <w:bookmarkEnd w:id="48"/>
    <w:bookmarkStart w:name="z55" w:id="49"/>
    <w:p>
      <w:pPr>
        <w:spacing w:after="0"/>
        <w:ind w:left="0"/>
        <w:jc w:val="both"/>
      </w:pPr>
      <w:r>
        <w:rPr>
          <w:rFonts w:ascii="Times New Roman"/>
          <w:b w:val="false"/>
          <w:i w:val="false"/>
          <w:color w:val="000000"/>
          <w:sz w:val="28"/>
        </w:rPr>
        <w:t xml:space="preserve">
      26) отчет по действующим договорам страхования (перестрахования) по отрасли "страхование жизни"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Правилам;</w:t>
      </w:r>
    </w:p>
    <w:bookmarkEnd w:id="49"/>
    <w:bookmarkStart w:name="z56" w:id="50"/>
    <w:p>
      <w:pPr>
        <w:spacing w:after="0"/>
        <w:ind w:left="0"/>
        <w:jc w:val="both"/>
      </w:pPr>
      <w:r>
        <w:rPr>
          <w:rFonts w:ascii="Times New Roman"/>
          <w:b w:val="false"/>
          <w:i w:val="false"/>
          <w:color w:val="000000"/>
          <w:sz w:val="28"/>
        </w:rPr>
        <w:t xml:space="preserve">
      27) отчет по действующим договорам пенсионного аннуитета и иных видов аннуитетного страхования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Правилам;</w:t>
      </w:r>
    </w:p>
    <w:bookmarkEnd w:id="50"/>
    <w:bookmarkStart w:name="z57" w:id="51"/>
    <w:p>
      <w:pPr>
        <w:spacing w:after="0"/>
        <w:ind w:left="0"/>
        <w:jc w:val="both"/>
      </w:pPr>
      <w:r>
        <w:rPr>
          <w:rFonts w:ascii="Times New Roman"/>
          <w:b w:val="false"/>
          <w:i w:val="false"/>
          <w:color w:val="000000"/>
          <w:sz w:val="28"/>
        </w:rPr>
        <w:t xml:space="preserve">
      28)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Правилам;</w:t>
      </w:r>
    </w:p>
    <w:bookmarkEnd w:id="51"/>
    <w:bookmarkStart w:name="z58" w:id="52"/>
    <w:p>
      <w:pPr>
        <w:spacing w:after="0"/>
        <w:ind w:left="0"/>
        <w:jc w:val="both"/>
      </w:pPr>
      <w:r>
        <w:rPr>
          <w:rFonts w:ascii="Times New Roman"/>
          <w:b w:val="false"/>
          <w:i w:val="false"/>
          <w:color w:val="000000"/>
          <w:sz w:val="28"/>
        </w:rPr>
        <w:t xml:space="preserve">
      29) отчет о договорах страхования (перестрахования), вступивших в силу за последние 12 (двенадцать) месяцев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Правилам;</w:t>
      </w:r>
    </w:p>
    <w:bookmarkEnd w:id="52"/>
    <w:bookmarkStart w:name="z59" w:id="53"/>
    <w:p>
      <w:pPr>
        <w:spacing w:after="0"/>
        <w:ind w:left="0"/>
        <w:jc w:val="both"/>
      </w:pPr>
      <w:r>
        <w:rPr>
          <w:rFonts w:ascii="Times New Roman"/>
          <w:b w:val="false"/>
          <w:i w:val="false"/>
          <w:color w:val="000000"/>
          <w:sz w:val="28"/>
        </w:rPr>
        <w:t xml:space="preserve">
      30) отчет по стоимости прогнозируемых выплат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Правилам;</w:t>
      </w:r>
    </w:p>
    <w:bookmarkEnd w:id="53"/>
    <w:bookmarkStart w:name="z60" w:id="54"/>
    <w:p>
      <w:pPr>
        <w:spacing w:after="0"/>
        <w:ind w:left="0"/>
        <w:jc w:val="both"/>
      </w:pPr>
      <w:r>
        <w:rPr>
          <w:rFonts w:ascii="Times New Roman"/>
          <w:b w:val="false"/>
          <w:i w:val="false"/>
          <w:color w:val="000000"/>
          <w:sz w:val="28"/>
        </w:rPr>
        <w:t xml:space="preserve">
      31) отчет о расчете резерва произошедших, но не заявленных убытков методом цепной лестницы без поправки на инфляцию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Правилам;</w:t>
      </w:r>
    </w:p>
    <w:bookmarkEnd w:id="54"/>
    <w:bookmarkStart w:name="z61" w:id="55"/>
    <w:p>
      <w:pPr>
        <w:spacing w:after="0"/>
        <w:ind w:left="0"/>
        <w:jc w:val="both"/>
      </w:pPr>
      <w:r>
        <w:rPr>
          <w:rFonts w:ascii="Times New Roman"/>
          <w:b w:val="false"/>
          <w:i w:val="false"/>
          <w:color w:val="000000"/>
          <w:sz w:val="28"/>
        </w:rPr>
        <w:t xml:space="preserve">
      32) отчет о расчете резерва произошедших, но не заявленных убытков методом цепной лестницы с поправкой на инфляцию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w:t>
      </w:r>
    </w:p>
    <w:bookmarkEnd w:id="55"/>
    <w:bookmarkStart w:name="z62" w:id="56"/>
    <w:p>
      <w:pPr>
        <w:spacing w:after="0"/>
        <w:ind w:left="0"/>
        <w:jc w:val="both"/>
      </w:pPr>
      <w:r>
        <w:rPr>
          <w:rFonts w:ascii="Times New Roman"/>
          <w:b w:val="false"/>
          <w:i w:val="false"/>
          <w:color w:val="000000"/>
          <w:sz w:val="28"/>
        </w:rPr>
        <w:t xml:space="preserve">
      33) отчет о расчете резерва произошедших, но не заявленных убытков методом Борнхьюттера-Фергюсона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Правилам;</w:t>
      </w:r>
    </w:p>
    <w:bookmarkEnd w:id="56"/>
    <w:bookmarkStart w:name="z63" w:id="57"/>
    <w:p>
      <w:pPr>
        <w:spacing w:after="0"/>
        <w:ind w:left="0"/>
        <w:jc w:val="both"/>
      </w:pPr>
      <w:r>
        <w:rPr>
          <w:rFonts w:ascii="Times New Roman"/>
          <w:b w:val="false"/>
          <w:i w:val="false"/>
          <w:color w:val="000000"/>
          <w:sz w:val="28"/>
        </w:rPr>
        <w:t xml:space="preserve">
      34) отчет о заключенных договорах страхования, перестрахования с участием страховых брокеров Республики Казахстан и филиалов страховых брокеров-нерезидентов Республики Казахстан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Правилам;</w:t>
      </w:r>
    </w:p>
    <w:bookmarkEnd w:id="57"/>
    <w:bookmarkStart w:name="z64" w:id="58"/>
    <w:p>
      <w:pPr>
        <w:spacing w:after="0"/>
        <w:ind w:left="0"/>
        <w:jc w:val="both"/>
      </w:pPr>
      <w:r>
        <w:rPr>
          <w:rFonts w:ascii="Times New Roman"/>
          <w:b w:val="false"/>
          <w:i w:val="false"/>
          <w:color w:val="000000"/>
          <w:sz w:val="28"/>
        </w:rPr>
        <w:t xml:space="preserve">
      35) отчет об инвестиционном имуществе и основных средствах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Правилам;</w:t>
      </w:r>
    </w:p>
    <w:bookmarkEnd w:id="58"/>
    <w:bookmarkStart w:name="z65" w:id="59"/>
    <w:p>
      <w:pPr>
        <w:spacing w:after="0"/>
        <w:ind w:left="0"/>
        <w:jc w:val="both"/>
      </w:pPr>
      <w:r>
        <w:rPr>
          <w:rFonts w:ascii="Times New Roman"/>
          <w:b w:val="false"/>
          <w:i w:val="false"/>
          <w:color w:val="000000"/>
          <w:sz w:val="28"/>
        </w:rPr>
        <w:t xml:space="preserve">
      36) отчет об информации о страховой (перестраховочной) организации-нерезиденте Республики Казахстан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Правилам;</w:t>
      </w:r>
    </w:p>
    <w:bookmarkEnd w:id="59"/>
    <w:bookmarkStart w:name="z66" w:id="60"/>
    <w:p>
      <w:pPr>
        <w:spacing w:after="0"/>
        <w:ind w:left="0"/>
        <w:jc w:val="both"/>
      </w:pPr>
      <w:r>
        <w:rPr>
          <w:rFonts w:ascii="Times New Roman"/>
          <w:b w:val="false"/>
          <w:i w:val="false"/>
          <w:color w:val="000000"/>
          <w:sz w:val="28"/>
        </w:rPr>
        <w:t xml:space="preserve">
      37) отчет о расчете коэффициента убыточности по полисам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Правилам;</w:t>
      </w:r>
    </w:p>
    <w:bookmarkEnd w:id="60"/>
    <w:bookmarkStart w:name="z67" w:id="61"/>
    <w:p>
      <w:pPr>
        <w:spacing w:after="0"/>
        <w:ind w:left="0"/>
        <w:jc w:val="both"/>
      </w:pPr>
      <w:r>
        <w:rPr>
          <w:rFonts w:ascii="Times New Roman"/>
          <w:b w:val="false"/>
          <w:i w:val="false"/>
          <w:color w:val="000000"/>
          <w:sz w:val="28"/>
        </w:rPr>
        <w:t xml:space="preserve">
      38) отчет о классификации страховых премий и страховых выплат по видам экономической деятельности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w:t>
      </w:r>
    </w:p>
    <w:bookmarkEnd w:id="61"/>
    <w:bookmarkStart w:name="z68" w:id="62"/>
    <w:p>
      <w:pPr>
        <w:spacing w:after="0"/>
        <w:ind w:left="0"/>
        <w:jc w:val="both"/>
      </w:pPr>
      <w:r>
        <w:rPr>
          <w:rFonts w:ascii="Times New Roman"/>
          <w:b w:val="false"/>
          <w:i w:val="false"/>
          <w:color w:val="000000"/>
          <w:sz w:val="28"/>
        </w:rPr>
        <w:t xml:space="preserve">
      39) отчет о страховых премиях и страховых выплатах, принятых и осуществленных по договорам страхования по регионам Республики Казахстан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Правилам;</w:t>
      </w:r>
    </w:p>
    <w:bookmarkEnd w:id="62"/>
    <w:bookmarkStart w:name="z69" w:id="63"/>
    <w:p>
      <w:pPr>
        <w:spacing w:after="0"/>
        <w:ind w:left="0"/>
        <w:jc w:val="both"/>
      </w:pPr>
      <w:r>
        <w:rPr>
          <w:rFonts w:ascii="Times New Roman"/>
          <w:b w:val="false"/>
          <w:i w:val="false"/>
          <w:color w:val="000000"/>
          <w:sz w:val="28"/>
        </w:rPr>
        <w:t xml:space="preserve">
      40) отчет о займах, предоставленных страхователям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Правилам;</w:t>
      </w:r>
    </w:p>
    <w:bookmarkEnd w:id="63"/>
    <w:bookmarkStart w:name="z70" w:id="64"/>
    <w:p>
      <w:pPr>
        <w:spacing w:after="0"/>
        <w:ind w:left="0"/>
        <w:jc w:val="both"/>
      </w:pPr>
      <w:r>
        <w:rPr>
          <w:rFonts w:ascii="Times New Roman"/>
          <w:b w:val="false"/>
          <w:i w:val="false"/>
          <w:color w:val="000000"/>
          <w:sz w:val="28"/>
        </w:rPr>
        <w:t xml:space="preserve">
      41) отчет о доходах, выплаченных руководящим работникам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Правилам.</w:t>
      </w:r>
    </w:p>
    <w:bookmarkEnd w:id="64"/>
    <w:bookmarkStart w:name="z71" w:id="65"/>
    <w:p>
      <w:pPr>
        <w:spacing w:after="0"/>
        <w:ind w:left="0"/>
        <w:jc w:val="both"/>
      </w:pPr>
      <w:r>
        <w:rPr>
          <w:rFonts w:ascii="Times New Roman"/>
          <w:b w:val="false"/>
          <w:i w:val="false"/>
          <w:color w:val="000000"/>
          <w:sz w:val="28"/>
        </w:rPr>
        <w:t>
      9. Страховая (перестраховочная) организация и филиалы страховых (перестраховочных) организаций-нерезидентов Республики Казахстан представляют в Национальный Банк Республики Казахстан в электронном формате:</w:t>
      </w:r>
    </w:p>
    <w:bookmarkEnd w:id="65"/>
    <w:bookmarkStart w:name="z72" w:id="66"/>
    <w:p>
      <w:pPr>
        <w:spacing w:after="0"/>
        <w:ind w:left="0"/>
        <w:jc w:val="both"/>
      </w:pPr>
      <w:r>
        <w:rPr>
          <w:rFonts w:ascii="Times New Roman"/>
          <w:b w:val="false"/>
          <w:i w:val="false"/>
          <w:color w:val="000000"/>
          <w:sz w:val="28"/>
        </w:rPr>
        <w:t xml:space="preserve">
      1) ежемесячно, не позднее 6 (шестого) рабочего дня месяца, следующего за отчетным месяцем, отчетность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66"/>
    <w:bookmarkStart w:name="z73" w:id="67"/>
    <w:p>
      <w:pPr>
        <w:spacing w:after="0"/>
        <w:ind w:left="0"/>
        <w:jc w:val="both"/>
      </w:pPr>
      <w:r>
        <w:rPr>
          <w:rFonts w:ascii="Times New Roman"/>
          <w:b w:val="false"/>
          <w:i w:val="false"/>
          <w:color w:val="000000"/>
          <w:sz w:val="28"/>
        </w:rPr>
        <w:t xml:space="preserve">
      2) ежеквартально, не позднее 6 (шестого) рабочего дня месяца, следующего за отчетным кварталом, отчетность по формам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Правилам.</w:t>
      </w:r>
    </w:p>
    <w:bookmarkEnd w:id="67"/>
    <w:bookmarkStart w:name="z74" w:id="68"/>
    <w:p>
      <w:pPr>
        <w:spacing w:after="0"/>
        <w:ind w:left="0"/>
        <w:jc w:val="both"/>
      </w:pPr>
      <w:r>
        <w:rPr>
          <w:rFonts w:ascii="Times New Roman"/>
          <w:b w:val="false"/>
          <w:i w:val="false"/>
          <w:color w:val="000000"/>
          <w:sz w:val="28"/>
        </w:rPr>
        <w:t>
      10.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и филиалы исламских страховых (перестраховочных) организаций-нерезидентов Республики Казахстан представляют в Национальный Банк Республики Казахстан в электронном формате:</w:t>
      </w:r>
    </w:p>
    <w:bookmarkEnd w:id="68"/>
    <w:bookmarkStart w:name="z75" w:id="69"/>
    <w:p>
      <w:pPr>
        <w:spacing w:after="0"/>
        <w:ind w:left="0"/>
        <w:jc w:val="both"/>
      </w:pPr>
      <w:r>
        <w:rPr>
          <w:rFonts w:ascii="Times New Roman"/>
          <w:b w:val="false"/>
          <w:i w:val="false"/>
          <w:color w:val="000000"/>
          <w:sz w:val="28"/>
        </w:rPr>
        <w:t>
      1) ежемесячно, не позднее 6 (шестого) рабочего дня месяца, следующего за отчетным месяцем, отчетность по формам согласно приложениям 1, 2, 4, 5, 6, 7, 8, 9, 10, 11, 12, 13 и 15 к Правилам;</w:t>
      </w:r>
    </w:p>
    <w:bookmarkEnd w:id="69"/>
    <w:bookmarkStart w:name="z76" w:id="70"/>
    <w:p>
      <w:pPr>
        <w:spacing w:after="0"/>
        <w:ind w:left="0"/>
        <w:jc w:val="both"/>
      </w:pPr>
      <w:r>
        <w:rPr>
          <w:rFonts w:ascii="Times New Roman"/>
          <w:b w:val="false"/>
          <w:i w:val="false"/>
          <w:color w:val="000000"/>
          <w:sz w:val="28"/>
        </w:rPr>
        <w:t xml:space="preserve">
      2) ежеквартально – отчетность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p>
    <w:bookmarkEnd w:id="70"/>
    <w:bookmarkStart w:name="z77" w:id="71"/>
    <w:p>
      <w:pPr>
        <w:spacing w:after="0"/>
        <w:ind w:left="0"/>
        <w:jc w:val="both"/>
      </w:pPr>
      <w:r>
        <w:rPr>
          <w:rFonts w:ascii="Times New Roman"/>
          <w:b w:val="false"/>
          <w:i w:val="false"/>
          <w:color w:val="000000"/>
          <w:sz w:val="28"/>
        </w:rPr>
        <w:t>
      в части таблицы 1 – не позднее 15 (пятнадцатого) рабочего дня месяца, следующего за отчетным кварталом;</w:t>
      </w:r>
    </w:p>
    <w:bookmarkEnd w:id="71"/>
    <w:bookmarkStart w:name="z78" w:id="72"/>
    <w:p>
      <w:pPr>
        <w:spacing w:after="0"/>
        <w:ind w:left="0"/>
        <w:jc w:val="both"/>
      </w:pPr>
      <w:r>
        <w:rPr>
          <w:rFonts w:ascii="Times New Roman"/>
          <w:b w:val="false"/>
          <w:i w:val="false"/>
          <w:color w:val="000000"/>
          <w:sz w:val="28"/>
        </w:rPr>
        <w:t>
      в части таблицы 2 – не позднее 6 (шестого) рабочего дня месяца, следующего за отчетным кварталом;</w:t>
      </w:r>
    </w:p>
    <w:bookmarkEnd w:id="72"/>
    <w:bookmarkStart w:name="z79" w:id="73"/>
    <w:p>
      <w:pPr>
        <w:spacing w:after="0"/>
        <w:ind w:left="0"/>
        <w:jc w:val="both"/>
      </w:pPr>
      <w:r>
        <w:rPr>
          <w:rFonts w:ascii="Times New Roman"/>
          <w:b w:val="false"/>
          <w:i w:val="false"/>
          <w:color w:val="000000"/>
          <w:sz w:val="28"/>
        </w:rPr>
        <w:t xml:space="preserve">
      3) ежеквартально, не позднее 10 (десятого) рабочего дня месяца, следующего за отчетным кварталом, отчетность по формам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Правилам.</w:t>
      </w:r>
    </w:p>
    <w:bookmarkEnd w:id="73"/>
    <w:bookmarkStart w:name="z80" w:id="74"/>
    <w:p>
      <w:pPr>
        <w:spacing w:after="0"/>
        <w:ind w:left="0"/>
        <w:jc w:val="both"/>
      </w:pPr>
      <w:r>
        <w:rPr>
          <w:rFonts w:ascii="Times New Roman"/>
          <w:b w:val="false"/>
          <w:i w:val="false"/>
          <w:color w:val="000000"/>
          <w:sz w:val="28"/>
        </w:rPr>
        <w:t xml:space="preserve">
      4) ежегодно, не позднее 6 (шестого) рабочего дня месяца, следующего за отчетным годом, отчетность по формам согласно </w:t>
      </w:r>
      <w:r>
        <w:rPr>
          <w:rFonts w:ascii="Times New Roman"/>
          <w:b w:val="false"/>
          <w:i w:val="false"/>
          <w:color w:val="000000"/>
          <w:sz w:val="28"/>
        </w:rPr>
        <w:t>приложениям 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к Правилам;</w:t>
      </w:r>
    </w:p>
    <w:bookmarkEnd w:id="74"/>
    <w:bookmarkStart w:name="z81" w:id="75"/>
    <w:p>
      <w:pPr>
        <w:spacing w:after="0"/>
        <w:ind w:left="0"/>
        <w:jc w:val="both"/>
      </w:pPr>
      <w:r>
        <w:rPr>
          <w:rFonts w:ascii="Times New Roman"/>
          <w:b w:val="false"/>
          <w:i w:val="false"/>
          <w:color w:val="000000"/>
          <w:sz w:val="28"/>
        </w:rPr>
        <w:t xml:space="preserve">
      5) ежегодно, в течение 120 (ста двадцати) календарных дней по окончании финансового года, отчетность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Правилам.</w:t>
      </w:r>
    </w:p>
    <w:bookmarkEnd w:id="75"/>
    <w:bookmarkStart w:name="z82" w:id="76"/>
    <w:p>
      <w:pPr>
        <w:spacing w:after="0"/>
        <w:ind w:left="0"/>
        <w:jc w:val="both"/>
      </w:pPr>
      <w:r>
        <w:rPr>
          <w:rFonts w:ascii="Times New Roman"/>
          <w:b w:val="false"/>
          <w:i w:val="false"/>
          <w:color w:val="000000"/>
          <w:sz w:val="28"/>
        </w:rPr>
        <w:t xml:space="preserve">
      Исламские страховые (перестраховочные) организации и филиалы исламских страховых (перестраховочных) организаций-нерезидентов Республики Казахстан представляют исключительно таблицу 2 к отчетности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76"/>
    <w:bookmarkStart w:name="z83" w:id="77"/>
    <w:p>
      <w:pPr>
        <w:spacing w:after="0"/>
        <w:ind w:left="0"/>
        <w:jc w:val="both"/>
      </w:pPr>
      <w:r>
        <w:rPr>
          <w:rFonts w:ascii="Times New Roman"/>
          <w:b w:val="false"/>
          <w:i w:val="false"/>
          <w:color w:val="000000"/>
          <w:sz w:val="28"/>
        </w:rPr>
        <w:t xml:space="preserve">
      Филиалы страховых (перестраховочных) организаций-нерезидентов Республики Казахстан и филиалы исламских страховых (перестраховочных) организаций-нерезидентов Республики Казахстан дополнительно к отчетности, предусмотренной настоящим пунктом, представляют по полугодиям, не позднее 6 (шестого) рабочего дня месяца, следующего за отчетным полугодием, отчетность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Правилам.</w:t>
      </w:r>
    </w:p>
    <w:bookmarkEnd w:id="77"/>
    <w:bookmarkStart w:name="z84" w:id="78"/>
    <w:p>
      <w:pPr>
        <w:spacing w:after="0"/>
        <w:ind w:left="0"/>
        <w:jc w:val="both"/>
      </w:pPr>
      <w:r>
        <w:rPr>
          <w:rFonts w:ascii="Times New Roman"/>
          <w:b w:val="false"/>
          <w:i w:val="false"/>
          <w:color w:val="000000"/>
          <w:sz w:val="28"/>
        </w:rPr>
        <w:t xml:space="preserve">
      Филиалы страховых (перестраховочных) организаций-нерезидентов Республики Казахстан и филиалы исламских страховых (перестраховочных) организаций-нерезидентов Республики Казахстан не представляют отчетность по форме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Правилам.</w:t>
      </w:r>
    </w:p>
    <w:bookmarkEnd w:id="78"/>
    <w:bookmarkStart w:name="z85" w:id="79"/>
    <w:p>
      <w:pPr>
        <w:spacing w:after="0"/>
        <w:ind w:left="0"/>
        <w:jc w:val="both"/>
      </w:pPr>
      <w:r>
        <w:rPr>
          <w:rFonts w:ascii="Times New Roman"/>
          <w:b w:val="false"/>
          <w:i w:val="false"/>
          <w:color w:val="000000"/>
          <w:sz w:val="28"/>
        </w:rPr>
        <w:t xml:space="preserve">
      11. Исламская страховая (перестраховочная) организация и филиалы исламских страховых (перестраховочных) организаций-нерезидентов Республики Казахстан дополнительно к отчетности, предусмотренной пунктом 10 Правил, представляют ежемесячно, не позднее 6 (шестого) рабочего дня месяца, следующего за отчетным месяцем, отчетность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79"/>
    <w:bookmarkStart w:name="z86" w:id="80"/>
    <w:p>
      <w:pPr>
        <w:spacing w:after="0"/>
        <w:ind w:left="0"/>
        <w:jc w:val="both"/>
      </w:pPr>
      <w:r>
        <w:rPr>
          <w:rFonts w:ascii="Times New Roman"/>
          <w:b w:val="false"/>
          <w:i w:val="false"/>
          <w:color w:val="000000"/>
          <w:sz w:val="28"/>
        </w:rPr>
        <w:t>
      12. Страховой брокер и филиалы страховых брокеров-нерезидентов Республики Казахстан представляют в Национальный Банк Республики Казахстан в электронном формате:</w:t>
      </w:r>
    </w:p>
    <w:bookmarkEnd w:id="80"/>
    <w:bookmarkStart w:name="z87" w:id="81"/>
    <w:p>
      <w:pPr>
        <w:spacing w:after="0"/>
        <w:ind w:left="0"/>
        <w:jc w:val="both"/>
      </w:pPr>
      <w:r>
        <w:rPr>
          <w:rFonts w:ascii="Times New Roman"/>
          <w:b w:val="false"/>
          <w:i w:val="false"/>
          <w:color w:val="000000"/>
          <w:sz w:val="28"/>
        </w:rPr>
        <w:t xml:space="preserve">
      1) ежеквартально, не позднее 6 (шестого) рабочего дня месяца, следующего за отчетным кварталом, отчетность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к Правилам;</w:t>
      </w:r>
    </w:p>
    <w:bookmarkEnd w:id="81"/>
    <w:bookmarkStart w:name="z88" w:id="82"/>
    <w:p>
      <w:pPr>
        <w:spacing w:after="0"/>
        <w:ind w:left="0"/>
        <w:jc w:val="both"/>
      </w:pPr>
      <w:r>
        <w:rPr>
          <w:rFonts w:ascii="Times New Roman"/>
          <w:b w:val="false"/>
          <w:i w:val="false"/>
          <w:color w:val="000000"/>
          <w:sz w:val="28"/>
        </w:rPr>
        <w:t xml:space="preserve">
      2) ежегодно, в течение 120 (ста двадцати) календарных дней по окончании финансового года, отчетность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Правилам.</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1" w:id="8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
    <w:bookmarkStart w:name="z92" w:id="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4"/>
    <w:bookmarkStart w:name="z93" w:id="85"/>
    <w:p>
      <w:pPr>
        <w:spacing w:after="0"/>
        <w:ind w:left="0"/>
        <w:jc w:val="both"/>
      </w:pPr>
      <w:r>
        <w:rPr>
          <w:rFonts w:ascii="Times New Roman"/>
          <w:b w:val="false"/>
          <w:i w:val="false"/>
          <w:color w:val="000000"/>
          <w:sz w:val="28"/>
        </w:rPr>
        <w:t>
      Наименование административной формы: Отчет о денежных средствах и банковских вкладах</w:t>
      </w:r>
    </w:p>
    <w:bookmarkEnd w:id="85"/>
    <w:bookmarkStart w:name="z94" w:id="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 DSBV – SO</w:t>
      </w:r>
    </w:p>
    <w:bookmarkEnd w:id="86"/>
    <w:bookmarkStart w:name="z95" w:id="87"/>
    <w:p>
      <w:pPr>
        <w:spacing w:after="0"/>
        <w:ind w:left="0"/>
        <w:jc w:val="both"/>
      </w:pPr>
      <w:r>
        <w:rPr>
          <w:rFonts w:ascii="Times New Roman"/>
          <w:b w:val="false"/>
          <w:i w:val="false"/>
          <w:color w:val="000000"/>
          <w:sz w:val="28"/>
        </w:rPr>
        <w:t>
      Периодичность: ежемесячная</w:t>
      </w:r>
    </w:p>
    <w:bookmarkEnd w:id="87"/>
    <w:bookmarkStart w:name="z96" w:id="88"/>
    <w:p>
      <w:pPr>
        <w:spacing w:after="0"/>
        <w:ind w:left="0"/>
        <w:jc w:val="both"/>
      </w:pPr>
      <w:r>
        <w:rPr>
          <w:rFonts w:ascii="Times New Roman"/>
          <w:b w:val="false"/>
          <w:i w:val="false"/>
          <w:color w:val="000000"/>
          <w:sz w:val="28"/>
        </w:rPr>
        <w:t>
      Отчетный период: по состоянию на "___" ________20__ года</w:t>
      </w:r>
    </w:p>
    <w:bookmarkEnd w:id="88"/>
    <w:bookmarkStart w:name="z97" w:id="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89"/>
    <w:bookmarkStart w:name="z98" w:id="9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90"/>
    <w:bookmarkStart w:name="z99" w:id="91"/>
    <w:p>
      <w:pPr>
        <w:spacing w:after="0"/>
        <w:ind w:left="0"/>
        <w:jc w:val="both"/>
      </w:pPr>
      <w:r>
        <w:rPr>
          <w:rFonts w:ascii="Times New Roman"/>
          <w:b w:val="false"/>
          <w:i w:val="false"/>
          <w:color w:val="000000"/>
          <w:sz w:val="28"/>
        </w:rPr>
        <w:t>
      БИН: _______________________</w:t>
      </w:r>
    </w:p>
    <w:bookmarkEnd w:id="91"/>
    <w:bookmarkStart w:name="z100" w:id="92"/>
    <w:p>
      <w:pPr>
        <w:spacing w:after="0"/>
        <w:ind w:left="0"/>
        <w:jc w:val="both"/>
      </w:pPr>
      <w:r>
        <w:rPr>
          <w:rFonts w:ascii="Times New Roman"/>
          <w:b w:val="false"/>
          <w:i w:val="false"/>
          <w:color w:val="000000"/>
          <w:sz w:val="28"/>
        </w:rPr>
        <w:t>
      Метод сбора: в электронном виде</w:t>
      </w:r>
    </w:p>
    <w:bookmarkEnd w:id="92"/>
    <w:bookmarkStart w:name="z101" w:id="9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Отчет о денежных средствах и банковских вкладах</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депозитной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депозитной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4"/>
    <w:p>
      <w:pPr>
        <w:spacing w:after="0"/>
        <w:ind w:left="0"/>
        <w:jc w:val="both"/>
      </w:pPr>
      <w:r>
        <w:rPr>
          <w:rFonts w:ascii="Times New Roman"/>
          <w:b w:val="false"/>
          <w:i w:val="false"/>
          <w:color w:val="000000"/>
          <w:sz w:val="28"/>
        </w:rPr>
        <w:t>
      продолжение таблицы: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вклада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5"/>
    <w:p>
      <w:pPr>
        <w:spacing w:after="0"/>
        <w:ind w:left="0"/>
        <w:jc w:val="both"/>
      </w:pPr>
      <w:r>
        <w:rPr>
          <w:rFonts w:ascii="Times New Roman"/>
          <w:b w:val="false"/>
          <w:i w:val="false"/>
          <w:color w:val="000000"/>
          <w:sz w:val="28"/>
        </w:rPr>
        <w:t>
      продолжение таблицы: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w:t>
            </w:r>
          </w:p>
          <w:p>
            <w:pPr>
              <w:spacing w:after="20"/>
              <w:ind w:left="20"/>
              <w:jc w:val="both"/>
            </w:pPr>
            <w:r>
              <w:rPr>
                <w:rFonts w:ascii="Times New Roman"/>
                <w:b w:val="false"/>
                <w:i w:val="false"/>
                <w:color w:val="000000"/>
                <w:sz w:val="20"/>
              </w:rPr>
              <w:t>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Отчет об остатках денег и вкладов, размещенных за счет активов исламского страхового фонда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депозитной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депозитной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7"/>
    <w:p>
      <w:pPr>
        <w:spacing w:after="0"/>
        <w:ind w:left="0"/>
        <w:jc w:val="both"/>
      </w:pPr>
      <w:r>
        <w:rPr>
          <w:rFonts w:ascii="Times New Roman"/>
          <w:b w:val="false"/>
          <w:i w:val="false"/>
          <w:color w:val="000000"/>
          <w:sz w:val="28"/>
        </w:rPr>
        <w:t>
      продолжение таблицы: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вклада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8"/>
    <w:p>
      <w:pPr>
        <w:spacing w:after="0"/>
        <w:ind w:left="0"/>
        <w:jc w:val="both"/>
      </w:pPr>
      <w:r>
        <w:rPr>
          <w:rFonts w:ascii="Times New Roman"/>
          <w:b w:val="false"/>
          <w:i w:val="false"/>
          <w:color w:val="000000"/>
          <w:sz w:val="28"/>
        </w:rPr>
        <w:t>
      продолжение таблицы: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 w:id="99"/>
      <w:r>
        <w:rPr>
          <w:rFonts w:ascii="Times New Roman"/>
          <w:b w:val="false"/>
          <w:i w:val="false"/>
          <w:color w:val="000000"/>
          <w:sz w:val="28"/>
        </w:rPr>
        <w:t>
      Наименование ________________________________________________</w:t>
      </w:r>
    </w:p>
    <w:bookmarkEnd w:id="9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8" w:id="10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денежных средствах и банковских вкладах".</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денежных</w:t>
            </w:r>
            <w:r>
              <w:br/>
            </w:r>
            <w:r>
              <w:rPr>
                <w:rFonts w:ascii="Times New Roman"/>
                <w:b w:val="false"/>
                <w:i w:val="false"/>
                <w:color w:val="000000"/>
                <w:sz w:val="20"/>
              </w:rPr>
              <w:t>средствах и банковских вкладах"</w:t>
            </w:r>
          </w:p>
        </w:tc>
      </w:tr>
    </w:tbl>
    <w:bookmarkStart w:name="z110" w:id="1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1"/>
    <w:bookmarkStart w:name="z111" w:id="102"/>
    <w:p>
      <w:pPr>
        <w:spacing w:after="0"/>
        <w:ind w:left="0"/>
        <w:jc w:val="left"/>
      </w:pPr>
      <w:r>
        <w:rPr>
          <w:rFonts w:ascii="Times New Roman"/>
          <w:b/>
          <w:i w:val="false"/>
          <w:color w:val="000000"/>
        </w:rPr>
        <w:t xml:space="preserve"> "Отчет о денежных средствах и банковских вкладах"</w:t>
      </w:r>
      <w:r>
        <w:br/>
      </w:r>
      <w:r>
        <w:rPr>
          <w:rFonts w:ascii="Times New Roman"/>
          <w:b/>
          <w:i w:val="false"/>
          <w:color w:val="000000"/>
        </w:rPr>
        <w:t>(индекс – 1 – DSBV – SO, периодичность – ежемесячная)</w:t>
      </w:r>
    </w:p>
    <w:bookmarkEnd w:id="102"/>
    <w:bookmarkStart w:name="z112" w:id="103"/>
    <w:p>
      <w:pPr>
        <w:spacing w:after="0"/>
        <w:ind w:left="0"/>
        <w:jc w:val="left"/>
      </w:pPr>
      <w:r>
        <w:rPr>
          <w:rFonts w:ascii="Times New Roman"/>
          <w:b/>
          <w:i w:val="false"/>
          <w:color w:val="000000"/>
        </w:rPr>
        <w:t xml:space="preserve"> Глава 1. Общие положения</w:t>
      </w:r>
    </w:p>
    <w:bookmarkEnd w:id="103"/>
    <w:bookmarkStart w:name="z113" w:id="1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денежных средствах и банковских вкладах" (далее – Форма).</w:t>
      </w:r>
    </w:p>
    <w:bookmarkEnd w:id="104"/>
    <w:bookmarkStart w:name="z114" w:id="105"/>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05"/>
    <w:bookmarkStart w:name="z115" w:id="10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6"/>
    <w:bookmarkStart w:name="z116" w:id="107"/>
    <w:p>
      <w:pPr>
        <w:spacing w:after="0"/>
        <w:ind w:left="0"/>
        <w:jc w:val="left"/>
      </w:pPr>
      <w:r>
        <w:rPr>
          <w:rFonts w:ascii="Times New Roman"/>
          <w:b/>
          <w:i w:val="false"/>
          <w:color w:val="000000"/>
        </w:rPr>
        <w:t xml:space="preserve"> Глава 2. Пояснение по заполнению Формы</w:t>
      </w:r>
    </w:p>
    <w:bookmarkEnd w:id="107"/>
    <w:bookmarkStart w:name="z117" w:id="108"/>
    <w:p>
      <w:pPr>
        <w:spacing w:after="0"/>
        <w:ind w:left="0"/>
        <w:jc w:val="both"/>
      </w:pPr>
      <w:r>
        <w:rPr>
          <w:rFonts w:ascii="Times New Roman"/>
          <w:b w:val="false"/>
          <w:i w:val="false"/>
          <w:color w:val="000000"/>
          <w:sz w:val="28"/>
        </w:rPr>
        <w:t>
      4. По таблице 1:</w:t>
      </w:r>
    </w:p>
    <w:bookmarkEnd w:id="108"/>
    <w:bookmarkStart w:name="z118" w:id="109"/>
    <w:p>
      <w:pPr>
        <w:spacing w:after="0"/>
        <w:ind w:left="0"/>
        <w:jc w:val="both"/>
      </w:pPr>
      <w:r>
        <w:rPr>
          <w:rFonts w:ascii="Times New Roman"/>
          <w:b w:val="false"/>
          <w:i w:val="false"/>
          <w:color w:val="000000"/>
          <w:sz w:val="28"/>
        </w:rPr>
        <w:t>
      1) в графе 4 код страны депозитной организации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09"/>
    <w:bookmarkStart w:name="z119" w:id="110"/>
    <w:p>
      <w:pPr>
        <w:spacing w:after="0"/>
        <w:ind w:left="0"/>
        <w:jc w:val="both"/>
      </w:pPr>
      <w:r>
        <w:rPr>
          <w:rFonts w:ascii="Times New Roman"/>
          <w:b w:val="false"/>
          <w:i w:val="false"/>
          <w:color w:val="000000"/>
          <w:sz w:val="28"/>
        </w:rPr>
        <w:t xml:space="preserve">
      2) в графах 5 и 6 указывается рейтинг и наименование рейтингового агентства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рейтингового агентства в графах 5 и 6 указывается "нет рейтинга";</w:t>
      </w:r>
    </w:p>
    <w:bookmarkEnd w:id="110"/>
    <w:bookmarkStart w:name="z120" w:id="111"/>
    <w:p>
      <w:pPr>
        <w:spacing w:after="0"/>
        <w:ind w:left="0"/>
        <w:jc w:val="both"/>
      </w:pPr>
      <w:r>
        <w:rPr>
          <w:rFonts w:ascii="Times New Roman"/>
          <w:b w:val="false"/>
          <w:i w:val="false"/>
          <w:color w:val="000000"/>
          <w:sz w:val="28"/>
        </w:rPr>
        <w:t>
      3) в графе 9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111"/>
    <w:bookmarkStart w:name="z121" w:id="112"/>
    <w:p>
      <w:pPr>
        <w:spacing w:after="0"/>
        <w:ind w:left="0"/>
        <w:jc w:val="both"/>
      </w:pPr>
      <w:r>
        <w:rPr>
          <w:rFonts w:ascii="Times New Roman"/>
          <w:b w:val="false"/>
          <w:i w:val="false"/>
          <w:color w:val="000000"/>
          <w:sz w:val="28"/>
        </w:rPr>
        <w:t>
      4) в строке 19 "Прочие денежные средства" указываются деньги страховой (перестраховочной) организации, исламской (страховой) перестраховочной организации, находящиеся на счетах организаций осуществляющих брокерскую и (или) дилерскую деятельность на рынке ценных бумаг и (или) деятельность по управлению инвестиционным портфелем, размещенные в банках второго уровня Республики Казахстан и в центральном депозитарии, а также прочие деньги, не включенные в строки 11, 12, 13 и 14;</w:t>
      </w:r>
    </w:p>
    <w:bookmarkEnd w:id="112"/>
    <w:bookmarkStart w:name="z122" w:id="113"/>
    <w:p>
      <w:pPr>
        <w:spacing w:after="0"/>
        <w:ind w:left="0"/>
        <w:jc w:val="both"/>
      </w:pPr>
      <w:r>
        <w:rPr>
          <w:rFonts w:ascii="Times New Roman"/>
          <w:b w:val="false"/>
          <w:i w:val="false"/>
          <w:color w:val="000000"/>
          <w:sz w:val="28"/>
        </w:rPr>
        <w:t>
      5. По таблице 2:</w:t>
      </w:r>
    </w:p>
    <w:bookmarkEnd w:id="113"/>
    <w:bookmarkStart w:name="z123" w:id="114"/>
    <w:p>
      <w:pPr>
        <w:spacing w:after="0"/>
        <w:ind w:left="0"/>
        <w:jc w:val="both"/>
      </w:pPr>
      <w:r>
        <w:rPr>
          <w:rFonts w:ascii="Times New Roman"/>
          <w:b w:val="false"/>
          <w:i w:val="false"/>
          <w:color w:val="000000"/>
          <w:sz w:val="28"/>
        </w:rPr>
        <w:t>
      1) форма по Таблице 2 представляется только исламской страховой (перестраховочной) организацией и филиалами исламских страховых (перестраховочных) организаций-нерезидентов Республики Казахстан;</w:t>
      </w:r>
    </w:p>
    <w:bookmarkEnd w:id="114"/>
    <w:bookmarkStart w:name="z124" w:id="115"/>
    <w:p>
      <w:pPr>
        <w:spacing w:after="0"/>
        <w:ind w:left="0"/>
        <w:jc w:val="both"/>
      </w:pPr>
      <w:r>
        <w:rPr>
          <w:rFonts w:ascii="Times New Roman"/>
          <w:b w:val="false"/>
          <w:i w:val="false"/>
          <w:color w:val="000000"/>
          <w:sz w:val="28"/>
        </w:rPr>
        <w:t>
      2) в графе 4 код страны депозитной организации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15"/>
    <w:bookmarkStart w:name="z125" w:id="116"/>
    <w:p>
      <w:pPr>
        <w:spacing w:after="0"/>
        <w:ind w:left="0"/>
        <w:jc w:val="both"/>
      </w:pPr>
      <w:r>
        <w:rPr>
          <w:rFonts w:ascii="Times New Roman"/>
          <w:b w:val="false"/>
          <w:i w:val="false"/>
          <w:color w:val="000000"/>
          <w:sz w:val="28"/>
        </w:rPr>
        <w:t>
      3) в графе 9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8" w:id="1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7"/>
    <w:bookmarkStart w:name="z129" w:id="11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8"/>
    <w:bookmarkStart w:name="z130" w:id="119"/>
    <w:p>
      <w:pPr>
        <w:spacing w:after="0"/>
        <w:ind w:left="0"/>
        <w:jc w:val="both"/>
      </w:pPr>
      <w:r>
        <w:rPr>
          <w:rFonts w:ascii="Times New Roman"/>
          <w:b w:val="false"/>
          <w:i w:val="false"/>
          <w:color w:val="000000"/>
          <w:sz w:val="28"/>
        </w:rPr>
        <w:t>
      Наименование административной формы: Отчет о ценных бумагах</w:t>
      </w:r>
    </w:p>
    <w:bookmarkEnd w:id="119"/>
    <w:bookmarkStart w:name="z131" w:id="120"/>
    <w:p>
      <w:pPr>
        <w:spacing w:after="0"/>
        <w:ind w:left="0"/>
        <w:jc w:val="both"/>
      </w:pPr>
      <w:r>
        <w:rPr>
          <w:rFonts w:ascii="Times New Roman"/>
          <w:b w:val="false"/>
          <w:i w:val="false"/>
          <w:color w:val="000000"/>
          <w:sz w:val="28"/>
        </w:rPr>
        <w:t>
      Индекс формы административных данных: 2 – CB – SO</w:t>
      </w:r>
    </w:p>
    <w:bookmarkEnd w:id="120"/>
    <w:bookmarkStart w:name="z132" w:id="121"/>
    <w:p>
      <w:pPr>
        <w:spacing w:after="0"/>
        <w:ind w:left="0"/>
        <w:jc w:val="both"/>
      </w:pPr>
      <w:r>
        <w:rPr>
          <w:rFonts w:ascii="Times New Roman"/>
          <w:b w:val="false"/>
          <w:i w:val="false"/>
          <w:color w:val="000000"/>
          <w:sz w:val="28"/>
        </w:rPr>
        <w:t>
      Периодичность: ежемесячная</w:t>
      </w:r>
    </w:p>
    <w:bookmarkEnd w:id="121"/>
    <w:bookmarkStart w:name="z133" w:id="122"/>
    <w:p>
      <w:pPr>
        <w:spacing w:after="0"/>
        <w:ind w:left="0"/>
        <w:jc w:val="both"/>
      </w:pPr>
      <w:r>
        <w:rPr>
          <w:rFonts w:ascii="Times New Roman"/>
          <w:b w:val="false"/>
          <w:i w:val="false"/>
          <w:color w:val="000000"/>
          <w:sz w:val="28"/>
        </w:rPr>
        <w:t>
      Отчетный период: по состоянию на "___" ________20__ года</w:t>
      </w:r>
    </w:p>
    <w:bookmarkEnd w:id="122"/>
    <w:bookmarkStart w:name="z134" w:id="1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3"/>
    <w:bookmarkStart w:name="z135" w:id="12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124"/>
    <w:bookmarkStart w:name="z136" w:id="125"/>
    <w:p>
      <w:pPr>
        <w:spacing w:after="0"/>
        <w:ind w:left="0"/>
        <w:jc w:val="both"/>
      </w:pPr>
      <w:r>
        <w:rPr>
          <w:rFonts w:ascii="Times New Roman"/>
          <w:b w:val="false"/>
          <w:i w:val="false"/>
          <w:color w:val="000000"/>
          <w:sz w:val="28"/>
        </w:rPr>
        <w:t>
      БИН: _______________________</w:t>
      </w:r>
    </w:p>
    <w:bookmarkEnd w:id="125"/>
    <w:bookmarkStart w:name="z137" w:id="126"/>
    <w:p>
      <w:pPr>
        <w:spacing w:after="0"/>
        <w:ind w:left="0"/>
        <w:jc w:val="both"/>
      </w:pPr>
      <w:r>
        <w:rPr>
          <w:rFonts w:ascii="Times New Roman"/>
          <w:b w:val="false"/>
          <w:i w:val="false"/>
          <w:color w:val="000000"/>
          <w:sz w:val="28"/>
        </w:rPr>
        <w:t>
      Метод сбора: в электронном виде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регистрации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операции с участием центрального контрагента</w:t>
            </w:r>
          </w:p>
          <w:p>
            <w:pPr>
              <w:spacing w:after="20"/>
              <w:ind w:left="20"/>
              <w:jc w:val="both"/>
            </w:pPr>
            <w:r>
              <w:rPr>
                <w:rFonts w:ascii="Times New Roman"/>
                <w:b w:val="false"/>
                <w:i w:val="false"/>
                <w:color w:val="000000"/>
                <w:sz w:val="20"/>
              </w:rPr>
              <w:t>(да,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покупная стоимость ценной бумаги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8"/>
    <w:p>
      <w:pPr>
        <w:spacing w:after="0"/>
        <w:ind w:left="0"/>
        <w:jc w:val="both"/>
      </w:pPr>
      <w:r>
        <w:rPr>
          <w:rFonts w:ascii="Times New Roman"/>
          <w:b w:val="false"/>
          <w:i w:val="false"/>
          <w:color w:val="000000"/>
          <w:sz w:val="28"/>
        </w:rPr>
        <w:t>
      продолжение таблицы: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9"/>
    <w:p>
      <w:pPr>
        <w:spacing w:after="0"/>
        <w:ind w:left="0"/>
        <w:jc w:val="both"/>
      </w:pPr>
      <w:r>
        <w:rPr>
          <w:rFonts w:ascii="Times New Roman"/>
          <w:b w:val="false"/>
          <w:i w:val="false"/>
          <w:color w:val="000000"/>
          <w:sz w:val="28"/>
        </w:rPr>
        <w:t>
      продолжение таблицы: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ценным бумагам с обременением и ценным бумагам, являющимся предметом операций репо,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являющимся предметом операций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0"/>
    <w:p>
      <w:pPr>
        <w:spacing w:after="0"/>
        <w:ind w:left="0"/>
        <w:jc w:val="both"/>
      </w:pPr>
      <w:r>
        <w:rPr>
          <w:rFonts w:ascii="Times New Roman"/>
          <w:b w:val="false"/>
          <w:i w:val="false"/>
          <w:color w:val="000000"/>
          <w:sz w:val="28"/>
        </w:rPr>
        <w:t>
      продолжение таблицы: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131"/>
      <w:r>
        <w:rPr>
          <w:rFonts w:ascii="Times New Roman"/>
          <w:b w:val="false"/>
          <w:i w:val="false"/>
          <w:color w:val="000000"/>
          <w:sz w:val="28"/>
        </w:rPr>
        <w:t>
      Наименование ________________________________________________</w:t>
      </w:r>
    </w:p>
    <w:bookmarkEnd w:id="13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3" w:id="13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ценных бумагах"</w:t>
            </w:r>
          </w:p>
        </w:tc>
      </w:tr>
    </w:tbl>
    <w:bookmarkStart w:name="z145" w:id="1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3"/>
    <w:bookmarkStart w:name="z146" w:id="134"/>
    <w:p>
      <w:pPr>
        <w:spacing w:after="0"/>
        <w:ind w:left="0"/>
        <w:jc w:val="left"/>
      </w:pPr>
      <w:r>
        <w:rPr>
          <w:rFonts w:ascii="Times New Roman"/>
          <w:b/>
          <w:i w:val="false"/>
          <w:color w:val="000000"/>
        </w:rPr>
        <w:t xml:space="preserve"> "Отчет о ценных бумагах"</w:t>
      </w:r>
      <w:r>
        <w:br/>
      </w:r>
      <w:r>
        <w:rPr>
          <w:rFonts w:ascii="Times New Roman"/>
          <w:b/>
          <w:i w:val="false"/>
          <w:color w:val="000000"/>
        </w:rPr>
        <w:t>(индекс – 2 – CB – SO, периодичность – ежемесячная)</w:t>
      </w:r>
    </w:p>
    <w:bookmarkEnd w:id="134"/>
    <w:bookmarkStart w:name="z147" w:id="135"/>
    <w:p>
      <w:pPr>
        <w:spacing w:after="0"/>
        <w:ind w:left="0"/>
        <w:jc w:val="left"/>
      </w:pPr>
      <w:r>
        <w:rPr>
          <w:rFonts w:ascii="Times New Roman"/>
          <w:b/>
          <w:i w:val="false"/>
          <w:color w:val="000000"/>
        </w:rPr>
        <w:t xml:space="preserve"> Глава 1. Общие положения</w:t>
      </w:r>
    </w:p>
    <w:bookmarkEnd w:id="135"/>
    <w:bookmarkStart w:name="z148" w:id="1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(далее – Форма).</w:t>
      </w:r>
    </w:p>
    <w:bookmarkEnd w:id="136"/>
    <w:bookmarkStart w:name="z149" w:id="137"/>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37"/>
    <w:bookmarkStart w:name="z150" w:id="13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38"/>
    <w:bookmarkStart w:name="z151" w:id="139"/>
    <w:p>
      <w:pPr>
        <w:spacing w:after="0"/>
        <w:ind w:left="0"/>
        <w:jc w:val="left"/>
      </w:pPr>
      <w:r>
        <w:rPr>
          <w:rFonts w:ascii="Times New Roman"/>
          <w:b/>
          <w:i w:val="false"/>
          <w:color w:val="000000"/>
        </w:rPr>
        <w:t xml:space="preserve"> Глава 2. Пояснение по заполнению Формы</w:t>
      </w:r>
    </w:p>
    <w:bookmarkEnd w:id="139"/>
    <w:bookmarkStart w:name="z152" w:id="140"/>
    <w:p>
      <w:pPr>
        <w:spacing w:after="0"/>
        <w:ind w:left="0"/>
        <w:jc w:val="both"/>
      </w:pPr>
      <w:r>
        <w:rPr>
          <w:rFonts w:ascii="Times New Roman"/>
          <w:b w:val="false"/>
          <w:i w:val="false"/>
          <w:color w:val="000000"/>
          <w:sz w:val="28"/>
        </w:rPr>
        <w:t>
      4. В графе 4 код страны регистрации эмитента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40"/>
    <w:bookmarkStart w:name="z153" w:id="141"/>
    <w:p>
      <w:pPr>
        <w:spacing w:after="0"/>
        <w:ind w:left="0"/>
        <w:jc w:val="both"/>
      </w:pPr>
      <w:r>
        <w:rPr>
          <w:rFonts w:ascii="Times New Roman"/>
          <w:b w:val="false"/>
          <w:i w:val="false"/>
          <w:color w:val="000000"/>
          <w:sz w:val="28"/>
        </w:rPr>
        <w:t>
      5. В графе 6 указывается международный идентификационный номер ценной бумаги (код ISIN).</w:t>
      </w:r>
    </w:p>
    <w:bookmarkEnd w:id="141"/>
    <w:bookmarkStart w:name="z154" w:id="142"/>
    <w:p>
      <w:pPr>
        <w:spacing w:after="0"/>
        <w:ind w:left="0"/>
        <w:jc w:val="both"/>
      </w:pPr>
      <w:r>
        <w:rPr>
          <w:rFonts w:ascii="Times New Roman"/>
          <w:b w:val="false"/>
          <w:i w:val="false"/>
          <w:color w:val="000000"/>
          <w:sz w:val="28"/>
        </w:rPr>
        <w:t>
      6. В графе 7 указывается признак заключения операции с участием центрального контрагента.</w:t>
      </w:r>
    </w:p>
    <w:bookmarkEnd w:id="142"/>
    <w:bookmarkStart w:name="z155" w:id="143"/>
    <w:p>
      <w:pPr>
        <w:spacing w:after="0"/>
        <w:ind w:left="0"/>
        <w:jc w:val="both"/>
      </w:pPr>
      <w:r>
        <w:rPr>
          <w:rFonts w:ascii="Times New Roman"/>
          <w:b w:val="false"/>
          <w:i w:val="false"/>
          <w:color w:val="000000"/>
          <w:sz w:val="28"/>
        </w:rPr>
        <w:t>
      7. В графе 11 по облигациям указывается денежное выражение номинальной или 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143"/>
    <w:bookmarkStart w:name="z156" w:id="144"/>
    <w:p>
      <w:pPr>
        <w:spacing w:after="0"/>
        <w:ind w:left="0"/>
        <w:jc w:val="both"/>
      </w:pPr>
      <w:r>
        <w:rPr>
          <w:rFonts w:ascii="Times New Roman"/>
          <w:b w:val="false"/>
          <w:i w:val="false"/>
          <w:color w:val="000000"/>
          <w:sz w:val="28"/>
        </w:rPr>
        <w:t>
      8. В графе 12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144"/>
    <w:bookmarkStart w:name="z157" w:id="145"/>
    <w:p>
      <w:pPr>
        <w:spacing w:after="0"/>
        <w:ind w:left="0"/>
        <w:jc w:val="both"/>
      </w:pPr>
      <w:r>
        <w:rPr>
          <w:rFonts w:ascii="Times New Roman"/>
          <w:b w:val="false"/>
          <w:i w:val="false"/>
          <w:color w:val="000000"/>
          <w:sz w:val="28"/>
        </w:rPr>
        <w:t>
      9. В графе 13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bookmarkEnd w:id="145"/>
    <w:bookmarkStart w:name="z158" w:id="146"/>
    <w:p>
      <w:pPr>
        <w:spacing w:after="0"/>
        <w:ind w:left="0"/>
        <w:jc w:val="both"/>
      </w:pPr>
      <w:r>
        <w:rPr>
          <w:rFonts w:ascii="Times New Roman"/>
          <w:b w:val="false"/>
          <w:i w:val="false"/>
          <w:color w:val="000000"/>
          <w:sz w:val="28"/>
        </w:rPr>
        <w:t>
      10. В графе 17 указывается резерв под обесценение ценных бумаг, оцениваемых по справедливой стоимости через прочий совокупный доход.</w:t>
      </w:r>
    </w:p>
    <w:bookmarkEnd w:id="146"/>
    <w:bookmarkStart w:name="z159" w:id="147"/>
    <w:p>
      <w:pPr>
        <w:spacing w:after="0"/>
        <w:ind w:left="0"/>
        <w:jc w:val="both"/>
      </w:pPr>
      <w:r>
        <w:rPr>
          <w:rFonts w:ascii="Times New Roman"/>
          <w:b w:val="false"/>
          <w:i w:val="false"/>
          <w:color w:val="000000"/>
          <w:sz w:val="28"/>
        </w:rPr>
        <w:t>
      11. В графе 18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bookmarkEnd w:id="147"/>
    <w:bookmarkStart w:name="z160" w:id="148"/>
    <w:p>
      <w:pPr>
        <w:spacing w:after="0"/>
        <w:ind w:left="0"/>
        <w:jc w:val="both"/>
      </w:pPr>
      <w:r>
        <w:rPr>
          <w:rFonts w:ascii="Times New Roman"/>
          <w:b w:val="false"/>
          <w:i w:val="false"/>
          <w:color w:val="000000"/>
          <w:sz w:val="28"/>
        </w:rPr>
        <w:t>
      12. В графе 22 указывается стоимость приобретения долевых ценных бумаг, номинальная стоимость долговых ценных бумаг на отчетную дату, удерживаемых до погашения.</w:t>
      </w:r>
    </w:p>
    <w:bookmarkEnd w:id="148"/>
    <w:bookmarkStart w:name="z161" w:id="149"/>
    <w:p>
      <w:pPr>
        <w:spacing w:after="0"/>
        <w:ind w:left="0"/>
        <w:jc w:val="both"/>
      </w:pPr>
      <w:r>
        <w:rPr>
          <w:rFonts w:ascii="Times New Roman"/>
          <w:b w:val="false"/>
          <w:i w:val="false"/>
          <w:color w:val="000000"/>
          <w:sz w:val="28"/>
        </w:rPr>
        <w:t>
      13. В графе 30 указывается наименование международной фондовой биржи по акциям юридических лиц - нерезидентов Республики Казахстан.</w:t>
      </w:r>
    </w:p>
    <w:bookmarkEnd w:id="149"/>
    <w:bookmarkStart w:name="z162" w:id="150"/>
    <w:p>
      <w:pPr>
        <w:spacing w:after="0"/>
        <w:ind w:left="0"/>
        <w:jc w:val="both"/>
      </w:pPr>
      <w:r>
        <w:rPr>
          <w:rFonts w:ascii="Times New Roman"/>
          <w:b w:val="false"/>
          <w:i w:val="false"/>
          <w:color w:val="000000"/>
          <w:sz w:val="28"/>
        </w:rPr>
        <w:t xml:space="preserve">
      14. В графах 31 и 32 указывается категория ценных бумаг - резидентов Республики Казахстан в соответствии с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При отсутствии категории списка фондовой биржи Республики Казахстан в графах 31 и 32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150"/>
    <w:bookmarkStart w:name="z163" w:id="151"/>
    <w:p>
      <w:pPr>
        <w:spacing w:after="0"/>
        <w:ind w:left="0"/>
        <w:jc w:val="both"/>
      </w:pPr>
      <w:r>
        <w:rPr>
          <w:rFonts w:ascii="Times New Roman"/>
          <w:b w:val="false"/>
          <w:i w:val="false"/>
          <w:color w:val="000000"/>
          <w:sz w:val="28"/>
        </w:rPr>
        <w:t xml:space="preserve">
      15. При заполнении граф 33, 34, 35 и 36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рейтинга в графах 33, 34, 35 и 36 указывается "нет рейтинга". Данные графы не заполняются по государственным ценным бумагам Республики Казахстан.</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6" w:id="15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2"/>
    <w:bookmarkStart w:name="z167" w:id="1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53"/>
    <w:bookmarkStart w:name="z168" w:id="154"/>
    <w:p>
      <w:pPr>
        <w:spacing w:after="0"/>
        <w:ind w:left="0"/>
        <w:jc w:val="both"/>
      </w:pPr>
      <w:r>
        <w:rPr>
          <w:rFonts w:ascii="Times New Roman"/>
          <w:b w:val="false"/>
          <w:i w:val="false"/>
          <w:color w:val="000000"/>
          <w:sz w:val="28"/>
        </w:rPr>
        <w:t>
      Наименование административной формы: Отчет об операциях "обратное репо", репо</w:t>
      </w:r>
    </w:p>
    <w:bookmarkEnd w:id="154"/>
    <w:bookmarkStart w:name="z169" w:id="1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 – OR – SO</w:t>
      </w:r>
    </w:p>
    <w:bookmarkEnd w:id="155"/>
    <w:bookmarkStart w:name="z170" w:id="156"/>
    <w:p>
      <w:pPr>
        <w:spacing w:after="0"/>
        <w:ind w:left="0"/>
        <w:jc w:val="both"/>
      </w:pPr>
      <w:r>
        <w:rPr>
          <w:rFonts w:ascii="Times New Roman"/>
          <w:b w:val="false"/>
          <w:i w:val="false"/>
          <w:color w:val="000000"/>
          <w:sz w:val="28"/>
        </w:rPr>
        <w:t>
      Периодичность: ежемесячная</w:t>
      </w:r>
    </w:p>
    <w:bookmarkEnd w:id="156"/>
    <w:bookmarkStart w:name="z171" w:id="157"/>
    <w:p>
      <w:pPr>
        <w:spacing w:after="0"/>
        <w:ind w:left="0"/>
        <w:jc w:val="both"/>
      </w:pPr>
      <w:r>
        <w:rPr>
          <w:rFonts w:ascii="Times New Roman"/>
          <w:b w:val="false"/>
          <w:i w:val="false"/>
          <w:color w:val="000000"/>
          <w:sz w:val="28"/>
        </w:rPr>
        <w:t>
      Отчетный период: по состоянию на "___" ________20__ года</w:t>
      </w:r>
    </w:p>
    <w:bookmarkEnd w:id="157"/>
    <w:bookmarkStart w:name="z172" w:id="1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w:t>
      </w:r>
    </w:p>
    <w:bookmarkEnd w:id="158"/>
    <w:bookmarkStart w:name="z173" w:id="15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159"/>
    <w:bookmarkStart w:name="z174" w:id="160"/>
    <w:p>
      <w:pPr>
        <w:spacing w:after="0"/>
        <w:ind w:left="0"/>
        <w:jc w:val="both"/>
      </w:pPr>
      <w:r>
        <w:rPr>
          <w:rFonts w:ascii="Times New Roman"/>
          <w:b w:val="false"/>
          <w:i w:val="false"/>
          <w:color w:val="000000"/>
          <w:sz w:val="28"/>
        </w:rPr>
        <w:t>
      БИН: _______________________</w:t>
      </w:r>
    </w:p>
    <w:bookmarkEnd w:id="160"/>
    <w:bookmarkStart w:name="z175" w:id="161"/>
    <w:p>
      <w:pPr>
        <w:spacing w:after="0"/>
        <w:ind w:left="0"/>
        <w:jc w:val="both"/>
      </w:pPr>
      <w:r>
        <w:rPr>
          <w:rFonts w:ascii="Times New Roman"/>
          <w:b w:val="false"/>
          <w:i w:val="false"/>
          <w:color w:val="000000"/>
          <w:sz w:val="28"/>
        </w:rPr>
        <w:t>
      Метод сбора: в электронном виде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p>
            <w:pPr>
              <w:spacing w:after="20"/>
              <w:ind w:left="20"/>
              <w:jc w:val="both"/>
            </w:pPr>
            <w:r>
              <w:rPr>
                <w:rFonts w:ascii="Times New Roman"/>
                <w:b w:val="false"/>
                <w:i w:val="false"/>
                <w:color w:val="000000"/>
                <w:sz w:val="20"/>
              </w:rPr>
              <w:t>Наименование эмитента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операции с участием центрального контрагента</w:t>
            </w:r>
          </w:p>
          <w:p>
            <w:pPr>
              <w:spacing w:after="20"/>
              <w:ind w:left="20"/>
              <w:jc w:val="both"/>
            </w:pPr>
            <w:r>
              <w:rPr>
                <w:rFonts w:ascii="Times New Roman"/>
                <w:b w:val="false"/>
                <w:i w:val="false"/>
                <w:color w:val="000000"/>
                <w:sz w:val="20"/>
              </w:rPr>
              <w:t>(да,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репо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совершаемые "Автоматическим"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2"/>
    <w:p>
      <w:pPr>
        <w:spacing w:after="0"/>
        <w:ind w:left="0"/>
        <w:jc w:val="both"/>
      </w:pPr>
      <w:r>
        <w:rPr>
          <w:rFonts w:ascii="Times New Roman"/>
          <w:b w:val="false"/>
          <w:i w:val="false"/>
          <w:color w:val="000000"/>
          <w:sz w:val="28"/>
        </w:rPr>
        <w:t>
      продолжение таблицы: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дней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являющихся предметом операции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репо,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 в тысячах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Закрытия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 w:id="163"/>
      <w:r>
        <w:rPr>
          <w:rFonts w:ascii="Times New Roman"/>
          <w:b w:val="false"/>
          <w:i w:val="false"/>
          <w:color w:val="000000"/>
          <w:sz w:val="28"/>
        </w:rPr>
        <w:t>
      Наименование ________________________________________________</w:t>
      </w:r>
    </w:p>
    <w:bookmarkEnd w:id="163"/>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78" w:id="16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"обратное репо", репо".</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операциях</w:t>
            </w:r>
            <w:r>
              <w:br/>
            </w:r>
            <w:r>
              <w:rPr>
                <w:rFonts w:ascii="Times New Roman"/>
                <w:b w:val="false"/>
                <w:i w:val="false"/>
                <w:color w:val="000000"/>
                <w:sz w:val="20"/>
              </w:rPr>
              <w:t>"обратное репо", репо"</w:t>
            </w:r>
          </w:p>
        </w:tc>
      </w:tr>
    </w:tbl>
    <w:bookmarkStart w:name="z180" w:id="1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65"/>
    <w:bookmarkStart w:name="z181" w:id="166"/>
    <w:p>
      <w:pPr>
        <w:spacing w:after="0"/>
        <w:ind w:left="0"/>
        <w:jc w:val="left"/>
      </w:pPr>
      <w:r>
        <w:rPr>
          <w:rFonts w:ascii="Times New Roman"/>
          <w:b/>
          <w:i w:val="false"/>
          <w:color w:val="000000"/>
        </w:rPr>
        <w:t xml:space="preserve"> "Отчет об операциях "обратное репо", репо"</w:t>
      </w:r>
      <w:r>
        <w:br/>
      </w:r>
      <w:r>
        <w:rPr>
          <w:rFonts w:ascii="Times New Roman"/>
          <w:b/>
          <w:i w:val="false"/>
          <w:color w:val="000000"/>
        </w:rPr>
        <w:t>(индекс – 3 – OR – SO, периодичность – ежемесячная)</w:t>
      </w:r>
    </w:p>
    <w:bookmarkEnd w:id="166"/>
    <w:bookmarkStart w:name="z182" w:id="167"/>
    <w:p>
      <w:pPr>
        <w:spacing w:after="0"/>
        <w:ind w:left="0"/>
        <w:jc w:val="left"/>
      </w:pPr>
      <w:r>
        <w:rPr>
          <w:rFonts w:ascii="Times New Roman"/>
          <w:b/>
          <w:i w:val="false"/>
          <w:color w:val="000000"/>
        </w:rPr>
        <w:t xml:space="preserve"> Глава 1. Общие положения</w:t>
      </w:r>
    </w:p>
    <w:bookmarkEnd w:id="167"/>
    <w:bookmarkStart w:name="z183" w:id="1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"обратное репо", репо" (далее – Форма).</w:t>
      </w:r>
    </w:p>
    <w:bookmarkEnd w:id="168"/>
    <w:bookmarkStart w:name="z184" w:id="169"/>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69"/>
    <w:bookmarkStart w:name="z185" w:id="17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70"/>
    <w:bookmarkStart w:name="z186" w:id="171"/>
    <w:p>
      <w:pPr>
        <w:spacing w:after="0"/>
        <w:ind w:left="0"/>
        <w:jc w:val="left"/>
      </w:pPr>
      <w:r>
        <w:rPr>
          <w:rFonts w:ascii="Times New Roman"/>
          <w:b/>
          <w:i w:val="false"/>
          <w:color w:val="000000"/>
        </w:rPr>
        <w:t xml:space="preserve"> Глава 2. Пояснение по заполнению Формы</w:t>
      </w:r>
    </w:p>
    <w:bookmarkEnd w:id="171"/>
    <w:bookmarkStart w:name="z187" w:id="172"/>
    <w:p>
      <w:pPr>
        <w:spacing w:after="0"/>
        <w:ind w:left="0"/>
        <w:jc w:val="both"/>
      </w:pPr>
      <w:r>
        <w:rPr>
          <w:rFonts w:ascii="Times New Roman"/>
          <w:b w:val="false"/>
          <w:i w:val="false"/>
          <w:color w:val="000000"/>
          <w:sz w:val="28"/>
        </w:rPr>
        <w:t>
      4. В графе 3 указывается международный идентификационный номер ценной бумаги (код ISIN).</w:t>
      </w:r>
    </w:p>
    <w:bookmarkEnd w:id="172"/>
    <w:bookmarkStart w:name="z188" w:id="173"/>
    <w:p>
      <w:pPr>
        <w:spacing w:after="0"/>
        <w:ind w:left="0"/>
        <w:jc w:val="both"/>
      </w:pPr>
      <w:r>
        <w:rPr>
          <w:rFonts w:ascii="Times New Roman"/>
          <w:b w:val="false"/>
          <w:i w:val="false"/>
          <w:color w:val="000000"/>
          <w:sz w:val="28"/>
        </w:rPr>
        <w:t>
      5. В графе 4 указывается признак заключения операции с участием центрального контрагента.</w:t>
      </w:r>
    </w:p>
    <w:bookmarkEnd w:id="173"/>
    <w:bookmarkStart w:name="z189" w:id="174"/>
    <w:p>
      <w:pPr>
        <w:spacing w:after="0"/>
        <w:ind w:left="0"/>
        <w:jc w:val="both"/>
      </w:pPr>
      <w:r>
        <w:rPr>
          <w:rFonts w:ascii="Times New Roman"/>
          <w:b w:val="false"/>
          <w:i w:val="false"/>
          <w:color w:val="000000"/>
          <w:sz w:val="28"/>
        </w:rPr>
        <w:t>
      6. В графе 10 указывается ставка вознаграждения по операциям репо и (или) "обратное репо", установленная участниками операции репо и (или) "обратное репо" и используемая для расчета цены закрытия и суммы сделки закрытия.</w:t>
      </w:r>
    </w:p>
    <w:bookmarkEnd w:id="174"/>
    <w:bookmarkStart w:name="z190" w:id="175"/>
    <w:p>
      <w:pPr>
        <w:spacing w:after="0"/>
        <w:ind w:left="0"/>
        <w:jc w:val="both"/>
      </w:pPr>
      <w:r>
        <w:rPr>
          <w:rFonts w:ascii="Times New Roman"/>
          <w:b w:val="false"/>
          <w:i w:val="false"/>
          <w:color w:val="000000"/>
          <w:sz w:val="28"/>
        </w:rPr>
        <w:t>
      7. В графе 13 указывается валюта ценной бумаги согласно операции репо в соответствии с национальным классификатором Республики Казахстан НК РК 07 ISO 4217 "Коды для представления валют и фондов".</w:t>
      </w:r>
    </w:p>
    <w:bookmarkEnd w:id="175"/>
    <w:bookmarkStart w:name="z191" w:id="176"/>
    <w:p>
      <w:pPr>
        <w:spacing w:after="0"/>
        <w:ind w:left="0"/>
        <w:jc w:val="both"/>
      </w:pPr>
      <w:r>
        <w:rPr>
          <w:rFonts w:ascii="Times New Roman"/>
          <w:b w:val="false"/>
          <w:i w:val="false"/>
          <w:color w:val="000000"/>
          <w:sz w:val="28"/>
        </w:rPr>
        <w:t>
      8. В графе 14 указывается резерв под обесценение операций репо и (или) "обратное репо" в тысячах тенге.</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4" w:id="17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7"/>
    <w:bookmarkStart w:name="z195" w:id="1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8"/>
    <w:bookmarkStart w:name="z196" w:id="179"/>
    <w:p>
      <w:pPr>
        <w:spacing w:after="0"/>
        <w:ind w:left="0"/>
        <w:jc w:val="both"/>
      </w:pPr>
      <w:r>
        <w:rPr>
          <w:rFonts w:ascii="Times New Roman"/>
          <w:b w:val="false"/>
          <w:i w:val="false"/>
          <w:color w:val="000000"/>
          <w:sz w:val="28"/>
        </w:rPr>
        <w:t>
      Наименование административной формы: Отчет о суммах к получению от перестраховщиков, страховых премиях к получению от страхователей (перестрахователей) и посредников</w:t>
      </w:r>
    </w:p>
    <w:bookmarkEnd w:id="179"/>
    <w:bookmarkStart w:name="z197" w:id="1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 – SkP – SO</w:t>
      </w:r>
    </w:p>
    <w:bookmarkEnd w:id="180"/>
    <w:bookmarkStart w:name="z198" w:id="181"/>
    <w:p>
      <w:pPr>
        <w:spacing w:after="0"/>
        <w:ind w:left="0"/>
        <w:jc w:val="both"/>
      </w:pPr>
      <w:r>
        <w:rPr>
          <w:rFonts w:ascii="Times New Roman"/>
          <w:b w:val="false"/>
          <w:i w:val="false"/>
          <w:color w:val="000000"/>
          <w:sz w:val="28"/>
        </w:rPr>
        <w:t>
      Периодичность: ежемесячная, ежеквартальная</w:t>
      </w:r>
    </w:p>
    <w:bookmarkEnd w:id="181"/>
    <w:bookmarkStart w:name="z199" w:id="182"/>
    <w:p>
      <w:pPr>
        <w:spacing w:after="0"/>
        <w:ind w:left="0"/>
        <w:jc w:val="both"/>
      </w:pPr>
      <w:r>
        <w:rPr>
          <w:rFonts w:ascii="Times New Roman"/>
          <w:b w:val="false"/>
          <w:i w:val="false"/>
          <w:color w:val="000000"/>
          <w:sz w:val="28"/>
        </w:rPr>
        <w:t>
      Отчетный период: по состоянию на "___" ________20__ года</w:t>
      </w:r>
    </w:p>
    <w:bookmarkEnd w:id="182"/>
    <w:bookmarkStart w:name="z200" w:id="1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страховой брокер,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филиалы страховых брокеров-нерезидентов Республики Казахстан</w:t>
      </w:r>
    </w:p>
    <w:bookmarkEnd w:id="183"/>
    <w:bookmarkStart w:name="z201" w:id="18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84"/>
    <w:bookmarkStart w:name="z202" w:id="185"/>
    <w:p>
      <w:pPr>
        <w:spacing w:after="0"/>
        <w:ind w:left="0"/>
        <w:jc w:val="both"/>
      </w:pPr>
      <w:r>
        <w:rPr>
          <w:rFonts w:ascii="Times New Roman"/>
          <w:b w:val="false"/>
          <w:i w:val="false"/>
          <w:color w:val="000000"/>
          <w:sz w:val="28"/>
        </w:rPr>
        <w:t>
      ежемесячно, не позднее 6 (шестого) рабочего дня месяца, следующего за отчетным месяцем;</w:t>
      </w:r>
    </w:p>
    <w:bookmarkEnd w:id="185"/>
    <w:bookmarkStart w:name="z203" w:id="186"/>
    <w:p>
      <w:pPr>
        <w:spacing w:after="0"/>
        <w:ind w:left="0"/>
        <w:jc w:val="both"/>
      </w:pPr>
      <w:r>
        <w:rPr>
          <w:rFonts w:ascii="Times New Roman"/>
          <w:b w:val="false"/>
          <w:i w:val="false"/>
          <w:color w:val="000000"/>
          <w:sz w:val="28"/>
        </w:rPr>
        <w:t>
      ежеквартально, не позднее 6 (шестого) рабочего дня месяца, следующего за отчетным кварталом</w:t>
      </w:r>
    </w:p>
    <w:bookmarkEnd w:id="186"/>
    <w:bookmarkStart w:name="z204" w:id="187"/>
    <w:p>
      <w:pPr>
        <w:spacing w:after="0"/>
        <w:ind w:left="0"/>
        <w:jc w:val="both"/>
      </w:pPr>
      <w:r>
        <w:rPr>
          <w:rFonts w:ascii="Times New Roman"/>
          <w:b w:val="false"/>
          <w:i w:val="false"/>
          <w:color w:val="000000"/>
          <w:sz w:val="28"/>
        </w:rPr>
        <w:t>
      БИН: _______________________</w:t>
      </w:r>
    </w:p>
    <w:bookmarkEnd w:id="187"/>
    <w:bookmarkStart w:name="z205" w:id="188"/>
    <w:p>
      <w:pPr>
        <w:spacing w:after="0"/>
        <w:ind w:left="0"/>
        <w:jc w:val="both"/>
      </w:pPr>
      <w:r>
        <w:rPr>
          <w:rFonts w:ascii="Times New Roman"/>
          <w:b w:val="false"/>
          <w:i w:val="false"/>
          <w:color w:val="000000"/>
          <w:sz w:val="28"/>
        </w:rPr>
        <w:t>
      Метод сбора: в электронном виде</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 страхового агента/ перестрахователя (цедента)/ страхового брокера/страхователя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договорам страхования и (или) перестрахования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свыше 90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Перестраховщики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брокеры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Перестрахователи (цеденты) / Страховщики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189"/>
      <w:r>
        <w:rPr>
          <w:rFonts w:ascii="Times New Roman"/>
          <w:b w:val="false"/>
          <w:i w:val="false"/>
          <w:color w:val="000000"/>
          <w:sz w:val="28"/>
        </w:rPr>
        <w:t>
      Наименование ________________________________________________</w:t>
      </w:r>
    </w:p>
    <w:bookmarkEnd w:id="189"/>
    <w:p>
      <w:pPr>
        <w:spacing w:after="0"/>
        <w:ind w:left="0"/>
        <w:jc w:val="both"/>
      </w:pPr>
      <w:r>
        <w:rPr>
          <w:rFonts w:ascii="Times New Roman"/>
          <w:b w:val="false"/>
          <w:i w:val="false"/>
          <w:color w:val="000000"/>
          <w:sz w:val="28"/>
        </w:rPr>
        <w:t>      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08" w:id="19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суммах к получению от перестраховщиков, страховых премиях к получению от страхователей (перестрахователей) и посредников".</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суммах</w:t>
            </w:r>
            <w:r>
              <w:br/>
            </w:r>
            <w:r>
              <w:rPr>
                <w:rFonts w:ascii="Times New Roman"/>
                <w:b w:val="false"/>
                <w:i w:val="false"/>
                <w:color w:val="000000"/>
                <w:sz w:val="20"/>
              </w:rPr>
              <w:t>к получению от перестраховщиков,</w:t>
            </w:r>
            <w:r>
              <w:br/>
            </w:r>
            <w:r>
              <w:rPr>
                <w:rFonts w:ascii="Times New Roman"/>
                <w:b w:val="false"/>
                <w:i w:val="false"/>
                <w:color w:val="000000"/>
                <w:sz w:val="20"/>
              </w:rPr>
              <w:t>страховых премиях к получению</w:t>
            </w:r>
            <w:r>
              <w:br/>
            </w:r>
            <w:r>
              <w:rPr>
                <w:rFonts w:ascii="Times New Roman"/>
                <w:b w:val="false"/>
                <w:i w:val="false"/>
                <w:color w:val="000000"/>
                <w:sz w:val="20"/>
              </w:rPr>
              <w:t>от страхователей (перестрахователей)</w:t>
            </w:r>
            <w:r>
              <w:br/>
            </w:r>
            <w:r>
              <w:rPr>
                <w:rFonts w:ascii="Times New Roman"/>
                <w:b w:val="false"/>
                <w:i w:val="false"/>
                <w:color w:val="000000"/>
                <w:sz w:val="20"/>
              </w:rPr>
              <w:t>и посредников"</w:t>
            </w:r>
          </w:p>
        </w:tc>
      </w:tr>
    </w:tbl>
    <w:bookmarkStart w:name="z210" w:id="1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91"/>
    <w:bookmarkStart w:name="z211" w:id="192"/>
    <w:p>
      <w:pPr>
        <w:spacing w:after="0"/>
        <w:ind w:left="0"/>
        <w:jc w:val="left"/>
      </w:pPr>
      <w:r>
        <w:rPr>
          <w:rFonts w:ascii="Times New Roman"/>
          <w:b/>
          <w:i w:val="false"/>
          <w:color w:val="000000"/>
        </w:rPr>
        <w:t xml:space="preserve"> "Отчет о суммах к получению от перестраховщиков, страховых премиях к получению от страхователей (перестрахователей) и посредников"</w:t>
      </w:r>
      <w:r>
        <w:br/>
      </w:r>
      <w:r>
        <w:rPr>
          <w:rFonts w:ascii="Times New Roman"/>
          <w:b/>
          <w:i w:val="false"/>
          <w:color w:val="000000"/>
        </w:rPr>
        <w:t>(индекс – 4 – SkP – SO, периодичность – ежемесячная, ежеквартальная)</w:t>
      </w:r>
    </w:p>
    <w:bookmarkEnd w:id="192"/>
    <w:bookmarkStart w:name="z212" w:id="193"/>
    <w:p>
      <w:pPr>
        <w:spacing w:after="0"/>
        <w:ind w:left="0"/>
        <w:jc w:val="left"/>
      </w:pPr>
      <w:r>
        <w:rPr>
          <w:rFonts w:ascii="Times New Roman"/>
          <w:b/>
          <w:i w:val="false"/>
          <w:color w:val="000000"/>
        </w:rPr>
        <w:t xml:space="preserve"> Глава 1. Общие положения</w:t>
      </w:r>
    </w:p>
    <w:bookmarkEnd w:id="193"/>
    <w:bookmarkStart w:name="z213" w:id="1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суммах к получению от перестраховщиков, страховых премиях к получению от страхователей (перестрахователей) и посредников" (далее – Форма).</w:t>
      </w:r>
    </w:p>
    <w:bookmarkEnd w:id="194"/>
    <w:bookmarkStart w:name="z214" w:id="195"/>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ежеквартально страховым брокером и филиалами страховых брокеров-нерезидентов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95"/>
    <w:bookmarkStart w:name="z215" w:id="19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96"/>
    <w:bookmarkStart w:name="z216" w:id="197"/>
    <w:p>
      <w:pPr>
        <w:spacing w:after="0"/>
        <w:ind w:left="0"/>
        <w:jc w:val="left"/>
      </w:pPr>
      <w:r>
        <w:rPr>
          <w:rFonts w:ascii="Times New Roman"/>
          <w:b/>
          <w:i w:val="false"/>
          <w:color w:val="000000"/>
        </w:rPr>
        <w:t xml:space="preserve"> Глава 2. Пояснение по заполнению Формы</w:t>
      </w:r>
    </w:p>
    <w:bookmarkEnd w:id="197"/>
    <w:bookmarkStart w:name="z217" w:id="198"/>
    <w:p>
      <w:pPr>
        <w:spacing w:after="0"/>
        <w:ind w:left="0"/>
        <w:jc w:val="both"/>
      </w:pPr>
      <w:r>
        <w:rPr>
          <w:rFonts w:ascii="Times New Roman"/>
          <w:b w:val="false"/>
          <w:i w:val="false"/>
          <w:color w:val="000000"/>
          <w:sz w:val="28"/>
        </w:rPr>
        <w:t>
      4. В графе 2 указывается наименование перестраховщиков, страховых агентов, страховых брокеров (посредников), перестрахователей (цедентов) и страхователей, имеющих задолженность по договорам страхования и (или) перестрахования.</w:t>
      </w:r>
    </w:p>
    <w:bookmarkEnd w:id="198"/>
    <w:bookmarkStart w:name="z218" w:id="199"/>
    <w:p>
      <w:pPr>
        <w:spacing w:after="0"/>
        <w:ind w:left="0"/>
        <w:jc w:val="both"/>
      </w:pPr>
      <w:r>
        <w:rPr>
          <w:rFonts w:ascii="Times New Roman"/>
          <w:b w:val="false"/>
          <w:i w:val="false"/>
          <w:color w:val="000000"/>
          <w:sz w:val="28"/>
        </w:rPr>
        <w:t>
      5. В строках 2.1, 2.2, 2.3, 2.4, 2.5 указываются страховые агенты, имеющие наибольшую долю в общей сумме задолженности страховых агентов, суммарная задолженность остальных страховых агентов указывается в строке 2.6 "Прочие страховые агенты".</w:t>
      </w:r>
    </w:p>
    <w:bookmarkEnd w:id="199"/>
    <w:bookmarkStart w:name="z219" w:id="200"/>
    <w:p>
      <w:pPr>
        <w:spacing w:after="0"/>
        <w:ind w:left="0"/>
        <w:jc w:val="both"/>
      </w:pPr>
      <w:r>
        <w:rPr>
          <w:rFonts w:ascii="Times New Roman"/>
          <w:b w:val="false"/>
          <w:i w:val="false"/>
          <w:color w:val="000000"/>
          <w:sz w:val="28"/>
        </w:rPr>
        <w:t>
      6. В строках 5.1, 5.2, 5.3, 5.4, 5.5 указываются страхователи, имеющие наибольшую долю в общей сумме задолженности страхователей, суммарная задолженность остальных страхователей указывается в строке 5.6 "Прочие страхователи".</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2" w:id="20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1"/>
    <w:bookmarkStart w:name="z223" w:id="2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02"/>
    <w:bookmarkStart w:name="z224" w:id="203"/>
    <w:p>
      <w:pPr>
        <w:spacing w:after="0"/>
        <w:ind w:left="0"/>
        <w:jc w:val="both"/>
      </w:pPr>
      <w:r>
        <w:rPr>
          <w:rFonts w:ascii="Times New Roman"/>
          <w:b w:val="false"/>
          <w:i w:val="false"/>
          <w:color w:val="000000"/>
          <w:sz w:val="28"/>
        </w:rPr>
        <w:t>
      Наименование административной формы: Отчет о расчете страховых резервов по отрасли "общее страхование"</w:t>
      </w:r>
    </w:p>
    <w:bookmarkEnd w:id="203"/>
    <w:bookmarkStart w:name="z225" w:id="2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 – SRO – SO</w:t>
      </w:r>
    </w:p>
    <w:bookmarkEnd w:id="204"/>
    <w:bookmarkStart w:name="z226" w:id="205"/>
    <w:p>
      <w:pPr>
        <w:spacing w:after="0"/>
        <w:ind w:left="0"/>
        <w:jc w:val="both"/>
      </w:pPr>
      <w:r>
        <w:rPr>
          <w:rFonts w:ascii="Times New Roman"/>
          <w:b w:val="false"/>
          <w:i w:val="false"/>
          <w:color w:val="000000"/>
          <w:sz w:val="28"/>
        </w:rPr>
        <w:t>
      Периодичность: ежемесячная</w:t>
      </w:r>
    </w:p>
    <w:bookmarkEnd w:id="205"/>
    <w:bookmarkStart w:name="z227" w:id="206"/>
    <w:p>
      <w:pPr>
        <w:spacing w:after="0"/>
        <w:ind w:left="0"/>
        <w:jc w:val="both"/>
      </w:pPr>
      <w:r>
        <w:rPr>
          <w:rFonts w:ascii="Times New Roman"/>
          <w:b w:val="false"/>
          <w:i w:val="false"/>
          <w:color w:val="000000"/>
          <w:sz w:val="28"/>
        </w:rPr>
        <w:t>
      Отчетный период: по состоянию на "___" ________20__ года</w:t>
      </w:r>
    </w:p>
    <w:bookmarkEnd w:id="206"/>
    <w:bookmarkStart w:name="z228" w:id="2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"общее страхование"</w:t>
      </w:r>
    </w:p>
    <w:bookmarkEnd w:id="207"/>
    <w:bookmarkStart w:name="z229" w:id="2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208"/>
    <w:bookmarkStart w:name="z230" w:id="209"/>
    <w:p>
      <w:pPr>
        <w:spacing w:after="0"/>
        <w:ind w:left="0"/>
        <w:jc w:val="both"/>
      </w:pPr>
      <w:r>
        <w:rPr>
          <w:rFonts w:ascii="Times New Roman"/>
          <w:b w:val="false"/>
          <w:i w:val="false"/>
          <w:color w:val="000000"/>
          <w:sz w:val="28"/>
        </w:rPr>
        <w:t>
      БИН: _______________________</w:t>
      </w:r>
    </w:p>
    <w:bookmarkEnd w:id="209"/>
    <w:bookmarkStart w:name="z231" w:id="210"/>
    <w:p>
      <w:pPr>
        <w:spacing w:after="0"/>
        <w:ind w:left="0"/>
        <w:jc w:val="both"/>
      </w:pPr>
      <w:r>
        <w:rPr>
          <w:rFonts w:ascii="Times New Roman"/>
          <w:b w:val="false"/>
          <w:i w:val="false"/>
          <w:color w:val="000000"/>
          <w:sz w:val="28"/>
        </w:rPr>
        <w:t>
      Метод сбора: в электронном виде</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1"/>
    <w:p>
      <w:pPr>
        <w:spacing w:after="0"/>
        <w:ind w:left="0"/>
        <w:jc w:val="both"/>
      </w:pPr>
      <w:r>
        <w:rPr>
          <w:rFonts w:ascii="Times New Roman"/>
          <w:b w:val="false"/>
          <w:i w:val="false"/>
          <w:color w:val="000000"/>
          <w:sz w:val="28"/>
        </w:rPr>
        <w:t>
      продолжение таблицы: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общая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2"/>
    <w:p>
      <w:pPr>
        <w:spacing w:after="0"/>
        <w:ind w:left="0"/>
        <w:jc w:val="both"/>
      </w:pPr>
      <w:r>
        <w:rPr>
          <w:rFonts w:ascii="Times New Roman"/>
          <w:b w:val="false"/>
          <w:i w:val="false"/>
          <w:color w:val="000000"/>
          <w:sz w:val="28"/>
        </w:rPr>
        <w:t>
      продолжение таблицы: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общей сумме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общих страховых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 w:id="213"/>
      <w:r>
        <w:rPr>
          <w:rFonts w:ascii="Times New Roman"/>
          <w:b w:val="false"/>
          <w:i w:val="false"/>
          <w:color w:val="000000"/>
          <w:sz w:val="28"/>
        </w:rPr>
        <w:t>
      Наименование _________________________________________________</w:t>
      </w:r>
    </w:p>
    <w:bookmarkEnd w:id="213"/>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36" w:id="21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страховых резервов по отрасли "общее страхование"".</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w:t>
            </w:r>
            <w:r>
              <w:br/>
            </w:r>
            <w:r>
              <w:rPr>
                <w:rFonts w:ascii="Times New Roman"/>
                <w:b w:val="false"/>
                <w:i w:val="false"/>
                <w:color w:val="000000"/>
                <w:sz w:val="20"/>
              </w:rPr>
              <w:t>страховых резервов по отрасли</w:t>
            </w:r>
            <w:r>
              <w:br/>
            </w:r>
            <w:r>
              <w:rPr>
                <w:rFonts w:ascii="Times New Roman"/>
                <w:b w:val="false"/>
                <w:i w:val="false"/>
                <w:color w:val="000000"/>
                <w:sz w:val="20"/>
              </w:rPr>
              <w:t>"общее страхование""</w:t>
            </w:r>
          </w:p>
        </w:tc>
      </w:tr>
    </w:tbl>
    <w:bookmarkStart w:name="z238" w:id="2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15"/>
    <w:bookmarkStart w:name="z239" w:id="216"/>
    <w:p>
      <w:pPr>
        <w:spacing w:after="0"/>
        <w:ind w:left="0"/>
        <w:jc w:val="left"/>
      </w:pPr>
      <w:r>
        <w:rPr>
          <w:rFonts w:ascii="Times New Roman"/>
          <w:b/>
          <w:i w:val="false"/>
          <w:color w:val="000000"/>
        </w:rPr>
        <w:t xml:space="preserve"> "Отчет о расчете страховых резервов по отрасли "общее страхование""</w:t>
      </w:r>
      <w:r>
        <w:br/>
      </w:r>
      <w:r>
        <w:rPr>
          <w:rFonts w:ascii="Times New Roman"/>
          <w:b/>
          <w:i w:val="false"/>
          <w:color w:val="000000"/>
        </w:rPr>
        <w:t>(индекс – 5 – SRO – SO, периодичность – ежемесячная)</w:t>
      </w:r>
    </w:p>
    <w:bookmarkEnd w:id="216"/>
    <w:bookmarkStart w:name="z240" w:id="217"/>
    <w:p>
      <w:pPr>
        <w:spacing w:after="0"/>
        <w:ind w:left="0"/>
        <w:jc w:val="left"/>
      </w:pPr>
      <w:r>
        <w:rPr>
          <w:rFonts w:ascii="Times New Roman"/>
          <w:b/>
          <w:i w:val="false"/>
          <w:color w:val="000000"/>
        </w:rPr>
        <w:t xml:space="preserve"> Глава 1. Общие положения</w:t>
      </w:r>
    </w:p>
    <w:bookmarkEnd w:id="217"/>
    <w:bookmarkStart w:name="z241" w:id="21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страховых резервов по отрасли "общее страхование"" (далее – Форма).</w:t>
      </w:r>
    </w:p>
    <w:bookmarkEnd w:id="218"/>
    <w:bookmarkStart w:name="z242" w:id="219"/>
    <w:p>
      <w:pPr>
        <w:spacing w:after="0"/>
        <w:ind w:left="0"/>
        <w:jc w:val="both"/>
      </w:pPr>
      <w:r>
        <w:rPr>
          <w:rFonts w:ascii="Times New Roman"/>
          <w:b w:val="false"/>
          <w:i w:val="false"/>
          <w:color w:val="000000"/>
          <w:sz w:val="28"/>
        </w:rPr>
        <w:t>
      2. Форма составляется ежемесячно страховыми (перестраховочными) организациями, исламскими страховыми (перестраховочными) организациями,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"общее страхование"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19"/>
    <w:bookmarkStart w:name="z243" w:id="22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20"/>
    <w:bookmarkStart w:name="z244" w:id="221"/>
    <w:p>
      <w:pPr>
        <w:spacing w:after="0"/>
        <w:ind w:left="0"/>
        <w:jc w:val="left"/>
      </w:pPr>
      <w:r>
        <w:rPr>
          <w:rFonts w:ascii="Times New Roman"/>
          <w:b/>
          <w:i w:val="false"/>
          <w:color w:val="000000"/>
        </w:rPr>
        <w:t xml:space="preserve"> Глава 2. Пояснение по заполнению Формы</w:t>
      </w:r>
    </w:p>
    <w:bookmarkEnd w:id="221"/>
    <w:bookmarkStart w:name="z245" w:id="222"/>
    <w:p>
      <w:pPr>
        <w:spacing w:after="0"/>
        <w:ind w:left="0"/>
        <w:jc w:val="both"/>
      </w:pPr>
      <w:r>
        <w:rPr>
          <w:rFonts w:ascii="Times New Roman"/>
          <w:b w:val="false"/>
          <w:i w:val="false"/>
          <w:color w:val="000000"/>
          <w:sz w:val="28"/>
        </w:rPr>
        <w:t>
      4. В Форме указывается сумма страховых резервов в разрезе классов страхования на конец отчетного периода.</w:t>
      </w:r>
    </w:p>
    <w:bookmarkEnd w:id="222"/>
    <w:bookmarkStart w:name="z246" w:id="223"/>
    <w:p>
      <w:pPr>
        <w:spacing w:after="0"/>
        <w:ind w:left="0"/>
        <w:jc w:val="both"/>
      </w:pPr>
      <w:r>
        <w:rPr>
          <w:rFonts w:ascii="Times New Roman"/>
          <w:b w:val="false"/>
          <w:i w:val="false"/>
          <w:color w:val="000000"/>
          <w:sz w:val="28"/>
        </w:rPr>
        <w:t xml:space="preserve">
      5. Страховые резервы рассчитываются в соответствии с Требованиями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223"/>
    <w:bookmarkStart w:name="z247" w:id="224"/>
    <w:p>
      <w:pPr>
        <w:spacing w:after="0"/>
        <w:ind w:left="0"/>
        <w:jc w:val="both"/>
      </w:pPr>
      <w:r>
        <w:rPr>
          <w:rFonts w:ascii="Times New Roman"/>
          <w:b w:val="false"/>
          <w:i w:val="false"/>
          <w:color w:val="000000"/>
          <w:sz w:val="28"/>
        </w:rPr>
        <w:t>
      6. В графе 4 доля перестраховщика в резерве незаработанной премии указывается за исключением комиссионного вознаграждения цеденту, страховому брокеру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0" w:id="2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5"/>
    <w:bookmarkStart w:name="z251" w:id="2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6"/>
    <w:bookmarkStart w:name="z252" w:id="227"/>
    <w:p>
      <w:pPr>
        <w:spacing w:after="0"/>
        <w:ind w:left="0"/>
        <w:jc w:val="both"/>
      </w:pPr>
      <w:r>
        <w:rPr>
          <w:rFonts w:ascii="Times New Roman"/>
          <w:b w:val="false"/>
          <w:i w:val="false"/>
          <w:color w:val="000000"/>
          <w:sz w:val="28"/>
        </w:rPr>
        <w:t>
      Наименование административной формы: Отчет о расчете страховых резервов по отрасли "страхование жизни"</w:t>
      </w:r>
    </w:p>
    <w:bookmarkEnd w:id="227"/>
    <w:bookmarkStart w:name="z253" w:id="2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 – SRZH – SO</w:t>
      </w:r>
    </w:p>
    <w:bookmarkEnd w:id="228"/>
    <w:bookmarkStart w:name="z254" w:id="229"/>
    <w:p>
      <w:pPr>
        <w:spacing w:after="0"/>
        <w:ind w:left="0"/>
        <w:jc w:val="both"/>
      </w:pPr>
      <w:r>
        <w:rPr>
          <w:rFonts w:ascii="Times New Roman"/>
          <w:b w:val="false"/>
          <w:i w:val="false"/>
          <w:color w:val="000000"/>
          <w:sz w:val="28"/>
        </w:rPr>
        <w:t>
      Периодичность: ежемесячная</w:t>
      </w:r>
    </w:p>
    <w:bookmarkEnd w:id="229"/>
    <w:bookmarkStart w:name="z255" w:id="230"/>
    <w:p>
      <w:pPr>
        <w:spacing w:after="0"/>
        <w:ind w:left="0"/>
        <w:jc w:val="both"/>
      </w:pPr>
      <w:r>
        <w:rPr>
          <w:rFonts w:ascii="Times New Roman"/>
          <w:b w:val="false"/>
          <w:i w:val="false"/>
          <w:color w:val="000000"/>
          <w:sz w:val="28"/>
        </w:rPr>
        <w:t>
      Отчетный период: по состоянию на "___" _______20__года</w:t>
      </w:r>
    </w:p>
    <w:bookmarkEnd w:id="230"/>
    <w:bookmarkStart w:name="z256" w:id="2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231"/>
    <w:bookmarkStart w:name="z257" w:id="2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232"/>
    <w:bookmarkStart w:name="z258" w:id="233"/>
    <w:p>
      <w:pPr>
        <w:spacing w:after="0"/>
        <w:ind w:left="0"/>
        <w:jc w:val="both"/>
      </w:pPr>
      <w:r>
        <w:rPr>
          <w:rFonts w:ascii="Times New Roman"/>
          <w:b w:val="false"/>
          <w:i w:val="false"/>
          <w:color w:val="000000"/>
          <w:sz w:val="28"/>
        </w:rPr>
        <w:t>
      БИН: _______________________</w:t>
      </w:r>
    </w:p>
    <w:bookmarkEnd w:id="233"/>
    <w:bookmarkStart w:name="z259" w:id="234"/>
    <w:p>
      <w:pPr>
        <w:spacing w:after="0"/>
        <w:ind w:left="0"/>
        <w:jc w:val="both"/>
      </w:pPr>
      <w:r>
        <w:rPr>
          <w:rFonts w:ascii="Times New Roman"/>
          <w:b w:val="false"/>
          <w:i w:val="false"/>
          <w:color w:val="000000"/>
          <w:sz w:val="28"/>
        </w:rPr>
        <w:t>
      Метод сбора: в электронном виде</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1.3 настоящей таблицы,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1.4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35"/>
    <w:p>
      <w:pPr>
        <w:spacing w:after="0"/>
        <w:ind w:left="0"/>
        <w:jc w:val="both"/>
      </w:pPr>
      <w:r>
        <w:rPr>
          <w:rFonts w:ascii="Times New Roman"/>
          <w:b w:val="false"/>
          <w:i w:val="false"/>
          <w:color w:val="000000"/>
          <w:sz w:val="28"/>
        </w:rPr>
        <w:t>
      продолжение таблицы: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аннуитета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36"/>
    <w:p>
      <w:pPr>
        <w:spacing w:after="0"/>
        <w:ind w:left="0"/>
        <w:jc w:val="both"/>
      </w:pPr>
      <w:r>
        <w:rPr>
          <w:rFonts w:ascii="Times New Roman"/>
          <w:b w:val="false"/>
          <w:i w:val="false"/>
          <w:color w:val="000000"/>
          <w:sz w:val="28"/>
        </w:rPr>
        <w:t>
      продолжение таблицы: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37"/>
    <w:p>
      <w:pPr>
        <w:spacing w:after="0"/>
        <w:ind w:left="0"/>
        <w:jc w:val="both"/>
      </w:pPr>
      <w:r>
        <w:rPr>
          <w:rFonts w:ascii="Times New Roman"/>
          <w:b w:val="false"/>
          <w:i w:val="false"/>
          <w:color w:val="000000"/>
          <w:sz w:val="28"/>
        </w:rPr>
        <w:t>
      продолжение таблицы: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доли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страховых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4" w:id="238"/>
      <w:r>
        <w:rPr>
          <w:rFonts w:ascii="Times New Roman"/>
          <w:b w:val="false"/>
          <w:i w:val="false"/>
          <w:color w:val="000000"/>
          <w:sz w:val="28"/>
        </w:rPr>
        <w:t>
      Наименование _________________________________________________</w:t>
      </w:r>
    </w:p>
    <w:bookmarkEnd w:id="238"/>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65" w:id="23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предназначенная для сбора административных данных на безвозмездной основе, "Отчет о расчете страховых резервов по отрасли "страхование жизни".</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w:t>
            </w:r>
            <w:r>
              <w:br/>
            </w:r>
            <w:r>
              <w:rPr>
                <w:rFonts w:ascii="Times New Roman"/>
                <w:b w:val="false"/>
                <w:i w:val="false"/>
                <w:color w:val="000000"/>
                <w:sz w:val="20"/>
              </w:rPr>
              <w:t>страховых резервов по отрасли</w:t>
            </w:r>
            <w:r>
              <w:br/>
            </w:r>
            <w:r>
              <w:rPr>
                <w:rFonts w:ascii="Times New Roman"/>
                <w:b w:val="false"/>
                <w:i w:val="false"/>
                <w:color w:val="000000"/>
                <w:sz w:val="20"/>
              </w:rPr>
              <w:t>"страхование жизни"</w:t>
            </w:r>
          </w:p>
        </w:tc>
      </w:tr>
    </w:tbl>
    <w:bookmarkStart w:name="z267" w:id="2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40"/>
    <w:bookmarkStart w:name="z268" w:id="241"/>
    <w:p>
      <w:pPr>
        <w:spacing w:after="0"/>
        <w:ind w:left="0"/>
        <w:jc w:val="left"/>
      </w:pPr>
      <w:r>
        <w:rPr>
          <w:rFonts w:ascii="Times New Roman"/>
          <w:b/>
          <w:i w:val="false"/>
          <w:color w:val="000000"/>
        </w:rPr>
        <w:t xml:space="preserve"> "Отчет о расчете страховых резервов по отрасли "страхование жизни""</w:t>
      </w:r>
      <w:r>
        <w:br/>
      </w:r>
      <w:r>
        <w:rPr>
          <w:rFonts w:ascii="Times New Roman"/>
          <w:b/>
          <w:i w:val="false"/>
          <w:color w:val="000000"/>
        </w:rPr>
        <w:t>(индекс – 6 – SRZH – SO, периодичность – ежемесячная)</w:t>
      </w:r>
    </w:p>
    <w:bookmarkEnd w:id="241"/>
    <w:bookmarkStart w:name="z269" w:id="242"/>
    <w:p>
      <w:pPr>
        <w:spacing w:after="0"/>
        <w:ind w:left="0"/>
        <w:jc w:val="left"/>
      </w:pPr>
      <w:r>
        <w:rPr>
          <w:rFonts w:ascii="Times New Roman"/>
          <w:b/>
          <w:i w:val="false"/>
          <w:color w:val="000000"/>
        </w:rPr>
        <w:t xml:space="preserve"> Глава 1. Общие положения</w:t>
      </w:r>
    </w:p>
    <w:bookmarkEnd w:id="242"/>
    <w:bookmarkStart w:name="z270" w:id="2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страховых резервов по отрасли "страхование жизни"" (далее – Форма).</w:t>
      </w:r>
    </w:p>
    <w:bookmarkEnd w:id="243"/>
    <w:bookmarkStart w:name="z271" w:id="244"/>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44"/>
    <w:bookmarkStart w:name="z272" w:id="24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45"/>
    <w:bookmarkStart w:name="z273" w:id="246"/>
    <w:p>
      <w:pPr>
        <w:spacing w:after="0"/>
        <w:ind w:left="0"/>
        <w:jc w:val="left"/>
      </w:pPr>
      <w:r>
        <w:rPr>
          <w:rFonts w:ascii="Times New Roman"/>
          <w:b/>
          <w:i w:val="false"/>
          <w:color w:val="000000"/>
        </w:rPr>
        <w:t xml:space="preserve"> Глава 2. Пояснение по заполнению Формы</w:t>
      </w:r>
    </w:p>
    <w:bookmarkEnd w:id="246"/>
    <w:bookmarkStart w:name="z274" w:id="247"/>
    <w:p>
      <w:pPr>
        <w:spacing w:after="0"/>
        <w:ind w:left="0"/>
        <w:jc w:val="both"/>
      </w:pPr>
      <w:r>
        <w:rPr>
          <w:rFonts w:ascii="Times New Roman"/>
          <w:b w:val="false"/>
          <w:i w:val="false"/>
          <w:color w:val="000000"/>
          <w:sz w:val="28"/>
        </w:rPr>
        <w:t>
      4. В Форме указывается сумма страховых резервов в разрезе классов страхования на конец отчетного периода.</w:t>
      </w:r>
    </w:p>
    <w:bookmarkEnd w:id="247"/>
    <w:bookmarkStart w:name="z275" w:id="248"/>
    <w:p>
      <w:pPr>
        <w:spacing w:after="0"/>
        <w:ind w:left="0"/>
        <w:jc w:val="both"/>
      </w:pPr>
      <w:r>
        <w:rPr>
          <w:rFonts w:ascii="Times New Roman"/>
          <w:b w:val="false"/>
          <w:i w:val="false"/>
          <w:color w:val="000000"/>
          <w:sz w:val="28"/>
        </w:rPr>
        <w:t xml:space="preserve">
      5. Страховые резервы рассчитываются в соответствии с Требованиями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248"/>
    <w:bookmarkStart w:name="z276" w:id="249"/>
    <w:p>
      <w:pPr>
        <w:spacing w:after="0"/>
        <w:ind w:left="0"/>
        <w:jc w:val="both"/>
      </w:pPr>
      <w:r>
        <w:rPr>
          <w:rFonts w:ascii="Times New Roman"/>
          <w:b w:val="false"/>
          <w:i w:val="false"/>
          <w:color w:val="000000"/>
          <w:sz w:val="28"/>
        </w:rPr>
        <w:t>
      6. В графе 4 доля перестраховщика в резерве незаработанной премии указывается за исключением комиссионного вознаграждения цеденту, страховому брокеру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9" w:id="2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0"/>
    <w:bookmarkStart w:name="z280" w:id="2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51"/>
    <w:bookmarkStart w:name="z281" w:id="252"/>
    <w:p>
      <w:pPr>
        <w:spacing w:after="0"/>
        <w:ind w:left="0"/>
        <w:jc w:val="both"/>
      </w:pPr>
      <w:r>
        <w:rPr>
          <w:rFonts w:ascii="Times New Roman"/>
          <w:b w:val="false"/>
          <w:i w:val="false"/>
          <w:color w:val="000000"/>
          <w:sz w:val="28"/>
        </w:rPr>
        <w:t>
      Наименование административной формы: Отчет о страховых премиях и премии государства</w:t>
      </w:r>
    </w:p>
    <w:bookmarkEnd w:id="252"/>
    <w:bookmarkStart w:name="z282" w:id="2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 – SP – SO</w:t>
      </w:r>
    </w:p>
    <w:bookmarkEnd w:id="253"/>
    <w:bookmarkStart w:name="z283" w:id="254"/>
    <w:p>
      <w:pPr>
        <w:spacing w:after="0"/>
        <w:ind w:left="0"/>
        <w:jc w:val="both"/>
      </w:pPr>
      <w:r>
        <w:rPr>
          <w:rFonts w:ascii="Times New Roman"/>
          <w:b w:val="false"/>
          <w:i w:val="false"/>
          <w:color w:val="000000"/>
          <w:sz w:val="28"/>
        </w:rPr>
        <w:t>
      Периодичность: ежемесячная</w:t>
      </w:r>
    </w:p>
    <w:bookmarkEnd w:id="254"/>
    <w:bookmarkStart w:name="z284" w:id="255"/>
    <w:p>
      <w:pPr>
        <w:spacing w:after="0"/>
        <w:ind w:left="0"/>
        <w:jc w:val="both"/>
      </w:pPr>
      <w:r>
        <w:rPr>
          <w:rFonts w:ascii="Times New Roman"/>
          <w:b w:val="false"/>
          <w:i w:val="false"/>
          <w:color w:val="000000"/>
          <w:sz w:val="28"/>
        </w:rPr>
        <w:t>
      Отчетный период: по состоянию на "___" ________20__ года</w:t>
      </w:r>
    </w:p>
    <w:bookmarkEnd w:id="255"/>
    <w:bookmarkStart w:name="z285" w:id="2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256"/>
    <w:bookmarkStart w:name="z286" w:id="25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257"/>
    <w:bookmarkStart w:name="z287" w:id="258"/>
    <w:p>
      <w:pPr>
        <w:spacing w:after="0"/>
        <w:ind w:left="0"/>
        <w:jc w:val="both"/>
      </w:pPr>
      <w:r>
        <w:rPr>
          <w:rFonts w:ascii="Times New Roman"/>
          <w:b w:val="false"/>
          <w:i w:val="false"/>
          <w:color w:val="000000"/>
          <w:sz w:val="28"/>
        </w:rPr>
        <w:t>
      БИН: _______________________</w:t>
      </w:r>
    </w:p>
    <w:bookmarkEnd w:id="258"/>
    <w:bookmarkStart w:name="z288" w:id="259"/>
    <w:p>
      <w:pPr>
        <w:spacing w:after="0"/>
        <w:ind w:left="0"/>
        <w:jc w:val="both"/>
      </w:pPr>
      <w:r>
        <w:rPr>
          <w:rFonts w:ascii="Times New Roman"/>
          <w:b w:val="false"/>
          <w:i w:val="false"/>
          <w:color w:val="000000"/>
          <w:sz w:val="28"/>
        </w:rPr>
        <w:t>
      Метод сбора: в электронном виде</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онлайн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60"/>
    <w:p>
      <w:pPr>
        <w:spacing w:after="0"/>
        <w:ind w:left="0"/>
        <w:jc w:val="both"/>
      </w:pPr>
      <w:r>
        <w:rPr>
          <w:rFonts w:ascii="Times New Roman"/>
          <w:b w:val="false"/>
          <w:i w:val="false"/>
          <w:color w:val="000000"/>
          <w:sz w:val="28"/>
        </w:rPr>
        <w:t>
      продолжение таблицы: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расторжением договоров, переданных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договоров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61"/>
    <w:p>
      <w:pPr>
        <w:spacing w:after="0"/>
        <w:ind w:left="0"/>
        <w:jc w:val="both"/>
      </w:pPr>
      <w:r>
        <w:rPr>
          <w:rFonts w:ascii="Times New Roman"/>
          <w:b w:val="false"/>
          <w:i w:val="false"/>
          <w:color w:val="000000"/>
          <w:sz w:val="28"/>
        </w:rPr>
        <w:t>
      продолжение таблицы: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в резерве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чистой суммы резерва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 (графа 18 - графа 19 - графа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62"/>
    <w:p>
      <w:pPr>
        <w:spacing w:after="0"/>
        <w:ind w:left="0"/>
        <w:jc w:val="both"/>
      </w:pPr>
      <w:r>
        <w:rPr>
          <w:rFonts w:ascii="Times New Roman"/>
          <w:b w:val="false"/>
          <w:i w:val="false"/>
          <w:color w:val="000000"/>
          <w:sz w:val="28"/>
        </w:rPr>
        <w:t>
      продолжение таблицы: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комиссионного вознаграждения по страховой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 w:id="263"/>
      <w:r>
        <w:rPr>
          <w:rFonts w:ascii="Times New Roman"/>
          <w:b w:val="false"/>
          <w:i w:val="false"/>
          <w:color w:val="000000"/>
          <w:sz w:val="28"/>
        </w:rPr>
        <w:t>
      Наименование _________________________________________________</w:t>
      </w:r>
    </w:p>
    <w:bookmarkEnd w:id="263"/>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94" w:id="26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премиях и премии государства".</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страховых</w:t>
            </w:r>
            <w:r>
              <w:br/>
            </w:r>
            <w:r>
              <w:rPr>
                <w:rFonts w:ascii="Times New Roman"/>
                <w:b w:val="false"/>
                <w:i w:val="false"/>
                <w:color w:val="000000"/>
                <w:sz w:val="20"/>
              </w:rPr>
              <w:t>премиях и премии государства"</w:t>
            </w:r>
          </w:p>
        </w:tc>
      </w:tr>
    </w:tbl>
    <w:bookmarkStart w:name="z296" w:id="2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5"/>
    <w:bookmarkStart w:name="z297" w:id="266"/>
    <w:p>
      <w:pPr>
        <w:spacing w:after="0"/>
        <w:ind w:left="0"/>
        <w:jc w:val="left"/>
      </w:pPr>
      <w:r>
        <w:rPr>
          <w:rFonts w:ascii="Times New Roman"/>
          <w:b/>
          <w:i w:val="false"/>
          <w:color w:val="000000"/>
        </w:rPr>
        <w:t xml:space="preserve"> "Отчет о страховых премиях и премии государства"</w:t>
      </w:r>
      <w:r>
        <w:br/>
      </w:r>
      <w:r>
        <w:rPr>
          <w:rFonts w:ascii="Times New Roman"/>
          <w:b/>
          <w:i w:val="false"/>
          <w:color w:val="000000"/>
        </w:rPr>
        <w:t>(индекс – 7 – SP – SO, периодичность – ежемесячная)</w:t>
      </w:r>
    </w:p>
    <w:bookmarkEnd w:id="266"/>
    <w:bookmarkStart w:name="z298" w:id="267"/>
    <w:p>
      <w:pPr>
        <w:spacing w:after="0"/>
        <w:ind w:left="0"/>
        <w:jc w:val="left"/>
      </w:pPr>
      <w:r>
        <w:rPr>
          <w:rFonts w:ascii="Times New Roman"/>
          <w:b/>
          <w:i w:val="false"/>
          <w:color w:val="000000"/>
        </w:rPr>
        <w:t xml:space="preserve"> Глава 1. Общие положения</w:t>
      </w:r>
    </w:p>
    <w:bookmarkEnd w:id="267"/>
    <w:bookmarkStart w:name="z299" w:id="2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премиях и премии государства" (далее – Форма).</w:t>
      </w:r>
    </w:p>
    <w:bookmarkEnd w:id="268"/>
    <w:bookmarkStart w:name="z300" w:id="269"/>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69"/>
    <w:bookmarkStart w:name="z301" w:id="27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70"/>
    <w:bookmarkStart w:name="z302" w:id="271"/>
    <w:p>
      <w:pPr>
        <w:spacing w:after="0"/>
        <w:ind w:left="0"/>
        <w:jc w:val="left"/>
      </w:pPr>
      <w:r>
        <w:rPr>
          <w:rFonts w:ascii="Times New Roman"/>
          <w:b/>
          <w:i w:val="false"/>
          <w:color w:val="000000"/>
        </w:rPr>
        <w:t xml:space="preserve"> Глава 2. Пояснение по заполнению Формы</w:t>
      </w:r>
    </w:p>
    <w:bookmarkEnd w:id="271"/>
    <w:bookmarkStart w:name="z303" w:id="272"/>
    <w:p>
      <w:pPr>
        <w:spacing w:after="0"/>
        <w:ind w:left="0"/>
        <w:jc w:val="both"/>
      </w:pPr>
      <w:r>
        <w:rPr>
          <w:rFonts w:ascii="Times New Roman"/>
          <w:b w:val="false"/>
          <w:i w:val="false"/>
          <w:color w:val="000000"/>
          <w:sz w:val="28"/>
        </w:rPr>
        <w:t>
      4. В графе 4 указываются суммарные данные граф 6, 7, 8 и 9.</w:t>
      </w:r>
    </w:p>
    <w:bookmarkEnd w:id="272"/>
    <w:bookmarkStart w:name="z304" w:id="273"/>
    <w:p>
      <w:pPr>
        <w:spacing w:after="0"/>
        <w:ind w:left="0"/>
        <w:jc w:val="both"/>
      </w:pPr>
      <w:r>
        <w:rPr>
          <w:rFonts w:ascii="Times New Roman"/>
          <w:b w:val="false"/>
          <w:i w:val="false"/>
          <w:color w:val="000000"/>
          <w:sz w:val="28"/>
        </w:rPr>
        <w:t>
      5. В графе 13 указывается премия государства, принятая по договорам страхования жизни в рамках государственной образовательной накопительной системы.</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7" w:id="27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4"/>
    <w:bookmarkStart w:name="z308" w:id="27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5"/>
    <w:bookmarkStart w:name="z309" w:id="276"/>
    <w:p>
      <w:pPr>
        <w:spacing w:after="0"/>
        <w:ind w:left="0"/>
        <w:jc w:val="both"/>
      </w:pPr>
      <w:r>
        <w:rPr>
          <w:rFonts w:ascii="Times New Roman"/>
          <w:b w:val="false"/>
          <w:i w:val="false"/>
          <w:color w:val="000000"/>
          <w:sz w:val="28"/>
        </w:rPr>
        <w:t>
      Наименование административной формы: отчет о страховых выплатах</w:t>
      </w:r>
    </w:p>
    <w:bookmarkEnd w:id="276"/>
    <w:bookmarkStart w:name="z310" w:id="2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8 – SV –SO</w:t>
      </w:r>
    </w:p>
    <w:bookmarkEnd w:id="277"/>
    <w:bookmarkStart w:name="z311" w:id="278"/>
    <w:p>
      <w:pPr>
        <w:spacing w:after="0"/>
        <w:ind w:left="0"/>
        <w:jc w:val="both"/>
      </w:pPr>
      <w:r>
        <w:rPr>
          <w:rFonts w:ascii="Times New Roman"/>
          <w:b w:val="false"/>
          <w:i w:val="false"/>
          <w:color w:val="000000"/>
          <w:sz w:val="28"/>
        </w:rPr>
        <w:t>
      Периодичность: ежемесячная</w:t>
      </w:r>
    </w:p>
    <w:bookmarkEnd w:id="278"/>
    <w:bookmarkStart w:name="z312" w:id="279"/>
    <w:p>
      <w:pPr>
        <w:spacing w:after="0"/>
        <w:ind w:left="0"/>
        <w:jc w:val="both"/>
      </w:pPr>
      <w:r>
        <w:rPr>
          <w:rFonts w:ascii="Times New Roman"/>
          <w:b w:val="false"/>
          <w:i w:val="false"/>
          <w:color w:val="000000"/>
          <w:sz w:val="28"/>
        </w:rPr>
        <w:t>
      Отчетный период: по состоянию на "___" ________20__ года</w:t>
      </w:r>
    </w:p>
    <w:bookmarkEnd w:id="279"/>
    <w:bookmarkStart w:name="z313" w:id="2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280"/>
    <w:bookmarkStart w:name="z314" w:id="28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281"/>
    <w:bookmarkStart w:name="z315" w:id="282"/>
    <w:p>
      <w:pPr>
        <w:spacing w:after="0"/>
        <w:ind w:left="0"/>
        <w:jc w:val="both"/>
      </w:pPr>
      <w:r>
        <w:rPr>
          <w:rFonts w:ascii="Times New Roman"/>
          <w:b w:val="false"/>
          <w:i w:val="false"/>
          <w:color w:val="000000"/>
          <w:sz w:val="28"/>
        </w:rPr>
        <w:t>
      БИН: _______________________</w:t>
      </w:r>
    </w:p>
    <w:bookmarkEnd w:id="282"/>
    <w:bookmarkStart w:name="z316" w:id="283"/>
    <w:p>
      <w:pPr>
        <w:spacing w:after="0"/>
        <w:ind w:left="0"/>
        <w:jc w:val="both"/>
      </w:pPr>
      <w:r>
        <w:rPr>
          <w:rFonts w:ascii="Times New Roman"/>
          <w:b w:val="false"/>
          <w:i w:val="false"/>
          <w:color w:val="000000"/>
          <w:sz w:val="28"/>
        </w:rPr>
        <w:t>
      Метод сбора: в электронном виде</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премия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84"/>
    <w:p>
      <w:pPr>
        <w:spacing w:after="0"/>
        <w:ind w:left="0"/>
        <w:jc w:val="both"/>
      </w:pPr>
      <w:r>
        <w:rPr>
          <w:rFonts w:ascii="Times New Roman"/>
          <w:b w:val="false"/>
          <w:i w:val="false"/>
          <w:color w:val="000000"/>
          <w:sz w:val="28"/>
        </w:rPr>
        <w:t>
      продолжение таблицы: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заявленных претензий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выплат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переданное перестраховщику по регрессному требованию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85"/>
    <w:p>
      <w:pPr>
        <w:spacing w:after="0"/>
        <w:ind w:left="0"/>
        <w:jc w:val="both"/>
      </w:pPr>
      <w:r>
        <w:rPr>
          <w:rFonts w:ascii="Times New Roman"/>
          <w:b w:val="false"/>
          <w:i w:val="false"/>
          <w:color w:val="000000"/>
          <w:sz w:val="28"/>
        </w:rPr>
        <w:t>
      продолжение таблицы: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0" w:id="286"/>
      <w:r>
        <w:rPr>
          <w:rFonts w:ascii="Times New Roman"/>
          <w:b w:val="false"/>
          <w:i w:val="false"/>
          <w:color w:val="000000"/>
          <w:sz w:val="28"/>
        </w:rPr>
        <w:t>
      Наименование _________________________________________________</w:t>
      </w:r>
    </w:p>
    <w:bookmarkEnd w:id="286"/>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321" w:id="28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выплатах".</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страховых выплатах"</w:t>
            </w:r>
          </w:p>
        </w:tc>
      </w:tr>
    </w:tbl>
    <w:bookmarkStart w:name="z323" w:id="2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8"/>
    <w:bookmarkStart w:name="z324" w:id="289"/>
    <w:p>
      <w:pPr>
        <w:spacing w:after="0"/>
        <w:ind w:left="0"/>
        <w:jc w:val="left"/>
      </w:pPr>
      <w:r>
        <w:rPr>
          <w:rFonts w:ascii="Times New Roman"/>
          <w:b/>
          <w:i w:val="false"/>
          <w:color w:val="000000"/>
        </w:rPr>
        <w:t xml:space="preserve"> "Отчет о страховых выплатах"</w:t>
      </w:r>
      <w:r>
        <w:br/>
      </w:r>
      <w:r>
        <w:rPr>
          <w:rFonts w:ascii="Times New Roman"/>
          <w:b/>
          <w:i w:val="false"/>
          <w:color w:val="000000"/>
        </w:rPr>
        <w:t>(индекс – 8 – SV –SO, периодичность – ежемесячная)</w:t>
      </w:r>
    </w:p>
    <w:bookmarkEnd w:id="289"/>
    <w:bookmarkStart w:name="z325" w:id="290"/>
    <w:p>
      <w:pPr>
        <w:spacing w:after="0"/>
        <w:ind w:left="0"/>
        <w:jc w:val="left"/>
      </w:pPr>
      <w:r>
        <w:rPr>
          <w:rFonts w:ascii="Times New Roman"/>
          <w:b/>
          <w:i w:val="false"/>
          <w:color w:val="000000"/>
        </w:rPr>
        <w:t xml:space="preserve"> Глава 1. Общие положения</w:t>
      </w:r>
    </w:p>
    <w:bookmarkEnd w:id="290"/>
    <w:bookmarkStart w:name="z326" w:id="2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выплатах" (далее – Форма).</w:t>
      </w:r>
    </w:p>
    <w:bookmarkEnd w:id="291"/>
    <w:bookmarkStart w:name="z327" w:id="292"/>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92"/>
    <w:bookmarkStart w:name="z328" w:id="29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93"/>
    <w:bookmarkStart w:name="z329" w:id="294"/>
    <w:p>
      <w:pPr>
        <w:spacing w:after="0"/>
        <w:ind w:left="0"/>
        <w:jc w:val="left"/>
      </w:pPr>
      <w:r>
        <w:rPr>
          <w:rFonts w:ascii="Times New Roman"/>
          <w:b/>
          <w:i w:val="false"/>
          <w:color w:val="000000"/>
        </w:rPr>
        <w:t xml:space="preserve"> Глава 2. Пояснение по заполнению Формы</w:t>
      </w:r>
    </w:p>
    <w:bookmarkEnd w:id="294"/>
    <w:bookmarkStart w:name="z330" w:id="295"/>
    <w:p>
      <w:pPr>
        <w:spacing w:after="0"/>
        <w:ind w:left="0"/>
        <w:jc w:val="both"/>
      </w:pPr>
      <w:r>
        <w:rPr>
          <w:rFonts w:ascii="Times New Roman"/>
          <w:b w:val="false"/>
          <w:i w:val="false"/>
          <w:color w:val="000000"/>
          <w:sz w:val="28"/>
        </w:rPr>
        <w:t>
      4. В графе 6 указывается премия государства, принятая по договорам страхования жизни в рамках государственной образовательной накопительной системы.</w:t>
      </w:r>
    </w:p>
    <w:bookmarkEnd w:id="295"/>
    <w:bookmarkStart w:name="z331" w:id="296"/>
    <w:p>
      <w:pPr>
        <w:spacing w:after="0"/>
        <w:ind w:left="0"/>
        <w:jc w:val="both"/>
      </w:pPr>
      <w:r>
        <w:rPr>
          <w:rFonts w:ascii="Times New Roman"/>
          <w:b w:val="false"/>
          <w:i w:val="false"/>
          <w:color w:val="000000"/>
          <w:sz w:val="28"/>
        </w:rPr>
        <w:t>
      5. В графе 9 указывается количество заявленных претензий, зарегистрированных в отчете по убыткам страховой (перестраховочной) организации за период с начала отчетного года (с нарастающим итогом).</w:t>
      </w:r>
    </w:p>
    <w:bookmarkEnd w:id="296"/>
    <w:bookmarkStart w:name="z332" w:id="297"/>
    <w:p>
      <w:pPr>
        <w:spacing w:after="0"/>
        <w:ind w:left="0"/>
        <w:jc w:val="both"/>
      </w:pPr>
      <w:r>
        <w:rPr>
          <w:rFonts w:ascii="Times New Roman"/>
          <w:b w:val="false"/>
          <w:i w:val="false"/>
          <w:color w:val="000000"/>
          <w:sz w:val="28"/>
        </w:rPr>
        <w:t>
      6. В графе 10 указывается количество страховых выплат за период с начала отчетного года (с нарастающим итогом). Страховые выплаты, осуществленные в виде периодических платежей по договорам аннуитетного страхования одному и тому же выгодоприобретателю по одному страховому случаю, указываются как одна страховая выплата.</w:t>
      </w:r>
    </w:p>
    <w:bookmarkEnd w:id="297"/>
    <w:bookmarkStart w:name="z333" w:id="298"/>
    <w:p>
      <w:pPr>
        <w:spacing w:after="0"/>
        <w:ind w:left="0"/>
        <w:jc w:val="both"/>
      </w:pPr>
      <w:r>
        <w:rPr>
          <w:rFonts w:ascii="Times New Roman"/>
          <w:b w:val="false"/>
          <w:i w:val="false"/>
          <w:color w:val="000000"/>
          <w:sz w:val="28"/>
        </w:rPr>
        <w:t>
      7. В графах 11 и 12 "количество страховых выплат" указывается информация по страхователю (выгодоприобретателю), являющемуся фактическим получателем страховой выплаты.</w:t>
      </w:r>
    </w:p>
    <w:bookmarkEnd w:id="298"/>
    <w:bookmarkStart w:name="z334" w:id="299"/>
    <w:p>
      <w:pPr>
        <w:spacing w:after="0"/>
        <w:ind w:left="0"/>
        <w:jc w:val="both"/>
      </w:pPr>
      <w:r>
        <w:rPr>
          <w:rFonts w:ascii="Times New Roman"/>
          <w:b w:val="false"/>
          <w:i w:val="false"/>
          <w:color w:val="000000"/>
          <w:sz w:val="28"/>
        </w:rPr>
        <w:t>
      8. В графе 18 указывается значение графы 3 за минусом значений граф 13, 15 и прибавлением значения графы 14.</w:t>
      </w:r>
    </w:p>
    <w:bookmarkEnd w:id="299"/>
    <w:bookmarkStart w:name="z335" w:id="300"/>
    <w:p>
      <w:pPr>
        <w:spacing w:after="0"/>
        <w:ind w:left="0"/>
        <w:jc w:val="both"/>
      </w:pPr>
      <w:r>
        <w:rPr>
          <w:rFonts w:ascii="Times New Roman"/>
          <w:b w:val="false"/>
          <w:i w:val="false"/>
          <w:color w:val="000000"/>
          <w:sz w:val="28"/>
        </w:rPr>
        <w:t>
      9. В графе 19 указывается сумма дополнительных расходов страховой (перестраховочной) организации по приобретению услуг (услуг оценщиков и юридических услуг), связанных с осуществлением страховых выплат.</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38" w:id="30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1"/>
    <w:bookmarkStart w:name="z339" w:id="3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02"/>
    <w:bookmarkStart w:name="z340" w:id="303"/>
    <w:p>
      <w:pPr>
        <w:spacing w:after="0"/>
        <w:ind w:left="0"/>
        <w:jc w:val="both"/>
      </w:pPr>
      <w:r>
        <w:rPr>
          <w:rFonts w:ascii="Times New Roman"/>
          <w:b w:val="false"/>
          <w:i w:val="false"/>
          <w:color w:val="000000"/>
          <w:sz w:val="28"/>
        </w:rPr>
        <w:t>
      Наименование административной формы: отчет о крупных договорах страхования (перестрахования), страховых выплатах и крупных заявленных требованиях</w:t>
      </w:r>
    </w:p>
    <w:bookmarkEnd w:id="303"/>
    <w:bookmarkStart w:name="z341" w:id="3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9 – KD – SO</w:t>
      </w:r>
    </w:p>
    <w:bookmarkEnd w:id="304"/>
    <w:bookmarkStart w:name="z342" w:id="305"/>
    <w:p>
      <w:pPr>
        <w:spacing w:after="0"/>
        <w:ind w:left="0"/>
        <w:jc w:val="both"/>
      </w:pPr>
      <w:r>
        <w:rPr>
          <w:rFonts w:ascii="Times New Roman"/>
          <w:b w:val="false"/>
          <w:i w:val="false"/>
          <w:color w:val="000000"/>
          <w:sz w:val="28"/>
        </w:rPr>
        <w:t>
      Периодичность: ежемесячная</w:t>
      </w:r>
    </w:p>
    <w:bookmarkEnd w:id="305"/>
    <w:bookmarkStart w:name="z343" w:id="306"/>
    <w:p>
      <w:pPr>
        <w:spacing w:after="0"/>
        <w:ind w:left="0"/>
        <w:jc w:val="both"/>
      </w:pPr>
      <w:r>
        <w:rPr>
          <w:rFonts w:ascii="Times New Roman"/>
          <w:b w:val="false"/>
          <w:i w:val="false"/>
          <w:color w:val="000000"/>
          <w:sz w:val="28"/>
        </w:rPr>
        <w:t>
      Отчетный период: по состоянию на "___" ________20__ года</w:t>
      </w:r>
    </w:p>
    <w:bookmarkEnd w:id="306"/>
    <w:bookmarkStart w:name="z344" w:id="3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307"/>
    <w:bookmarkStart w:name="z345" w:id="3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308"/>
    <w:bookmarkStart w:name="z346" w:id="309"/>
    <w:p>
      <w:pPr>
        <w:spacing w:after="0"/>
        <w:ind w:left="0"/>
        <w:jc w:val="both"/>
      </w:pPr>
      <w:r>
        <w:rPr>
          <w:rFonts w:ascii="Times New Roman"/>
          <w:b w:val="false"/>
          <w:i w:val="false"/>
          <w:color w:val="000000"/>
          <w:sz w:val="28"/>
        </w:rPr>
        <w:t>
      БИН: _______________________</w:t>
      </w:r>
    </w:p>
    <w:bookmarkEnd w:id="309"/>
    <w:bookmarkStart w:name="z347" w:id="310"/>
    <w:p>
      <w:pPr>
        <w:spacing w:after="0"/>
        <w:ind w:left="0"/>
        <w:jc w:val="both"/>
      </w:pPr>
      <w:r>
        <w:rPr>
          <w:rFonts w:ascii="Times New Roman"/>
          <w:b w:val="false"/>
          <w:i w:val="false"/>
          <w:color w:val="000000"/>
          <w:sz w:val="28"/>
        </w:rPr>
        <w:t>
      Метод сбора: в электронном виде</w:t>
      </w:r>
    </w:p>
    <w:bookmarkEnd w:id="310"/>
    <w:bookmarkStart w:name="z348" w:id="31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Крупные договора страхования (перестрахования)</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312"/>
    <w:p>
      <w:pPr>
        <w:spacing w:after="0"/>
        <w:ind w:left="0"/>
        <w:jc w:val="both"/>
      </w:pPr>
      <w:r>
        <w:rPr>
          <w:rFonts w:ascii="Times New Roman"/>
          <w:b w:val="false"/>
          <w:i w:val="false"/>
          <w:color w:val="000000"/>
          <w:sz w:val="28"/>
        </w:rPr>
        <w:t>
      продолжение таблицы: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переданный в перестрахование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страховой защиты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объекта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решение совета директоров о совершении крупной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31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Крупные страховые выплаты и заявленные требования</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выплаты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14"/>
    <w:p>
      <w:pPr>
        <w:spacing w:after="0"/>
        <w:ind w:left="0"/>
        <w:jc w:val="both"/>
      </w:pPr>
      <w:r>
        <w:rPr>
          <w:rFonts w:ascii="Times New Roman"/>
          <w:b w:val="false"/>
          <w:i w:val="false"/>
          <w:color w:val="000000"/>
          <w:sz w:val="28"/>
        </w:rPr>
        <w:t>
      продолжение таблицы: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ожидаемого возмещения от перестраховщика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заявленного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страхового случая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 w:id="315"/>
      <w:r>
        <w:rPr>
          <w:rFonts w:ascii="Times New Roman"/>
          <w:b w:val="false"/>
          <w:i w:val="false"/>
          <w:color w:val="000000"/>
          <w:sz w:val="28"/>
        </w:rPr>
        <w:t>
      Наименование ________________________________________________</w:t>
      </w:r>
    </w:p>
    <w:bookmarkEnd w:id="315"/>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355" w:id="31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крупных договорах страхования (перестрахования), страховых выплатах и крупных заявленных требованиях".</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крупных</w:t>
            </w:r>
            <w:r>
              <w:br/>
            </w:r>
            <w:r>
              <w:rPr>
                <w:rFonts w:ascii="Times New Roman"/>
                <w:b w:val="false"/>
                <w:i w:val="false"/>
                <w:color w:val="000000"/>
                <w:sz w:val="20"/>
              </w:rPr>
              <w:t>договорах страхования</w:t>
            </w:r>
            <w:r>
              <w:br/>
            </w:r>
            <w:r>
              <w:rPr>
                <w:rFonts w:ascii="Times New Roman"/>
                <w:b w:val="false"/>
                <w:i w:val="false"/>
                <w:color w:val="000000"/>
                <w:sz w:val="20"/>
              </w:rPr>
              <w:t>(перестрахования), страховых</w:t>
            </w:r>
            <w:r>
              <w:br/>
            </w:r>
            <w:r>
              <w:rPr>
                <w:rFonts w:ascii="Times New Roman"/>
                <w:b w:val="false"/>
                <w:i w:val="false"/>
                <w:color w:val="000000"/>
                <w:sz w:val="20"/>
              </w:rPr>
              <w:t>выплатах и крупных заявленных</w:t>
            </w:r>
            <w:r>
              <w:br/>
            </w:r>
            <w:r>
              <w:rPr>
                <w:rFonts w:ascii="Times New Roman"/>
                <w:b w:val="false"/>
                <w:i w:val="false"/>
                <w:color w:val="000000"/>
                <w:sz w:val="20"/>
              </w:rPr>
              <w:t>требованиях"</w:t>
            </w:r>
          </w:p>
        </w:tc>
      </w:tr>
    </w:tbl>
    <w:bookmarkStart w:name="z357" w:id="3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17"/>
    <w:bookmarkStart w:name="z358" w:id="318"/>
    <w:p>
      <w:pPr>
        <w:spacing w:after="0"/>
        <w:ind w:left="0"/>
        <w:jc w:val="left"/>
      </w:pPr>
      <w:r>
        <w:rPr>
          <w:rFonts w:ascii="Times New Roman"/>
          <w:b/>
          <w:i w:val="false"/>
          <w:color w:val="000000"/>
        </w:rPr>
        <w:t xml:space="preserve"> "Отчет о крупных договорах страхования (перестрахования), страховых выплатах и крупных заявленных требованиях"</w:t>
      </w:r>
      <w:r>
        <w:br/>
      </w:r>
      <w:r>
        <w:rPr>
          <w:rFonts w:ascii="Times New Roman"/>
          <w:b/>
          <w:i w:val="false"/>
          <w:color w:val="000000"/>
        </w:rPr>
        <w:t>(индекс – 9 – KD – SO, периодичность – ежемесячная)</w:t>
      </w:r>
    </w:p>
    <w:bookmarkEnd w:id="318"/>
    <w:bookmarkStart w:name="z359" w:id="319"/>
    <w:p>
      <w:pPr>
        <w:spacing w:after="0"/>
        <w:ind w:left="0"/>
        <w:jc w:val="left"/>
      </w:pPr>
      <w:r>
        <w:rPr>
          <w:rFonts w:ascii="Times New Roman"/>
          <w:b/>
          <w:i w:val="false"/>
          <w:color w:val="000000"/>
        </w:rPr>
        <w:t xml:space="preserve"> Глава 1. Общие положения</w:t>
      </w:r>
    </w:p>
    <w:bookmarkEnd w:id="319"/>
    <w:bookmarkStart w:name="z360" w:id="3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крупных договорах страхования (перестрахования), страховых выплатах и крупных заявленных требованиях" (далее – Форма).</w:t>
      </w:r>
    </w:p>
    <w:bookmarkEnd w:id="320"/>
    <w:bookmarkStart w:name="z361" w:id="321"/>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321"/>
    <w:bookmarkStart w:name="z362" w:id="32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22"/>
    <w:bookmarkStart w:name="z363" w:id="323"/>
    <w:p>
      <w:pPr>
        <w:spacing w:after="0"/>
        <w:ind w:left="0"/>
        <w:jc w:val="left"/>
      </w:pPr>
      <w:r>
        <w:rPr>
          <w:rFonts w:ascii="Times New Roman"/>
          <w:b/>
          <w:i w:val="false"/>
          <w:color w:val="000000"/>
        </w:rPr>
        <w:t xml:space="preserve"> Глава 2. Пояснение по заполнению Формы</w:t>
      </w:r>
    </w:p>
    <w:bookmarkEnd w:id="323"/>
    <w:bookmarkStart w:name="z364" w:id="324"/>
    <w:p>
      <w:pPr>
        <w:spacing w:after="0"/>
        <w:ind w:left="0"/>
        <w:jc w:val="both"/>
      </w:pPr>
      <w:r>
        <w:rPr>
          <w:rFonts w:ascii="Times New Roman"/>
          <w:b w:val="false"/>
          <w:i w:val="false"/>
          <w:color w:val="000000"/>
          <w:sz w:val="28"/>
        </w:rPr>
        <w:t>
      4. По Таблице 1:</w:t>
      </w:r>
    </w:p>
    <w:bookmarkEnd w:id="324"/>
    <w:bookmarkStart w:name="z365" w:id="325"/>
    <w:p>
      <w:pPr>
        <w:spacing w:after="0"/>
        <w:ind w:left="0"/>
        <w:jc w:val="both"/>
      </w:pPr>
      <w:r>
        <w:rPr>
          <w:rFonts w:ascii="Times New Roman"/>
          <w:b w:val="false"/>
          <w:i w:val="false"/>
          <w:color w:val="000000"/>
          <w:sz w:val="28"/>
        </w:rPr>
        <w:t>
      1) в Форме указывается информация по вступившим в силу в отчетном периоде (месяце) договорам страхования (перестрахования) (за исключением договоров, заключенных по классу обязательного страхования гражданско-правовой ответственности владельцев транспортных средств и по накопительному страхованию жизни), совокупный лимит ответственности (общая страховая сумма) по которым равен или превышает десять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325"/>
    <w:bookmarkStart w:name="z366" w:id="326"/>
    <w:p>
      <w:pPr>
        <w:spacing w:after="0"/>
        <w:ind w:left="0"/>
        <w:jc w:val="both"/>
      </w:pPr>
      <w:r>
        <w:rPr>
          <w:rFonts w:ascii="Times New Roman"/>
          <w:b w:val="false"/>
          <w:i w:val="false"/>
          <w:color w:val="000000"/>
          <w:sz w:val="28"/>
        </w:rPr>
        <w:t>
      2) в графе 8 указывается период страховой защиты в соответствии с условиями договора страхования/перестрахования. При наличии нескольких объектов страхования (перестрахования) с различными периодами страховой защиты указывается самая ранняя дата начала и поздняя дата завершения страховой защиты в рамках одного договора страхования (перестрахования);</w:t>
      </w:r>
    </w:p>
    <w:bookmarkEnd w:id="326"/>
    <w:bookmarkStart w:name="z367" w:id="327"/>
    <w:p>
      <w:pPr>
        <w:spacing w:after="0"/>
        <w:ind w:left="0"/>
        <w:jc w:val="both"/>
      </w:pPr>
      <w:r>
        <w:rPr>
          <w:rFonts w:ascii="Times New Roman"/>
          <w:b w:val="false"/>
          <w:i w:val="false"/>
          <w:color w:val="000000"/>
          <w:sz w:val="28"/>
        </w:rPr>
        <w:t>
      3) в графе 9 указывается краткое описание объекта страхования;</w:t>
      </w:r>
    </w:p>
    <w:bookmarkEnd w:id="327"/>
    <w:bookmarkStart w:name="z368" w:id="328"/>
    <w:p>
      <w:pPr>
        <w:spacing w:after="0"/>
        <w:ind w:left="0"/>
        <w:jc w:val="both"/>
      </w:pPr>
      <w:r>
        <w:rPr>
          <w:rFonts w:ascii="Times New Roman"/>
          <w:b w:val="false"/>
          <w:i w:val="false"/>
          <w:color w:val="000000"/>
          <w:sz w:val="28"/>
        </w:rPr>
        <w:t xml:space="preserve">
      4) в графах 10 и 11 указывается решение совета директоров страховой (перестраховочной) организации о совершении крупной сделки по страхованию (перестрахованию), соответствующей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17 июня 2003 года № 186 "Об утверждении норматива для признания крупной сделки по страхованию (перестрахованию)" (зарегистрировано в Реестре государственной регистрации нормативных правовых актов под № 2405).</w:t>
      </w:r>
    </w:p>
    <w:bookmarkEnd w:id="328"/>
    <w:bookmarkStart w:name="z369" w:id="329"/>
    <w:p>
      <w:pPr>
        <w:spacing w:after="0"/>
        <w:ind w:left="0"/>
        <w:jc w:val="both"/>
      </w:pPr>
      <w:r>
        <w:rPr>
          <w:rFonts w:ascii="Times New Roman"/>
          <w:b w:val="false"/>
          <w:i w:val="false"/>
          <w:color w:val="000000"/>
          <w:sz w:val="28"/>
        </w:rPr>
        <w:t>
      5. По Таблице 2:</w:t>
      </w:r>
    </w:p>
    <w:bookmarkEnd w:id="329"/>
    <w:bookmarkStart w:name="z370" w:id="330"/>
    <w:p>
      <w:pPr>
        <w:spacing w:after="0"/>
        <w:ind w:left="0"/>
        <w:jc w:val="both"/>
      </w:pPr>
      <w:r>
        <w:rPr>
          <w:rFonts w:ascii="Times New Roman"/>
          <w:b w:val="false"/>
          <w:i w:val="false"/>
          <w:color w:val="000000"/>
          <w:sz w:val="28"/>
        </w:rPr>
        <w:t>
      1) в Форме указывается информация по страховым выплатам, произведенным в отчетном периоде (месяце) по договорам страхования (перестрахования), по заявленным в отчетном периоде (месяце), но неурегулированным требованиям по осуществлению страховых выплат (за исключением договоров, заключенных по классу обязательного страхования гражданско-правовой ответственности владельцев транспортных средств и по накопительному страхованию жизни) в размере, равном или превышающем десять процентов от общей суммы чистых страховых резервов, сформированных по соответствующему классу страхования.</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3" w:id="33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1"/>
    <w:bookmarkStart w:name="z374" w:id="33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32"/>
    <w:bookmarkStart w:name="z375" w:id="333"/>
    <w:p>
      <w:pPr>
        <w:spacing w:after="0"/>
        <w:ind w:left="0"/>
        <w:jc w:val="both"/>
      </w:pPr>
      <w:r>
        <w:rPr>
          <w:rFonts w:ascii="Times New Roman"/>
          <w:b w:val="false"/>
          <w:i w:val="false"/>
          <w:color w:val="000000"/>
          <w:sz w:val="28"/>
        </w:rPr>
        <w:t>
      Наименование административной формы: отчет по объему обязательств</w:t>
      </w:r>
    </w:p>
    <w:bookmarkEnd w:id="333"/>
    <w:bookmarkStart w:name="z376" w:id="33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19 – I(R)O_M</w:t>
      </w:r>
    </w:p>
    <w:bookmarkEnd w:id="334"/>
    <w:bookmarkStart w:name="z377" w:id="335"/>
    <w:p>
      <w:pPr>
        <w:spacing w:after="0"/>
        <w:ind w:left="0"/>
        <w:jc w:val="both"/>
      </w:pPr>
      <w:r>
        <w:rPr>
          <w:rFonts w:ascii="Times New Roman"/>
          <w:b w:val="false"/>
          <w:i w:val="false"/>
          <w:color w:val="000000"/>
          <w:sz w:val="28"/>
        </w:rPr>
        <w:t>
      Периодичность: ежемесячная</w:t>
      </w:r>
    </w:p>
    <w:bookmarkEnd w:id="335"/>
    <w:bookmarkStart w:name="z378" w:id="336"/>
    <w:p>
      <w:pPr>
        <w:spacing w:after="0"/>
        <w:ind w:left="0"/>
        <w:jc w:val="both"/>
      </w:pPr>
      <w:r>
        <w:rPr>
          <w:rFonts w:ascii="Times New Roman"/>
          <w:b w:val="false"/>
          <w:i w:val="false"/>
          <w:color w:val="000000"/>
          <w:sz w:val="28"/>
        </w:rPr>
        <w:t>
      Отчетный период: по состоянию на "___" ________20__года</w:t>
      </w:r>
    </w:p>
    <w:bookmarkEnd w:id="336"/>
    <w:bookmarkStart w:name="z379" w:id="3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337"/>
    <w:bookmarkStart w:name="z380" w:id="33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338"/>
    <w:bookmarkStart w:name="z381" w:id="339"/>
    <w:p>
      <w:pPr>
        <w:spacing w:after="0"/>
        <w:ind w:left="0"/>
        <w:jc w:val="both"/>
      </w:pPr>
      <w:r>
        <w:rPr>
          <w:rFonts w:ascii="Times New Roman"/>
          <w:b w:val="false"/>
          <w:i w:val="false"/>
          <w:color w:val="000000"/>
          <w:sz w:val="28"/>
        </w:rPr>
        <w:t>
      БИН: _______________________</w:t>
      </w:r>
    </w:p>
    <w:bookmarkEnd w:id="339"/>
    <w:bookmarkStart w:name="z382" w:id="340"/>
    <w:p>
      <w:pPr>
        <w:spacing w:after="0"/>
        <w:ind w:left="0"/>
        <w:jc w:val="both"/>
      </w:pPr>
      <w:r>
        <w:rPr>
          <w:rFonts w:ascii="Times New Roman"/>
          <w:b w:val="false"/>
          <w:i w:val="false"/>
          <w:color w:val="000000"/>
          <w:sz w:val="28"/>
        </w:rPr>
        <w:t>
      Метод сбора: в электронном виде</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за период с начала текущего года (с нарастающим итогом)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заключенным договорам за период с начала текущего года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действующим договорам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онлайн режиме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41"/>
    <w:p>
      <w:pPr>
        <w:spacing w:after="0"/>
        <w:ind w:left="0"/>
        <w:jc w:val="both"/>
      </w:pPr>
      <w:r>
        <w:rPr>
          <w:rFonts w:ascii="Times New Roman"/>
          <w:b w:val="false"/>
          <w:i w:val="false"/>
          <w:color w:val="000000"/>
          <w:sz w:val="28"/>
        </w:rPr>
        <w:t>
      продолжение таблицы: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действующим договорам страхования (перестрахования),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по действующим договорам страхования (перестрахования),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4" w:id="342"/>
      <w:r>
        <w:rPr>
          <w:rFonts w:ascii="Times New Roman"/>
          <w:b w:val="false"/>
          <w:i w:val="false"/>
          <w:color w:val="000000"/>
          <w:sz w:val="28"/>
        </w:rPr>
        <w:t>
      Наименование ________________________________________________</w:t>
      </w:r>
    </w:p>
    <w:bookmarkEnd w:id="342"/>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385" w:id="34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объему обязательств".</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объему</w:t>
            </w:r>
            <w:r>
              <w:br/>
            </w:r>
            <w:r>
              <w:rPr>
                <w:rFonts w:ascii="Times New Roman"/>
                <w:b w:val="false"/>
                <w:i w:val="false"/>
                <w:color w:val="000000"/>
                <w:sz w:val="20"/>
              </w:rPr>
              <w:t>обязательств"</w:t>
            </w:r>
          </w:p>
        </w:tc>
      </w:tr>
    </w:tbl>
    <w:bookmarkStart w:name="z387" w:id="3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44"/>
    <w:bookmarkStart w:name="z388" w:id="345"/>
    <w:p>
      <w:pPr>
        <w:spacing w:after="0"/>
        <w:ind w:left="0"/>
        <w:jc w:val="left"/>
      </w:pPr>
      <w:r>
        <w:rPr>
          <w:rFonts w:ascii="Times New Roman"/>
          <w:b/>
          <w:i w:val="false"/>
          <w:color w:val="000000"/>
        </w:rPr>
        <w:t xml:space="preserve"> "Отчет по объему обязательств" (индекс – 19 – I(R)O_M, периодичность – ежемесячная)</w:t>
      </w:r>
    </w:p>
    <w:bookmarkEnd w:id="345"/>
    <w:bookmarkStart w:name="z389" w:id="346"/>
    <w:p>
      <w:pPr>
        <w:spacing w:after="0"/>
        <w:ind w:left="0"/>
        <w:jc w:val="left"/>
      </w:pPr>
      <w:r>
        <w:rPr>
          <w:rFonts w:ascii="Times New Roman"/>
          <w:b/>
          <w:i w:val="false"/>
          <w:color w:val="000000"/>
        </w:rPr>
        <w:t xml:space="preserve"> Глава 1. Общие положения</w:t>
      </w:r>
    </w:p>
    <w:bookmarkEnd w:id="346"/>
    <w:bookmarkStart w:name="z390" w:id="3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объему обязательств" (далее – Форма).</w:t>
      </w:r>
    </w:p>
    <w:bookmarkEnd w:id="347"/>
    <w:bookmarkStart w:name="z391" w:id="348"/>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348"/>
    <w:bookmarkStart w:name="z392" w:id="34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49"/>
    <w:bookmarkStart w:name="z393" w:id="350"/>
    <w:p>
      <w:pPr>
        <w:spacing w:after="0"/>
        <w:ind w:left="0"/>
        <w:jc w:val="left"/>
      </w:pPr>
      <w:r>
        <w:rPr>
          <w:rFonts w:ascii="Times New Roman"/>
          <w:b/>
          <w:i w:val="false"/>
          <w:color w:val="000000"/>
        </w:rPr>
        <w:t xml:space="preserve"> Глава 2. Пояснение по заполнению Формы</w:t>
      </w:r>
    </w:p>
    <w:bookmarkEnd w:id="350"/>
    <w:bookmarkStart w:name="z394" w:id="351"/>
    <w:p>
      <w:pPr>
        <w:spacing w:after="0"/>
        <w:ind w:left="0"/>
        <w:jc w:val="both"/>
      </w:pPr>
      <w:r>
        <w:rPr>
          <w:rFonts w:ascii="Times New Roman"/>
          <w:b w:val="false"/>
          <w:i w:val="false"/>
          <w:color w:val="000000"/>
          <w:sz w:val="28"/>
        </w:rPr>
        <w:t>
      4. В графах 5 и 7 указывается количество единиц объектов страхования, исходя из которых, определяется размер страховой премии.</w:t>
      </w:r>
    </w:p>
    <w:bookmarkEnd w:id="351"/>
    <w:bookmarkStart w:name="z395" w:id="352"/>
    <w:p>
      <w:pPr>
        <w:spacing w:after="0"/>
        <w:ind w:left="0"/>
        <w:jc w:val="both"/>
      </w:pPr>
      <w:r>
        <w:rPr>
          <w:rFonts w:ascii="Times New Roman"/>
          <w:b w:val="false"/>
          <w:i w:val="false"/>
          <w:color w:val="000000"/>
          <w:sz w:val="28"/>
        </w:rPr>
        <w:t>
      5. По добровольным и обязательным видам страхования гражданско-правовой ответственности, за исключением обязательного страхования гражданско-правовой ответственности владельцев транспортных средств, обязательного страхования гражданско-правовой ответственности перевозчика перед пассажирами, по каждому договору страхования (перестрахования) в графах 5 и 7 указывается один объект страхования.</w:t>
      </w:r>
    </w:p>
    <w:bookmarkEnd w:id="352"/>
    <w:bookmarkStart w:name="z396" w:id="353"/>
    <w:p>
      <w:pPr>
        <w:spacing w:after="0"/>
        <w:ind w:left="0"/>
        <w:jc w:val="both"/>
      </w:pPr>
      <w:r>
        <w:rPr>
          <w:rFonts w:ascii="Times New Roman"/>
          <w:b w:val="false"/>
          <w:i w:val="false"/>
          <w:color w:val="000000"/>
          <w:sz w:val="28"/>
        </w:rPr>
        <w:t>
      6. В классе обязательного страхования гражданско-правовой ответственности владельцев транспортных средств в графах 5 и 7 указывается количество транспортных средств.</w:t>
      </w:r>
    </w:p>
    <w:bookmarkEnd w:id="353"/>
    <w:bookmarkStart w:name="z397" w:id="354"/>
    <w:p>
      <w:pPr>
        <w:spacing w:after="0"/>
        <w:ind w:left="0"/>
        <w:jc w:val="both"/>
      </w:pPr>
      <w:r>
        <w:rPr>
          <w:rFonts w:ascii="Times New Roman"/>
          <w:b w:val="false"/>
          <w:i w:val="false"/>
          <w:color w:val="000000"/>
          <w:sz w:val="28"/>
        </w:rPr>
        <w:t>
      7. В графе 8 указывается общий объем обязательств по действующим договорам страхования и входящего перестрахования.</w:t>
      </w:r>
    </w:p>
    <w:bookmarkEnd w:id="354"/>
    <w:bookmarkStart w:name="z398" w:id="355"/>
    <w:p>
      <w:pPr>
        <w:spacing w:after="0"/>
        <w:ind w:left="0"/>
        <w:jc w:val="both"/>
      </w:pPr>
      <w:r>
        <w:rPr>
          <w:rFonts w:ascii="Times New Roman"/>
          <w:b w:val="false"/>
          <w:i w:val="false"/>
          <w:color w:val="000000"/>
          <w:sz w:val="28"/>
        </w:rPr>
        <w:t>
      8. В графе 11 указывается сумма страховых премий по действующим договорам страхования и входящего перестрахования.</w:t>
      </w:r>
    </w:p>
    <w:bookmarkEnd w:id="355"/>
    <w:bookmarkStart w:name="z399" w:id="356"/>
    <w:p>
      <w:pPr>
        <w:spacing w:after="0"/>
        <w:ind w:left="0"/>
        <w:jc w:val="both"/>
      </w:pPr>
      <w:r>
        <w:rPr>
          <w:rFonts w:ascii="Times New Roman"/>
          <w:b w:val="false"/>
          <w:i w:val="false"/>
          <w:color w:val="000000"/>
          <w:sz w:val="28"/>
        </w:rPr>
        <w:t>
      9. В случае заключения договора добровольного страхования в пределах нескольких классов страхования, информация по договору страхования (перестрахования):</w:t>
      </w:r>
    </w:p>
    <w:bookmarkEnd w:id="356"/>
    <w:bookmarkStart w:name="z400" w:id="357"/>
    <w:p>
      <w:pPr>
        <w:spacing w:after="0"/>
        <w:ind w:left="0"/>
        <w:jc w:val="both"/>
      </w:pPr>
      <w:r>
        <w:rPr>
          <w:rFonts w:ascii="Times New Roman"/>
          <w:b w:val="false"/>
          <w:i w:val="false"/>
          <w:color w:val="000000"/>
          <w:sz w:val="28"/>
        </w:rPr>
        <w:t>
      1) в графах 3, 4, 5, 6 и 7 указывается в соответствии с классом страхования, имеющим наибольшую долю в объеме обязательств по данному договору;</w:t>
      </w:r>
    </w:p>
    <w:bookmarkEnd w:id="357"/>
    <w:bookmarkStart w:name="z401" w:id="358"/>
    <w:p>
      <w:pPr>
        <w:spacing w:after="0"/>
        <w:ind w:left="0"/>
        <w:jc w:val="both"/>
      </w:pPr>
      <w:r>
        <w:rPr>
          <w:rFonts w:ascii="Times New Roman"/>
          <w:b w:val="false"/>
          <w:i w:val="false"/>
          <w:color w:val="000000"/>
          <w:sz w:val="28"/>
        </w:rPr>
        <w:t>
      2) в графах 8, 9, 10 и 11 указывается отдельно по каждому классу страхования.</w:t>
      </w:r>
    </w:p>
    <w:bookmarkEnd w:id="358"/>
    <w:bookmarkStart w:name="z402" w:id="359"/>
    <w:p>
      <w:pPr>
        <w:spacing w:after="0"/>
        <w:ind w:left="0"/>
        <w:jc w:val="both"/>
      </w:pPr>
      <w:r>
        <w:rPr>
          <w:rFonts w:ascii="Times New Roman"/>
          <w:b w:val="false"/>
          <w:i w:val="false"/>
          <w:color w:val="000000"/>
          <w:sz w:val="28"/>
        </w:rPr>
        <w:t>
      10. В классе аннуитетное страхование объем обязательств по действующим договорам страхования (перестрахования) не указывается.</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5" w:id="36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0"/>
    <w:bookmarkStart w:name="z406" w:id="36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61"/>
    <w:bookmarkStart w:name="z407" w:id="362"/>
    <w:p>
      <w:pPr>
        <w:spacing w:after="0"/>
        <w:ind w:left="0"/>
        <w:jc w:val="both"/>
      </w:pPr>
      <w:r>
        <w:rPr>
          <w:rFonts w:ascii="Times New Roman"/>
          <w:b w:val="false"/>
          <w:i w:val="false"/>
          <w:color w:val="000000"/>
          <w:sz w:val="28"/>
        </w:rPr>
        <w:t>
      Наименование административной формы: отчет о расчете комбинированного коэффициента</w:t>
      </w:r>
    </w:p>
    <w:bookmarkEnd w:id="362"/>
    <w:bookmarkStart w:name="z408" w:id="36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 – KK – SO</w:t>
      </w:r>
    </w:p>
    <w:bookmarkEnd w:id="363"/>
    <w:bookmarkStart w:name="z409" w:id="364"/>
    <w:p>
      <w:pPr>
        <w:spacing w:after="0"/>
        <w:ind w:left="0"/>
        <w:jc w:val="both"/>
      </w:pPr>
      <w:r>
        <w:rPr>
          <w:rFonts w:ascii="Times New Roman"/>
          <w:b w:val="false"/>
          <w:i w:val="false"/>
          <w:color w:val="000000"/>
          <w:sz w:val="28"/>
        </w:rPr>
        <w:t>
      Периодичность: ежемесячная</w:t>
      </w:r>
    </w:p>
    <w:bookmarkEnd w:id="364"/>
    <w:bookmarkStart w:name="z410" w:id="365"/>
    <w:p>
      <w:pPr>
        <w:spacing w:after="0"/>
        <w:ind w:left="0"/>
        <w:jc w:val="both"/>
      </w:pPr>
      <w:r>
        <w:rPr>
          <w:rFonts w:ascii="Times New Roman"/>
          <w:b w:val="false"/>
          <w:i w:val="false"/>
          <w:color w:val="000000"/>
          <w:sz w:val="28"/>
        </w:rPr>
        <w:t>
      Отчетный период: по состоянию на "___" ________20__ года</w:t>
      </w:r>
    </w:p>
    <w:bookmarkEnd w:id="365"/>
    <w:bookmarkStart w:name="z411" w:id="36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366"/>
    <w:bookmarkStart w:name="z412" w:id="36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367"/>
    <w:bookmarkStart w:name="z413" w:id="368"/>
    <w:p>
      <w:pPr>
        <w:spacing w:after="0"/>
        <w:ind w:left="0"/>
        <w:jc w:val="both"/>
      </w:pPr>
      <w:r>
        <w:rPr>
          <w:rFonts w:ascii="Times New Roman"/>
          <w:b w:val="false"/>
          <w:i w:val="false"/>
          <w:color w:val="000000"/>
          <w:sz w:val="28"/>
        </w:rPr>
        <w:t>
      БИН: _______________________</w:t>
      </w:r>
    </w:p>
    <w:bookmarkEnd w:id="368"/>
    <w:bookmarkStart w:name="z414" w:id="369"/>
    <w:p>
      <w:pPr>
        <w:spacing w:after="0"/>
        <w:ind w:left="0"/>
        <w:jc w:val="both"/>
      </w:pPr>
      <w:r>
        <w:rPr>
          <w:rFonts w:ascii="Times New Roman"/>
          <w:b w:val="false"/>
          <w:i w:val="false"/>
          <w:color w:val="000000"/>
          <w:sz w:val="28"/>
        </w:rPr>
        <w:t>
      Метод сбора: в электронном виде</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аудиторов 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 w:id="370"/>
    <w:p>
      <w:pPr>
        <w:spacing w:after="0"/>
        <w:ind w:left="0"/>
        <w:jc w:val="both"/>
      </w:pPr>
      <w:r>
        <w:rPr>
          <w:rFonts w:ascii="Times New Roman"/>
          <w:b w:val="false"/>
          <w:i w:val="false"/>
          <w:color w:val="000000"/>
          <w:sz w:val="28"/>
        </w:rPr>
        <w:t>
      продолжение таблицы: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без учета доли перестраховщика,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7" w:id="371"/>
      <w:r>
        <w:rPr>
          <w:rFonts w:ascii="Times New Roman"/>
          <w:b w:val="false"/>
          <w:i w:val="false"/>
          <w:color w:val="000000"/>
          <w:sz w:val="28"/>
        </w:rPr>
        <w:t>
      Наименование ________________________________________________</w:t>
      </w:r>
    </w:p>
    <w:bookmarkEnd w:id="37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418" w:id="37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комбинированного коэффициента страховой (перестраховочной) организации".</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w:t>
            </w:r>
            <w:r>
              <w:br/>
            </w:r>
            <w:r>
              <w:rPr>
                <w:rFonts w:ascii="Times New Roman"/>
                <w:b w:val="false"/>
                <w:i w:val="false"/>
                <w:color w:val="000000"/>
                <w:sz w:val="20"/>
              </w:rPr>
              <w:t>комбинированного</w:t>
            </w:r>
            <w:r>
              <w:br/>
            </w:r>
            <w:r>
              <w:rPr>
                <w:rFonts w:ascii="Times New Roman"/>
                <w:b w:val="false"/>
                <w:i w:val="false"/>
                <w:color w:val="000000"/>
                <w:sz w:val="20"/>
              </w:rPr>
              <w:t>коэффициента страховой</w:t>
            </w:r>
            <w:r>
              <w:br/>
            </w:r>
            <w:r>
              <w:rPr>
                <w:rFonts w:ascii="Times New Roman"/>
                <w:b w:val="false"/>
                <w:i w:val="false"/>
                <w:color w:val="000000"/>
                <w:sz w:val="20"/>
              </w:rPr>
              <w:t>(перестраховочной) организации"</w:t>
            </w:r>
          </w:p>
        </w:tc>
      </w:tr>
    </w:tbl>
    <w:bookmarkStart w:name="z420" w:id="3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73"/>
    <w:bookmarkStart w:name="z421" w:id="374"/>
    <w:p>
      <w:pPr>
        <w:spacing w:after="0"/>
        <w:ind w:left="0"/>
        <w:jc w:val="left"/>
      </w:pPr>
      <w:r>
        <w:rPr>
          <w:rFonts w:ascii="Times New Roman"/>
          <w:b/>
          <w:i w:val="false"/>
          <w:color w:val="000000"/>
        </w:rPr>
        <w:t xml:space="preserve"> "Отчет о расчете комбинированного коэффициента страховой (перестраховочной) организации"</w:t>
      </w:r>
      <w:r>
        <w:br/>
      </w:r>
      <w:r>
        <w:rPr>
          <w:rFonts w:ascii="Times New Roman"/>
          <w:b/>
          <w:i w:val="false"/>
          <w:color w:val="000000"/>
        </w:rPr>
        <w:t>(индекс – 11 – KK – SO, периодичность – ежемесячная)</w:t>
      </w:r>
    </w:p>
    <w:bookmarkEnd w:id="374"/>
    <w:bookmarkStart w:name="z422" w:id="375"/>
    <w:p>
      <w:pPr>
        <w:spacing w:after="0"/>
        <w:ind w:left="0"/>
        <w:jc w:val="left"/>
      </w:pPr>
      <w:r>
        <w:rPr>
          <w:rFonts w:ascii="Times New Roman"/>
          <w:b/>
          <w:i w:val="false"/>
          <w:color w:val="000000"/>
        </w:rPr>
        <w:t xml:space="preserve"> Глава 1. Общие положения</w:t>
      </w:r>
    </w:p>
    <w:bookmarkEnd w:id="375"/>
    <w:bookmarkStart w:name="z423" w:id="3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комбинированного коэффициента страховой (перестраховочной) организации" (далее – Форма).</w:t>
      </w:r>
    </w:p>
    <w:bookmarkEnd w:id="376"/>
    <w:bookmarkStart w:name="z424" w:id="377"/>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377"/>
    <w:bookmarkStart w:name="z425" w:id="37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78"/>
    <w:bookmarkStart w:name="z426" w:id="379"/>
    <w:p>
      <w:pPr>
        <w:spacing w:after="0"/>
        <w:ind w:left="0"/>
        <w:jc w:val="left"/>
      </w:pPr>
      <w:r>
        <w:rPr>
          <w:rFonts w:ascii="Times New Roman"/>
          <w:b/>
          <w:i w:val="false"/>
          <w:color w:val="000000"/>
        </w:rPr>
        <w:t xml:space="preserve"> Глава 2. Пояснение по заполнению Формы</w:t>
      </w:r>
    </w:p>
    <w:bookmarkEnd w:id="379"/>
    <w:bookmarkStart w:name="z427" w:id="380"/>
    <w:p>
      <w:pPr>
        <w:spacing w:after="0"/>
        <w:ind w:left="0"/>
        <w:jc w:val="both"/>
      </w:pPr>
      <w:r>
        <w:rPr>
          <w:rFonts w:ascii="Times New Roman"/>
          <w:b w:val="false"/>
          <w:i w:val="false"/>
          <w:color w:val="000000"/>
          <w:sz w:val="28"/>
        </w:rPr>
        <w:t>
      4. Форма определяет порядок расчета коэффициентов, характеризующих убыточность страховой (перестраховочной) организации.</w:t>
      </w:r>
    </w:p>
    <w:bookmarkEnd w:id="380"/>
    <w:bookmarkStart w:name="z428" w:id="381"/>
    <w:p>
      <w:pPr>
        <w:spacing w:after="0"/>
        <w:ind w:left="0"/>
        <w:jc w:val="both"/>
      </w:pPr>
      <w:r>
        <w:rPr>
          <w:rFonts w:ascii="Times New Roman"/>
          <w:b w:val="false"/>
          <w:i w:val="false"/>
          <w:color w:val="000000"/>
          <w:sz w:val="28"/>
        </w:rPr>
        <w:t>
      5. Форма заполняется по всем классам (видам) страхования, за исключением классов (видов) накопительного страхования.</w:t>
      </w:r>
    </w:p>
    <w:bookmarkEnd w:id="381"/>
    <w:bookmarkStart w:name="z429" w:id="382"/>
    <w:p>
      <w:pPr>
        <w:spacing w:after="0"/>
        <w:ind w:left="0"/>
        <w:jc w:val="both"/>
      </w:pPr>
      <w:r>
        <w:rPr>
          <w:rFonts w:ascii="Times New Roman"/>
          <w:b w:val="false"/>
          <w:i w:val="false"/>
          <w:color w:val="000000"/>
          <w:sz w:val="28"/>
        </w:rPr>
        <w:t>
      6. Все параметры используются за двенадцать месяцев, предшествующие отчетной дате.</w:t>
      </w:r>
    </w:p>
    <w:bookmarkEnd w:id="382"/>
    <w:bookmarkStart w:name="z430" w:id="383"/>
    <w:p>
      <w:pPr>
        <w:spacing w:after="0"/>
        <w:ind w:left="0"/>
        <w:jc w:val="both"/>
      </w:pPr>
      <w:r>
        <w:rPr>
          <w:rFonts w:ascii="Times New Roman"/>
          <w:b w:val="false"/>
          <w:i w:val="false"/>
          <w:color w:val="000000"/>
          <w:sz w:val="28"/>
        </w:rPr>
        <w:t xml:space="preserve">
      7. В графе 3 указываются заработанные страховые премии, рассчитанные в соответствии с частью второй пункта 8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(зарегистрировано в Реестре государственной регистрации нормативных правовых актов под № 13056) (далее – Правила).</w:t>
      </w:r>
    </w:p>
    <w:bookmarkEnd w:id="383"/>
    <w:bookmarkStart w:name="z431" w:id="384"/>
    <w:p>
      <w:pPr>
        <w:spacing w:after="0"/>
        <w:ind w:left="0"/>
        <w:jc w:val="both"/>
      </w:pPr>
      <w:r>
        <w:rPr>
          <w:rFonts w:ascii="Times New Roman"/>
          <w:b w:val="false"/>
          <w:i w:val="false"/>
          <w:color w:val="000000"/>
          <w:sz w:val="28"/>
        </w:rPr>
        <w:t>
      8. В графе 4 указываются чистые заработанные страховые премии, рассчитанные в соответствии с частью второй пункта 9 Правил.</w:t>
      </w:r>
    </w:p>
    <w:bookmarkEnd w:id="384"/>
    <w:bookmarkStart w:name="z432" w:id="385"/>
    <w:p>
      <w:pPr>
        <w:spacing w:after="0"/>
        <w:ind w:left="0"/>
        <w:jc w:val="both"/>
      </w:pPr>
      <w:r>
        <w:rPr>
          <w:rFonts w:ascii="Times New Roman"/>
          <w:b w:val="false"/>
          <w:i w:val="false"/>
          <w:color w:val="000000"/>
          <w:sz w:val="28"/>
        </w:rPr>
        <w:t>
      9. В графе 5 указываются страховые выплаты за двенадцать месяцев, предшествующие отчетной дате.</w:t>
      </w:r>
    </w:p>
    <w:bookmarkEnd w:id="385"/>
    <w:bookmarkStart w:name="z433" w:id="386"/>
    <w:p>
      <w:pPr>
        <w:spacing w:after="0"/>
        <w:ind w:left="0"/>
        <w:jc w:val="both"/>
      </w:pPr>
      <w:r>
        <w:rPr>
          <w:rFonts w:ascii="Times New Roman"/>
          <w:b w:val="false"/>
          <w:i w:val="false"/>
          <w:color w:val="000000"/>
          <w:sz w:val="28"/>
        </w:rPr>
        <w:t>
      10. В графе 6 указываются страховые выплаты без учета доли перестраховщика за двенадцать месяцев, предшествующие отчетной дате.</w:t>
      </w:r>
    </w:p>
    <w:bookmarkEnd w:id="386"/>
    <w:bookmarkStart w:name="z434" w:id="387"/>
    <w:p>
      <w:pPr>
        <w:spacing w:after="0"/>
        <w:ind w:left="0"/>
        <w:jc w:val="both"/>
      </w:pPr>
      <w:r>
        <w:rPr>
          <w:rFonts w:ascii="Times New Roman"/>
          <w:b w:val="false"/>
          <w:i w:val="false"/>
          <w:color w:val="000000"/>
          <w:sz w:val="28"/>
        </w:rPr>
        <w:t>
      11. В графе 7 указываются изменения в резервах убытков за двенадцать месяцев, предшествующие отчетной дате.</w:t>
      </w:r>
    </w:p>
    <w:bookmarkEnd w:id="387"/>
    <w:bookmarkStart w:name="z435" w:id="388"/>
    <w:p>
      <w:pPr>
        <w:spacing w:after="0"/>
        <w:ind w:left="0"/>
        <w:jc w:val="both"/>
      </w:pPr>
      <w:r>
        <w:rPr>
          <w:rFonts w:ascii="Times New Roman"/>
          <w:b w:val="false"/>
          <w:i w:val="false"/>
          <w:color w:val="000000"/>
          <w:sz w:val="28"/>
        </w:rPr>
        <w:t>
      12. В графе 8 указываются изменения в резервах убытков без учета доли перестраховщика за двенадцать месяцев, предшествующие отчетной дате.</w:t>
      </w:r>
    </w:p>
    <w:bookmarkEnd w:id="388"/>
    <w:bookmarkStart w:name="z436" w:id="389"/>
    <w:p>
      <w:pPr>
        <w:spacing w:after="0"/>
        <w:ind w:left="0"/>
        <w:jc w:val="both"/>
      </w:pPr>
      <w:r>
        <w:rPr>
          <w:rFonts w:ascii="Times New Roman"/>
          <w:b w:val="false"/>
          <w:i w:val="false"/>
          <w:color w:val="000000"/>
          <w:sz w:val="28"/>
        </w:rPr>
        <w:t>
      13. В графе 9 указываются расходы на урегулирование за двенадцать месяцев, предшествующие отчетной дате.</w:t>
      </w:r>
    </w:p>
    <w:bookmarkEnd w:id="389"/>
    <w:bookmarkStart w:name="z437" w:id="390"/>
    <w:p>
      <w:pPr>
        <w:spacing w:after="0"/>
        <w:ind w:left="0"/>
        <w:jc w:val="both"/>
      </w:pPr>
      <w:r>
        <w:rPr>
          <w:rFonts w:ascii="Times New Roman"/>
          <w:b w:val="false"/>
          <w:i w:val="false"/>
          <w:color w:val="000000"/>
          <w:sz w:val="28"/>
        </w:rPr>
        <w:t>
      14. Графы 10, 11, 14, 15, 16 и 17 заполняются по всему страховому портфелю.</w:t>
      </w:r>
    </w:p>
    <w:bookmarkEnd w:id="390"/>
    <w:bookmarkStart w:name="z438" w:id="391"/>
    <w:p>
      <w:pPr>
        <w:spacing w:after="0"/>
        <w:ind w:left="0"/>
        <w:jc w:val="both"/>
      </w:pPr>
      <w:r>
        <w:rPr>
          <w:rFonts w:ascii="Times New Roman"/>
          <w:b w:val="false"/>
          <w:i w:val="false"/>
          <w:color w:val="000000"/>
          <w:sz w:val="28"/>
        </w:rPr>
        <w:t>
      15. В графе 12 указывается отношение суммы граф 5, 7 и 9 к соответствующему значению графы 3.</w:t>
      </w:r>
    </w:p>
    <w:bookmarkEnd w:id="391"/>
    <w:bookmarkStart w:name="z439" w:id="392"/>
    <w:p>
      <w:pPr>
        <w:spacing w:after="0"/>
        <w:ind w:left="0"/>
        <w:jc w:val="both"/>
      </w:pPr>
      <w:r>
        <w:rPr>
          <w:rFonts w:ascii="Times New Roman"/>
          <w:b w:val="false"/>
          <w:i w:val="false"/>
          <w:color w:val="000000"/>
          <w:sz w:val="28"/>
        </w:rPr>
        <w:t>
      16. В графе 13 указывается отношение суммы граф 6, 8 и 9 к соответствующему значению графы 4.</w:t>
      </w:r>
    </w:p>
    <w:bookmarkEnd w:id="392"/>
    <w:bookmarkStart w:name="z440" w:id="393"/>
    <w:p>
      <w:pPr>
        <w:spacing w:after="0"/>
        <w:ind w:left="0"/>
        <w:jc w:val="both"/>
      </w:pPr>
      <w:r>
        <w:rPr>
          <w:rFonts w:ascii="Times New Roman"/>
          <w:b w:val="false"/>
          <w:i w:val="false"/>
          <w:color w:val="000000"/>
          <w:sz w:val="28"/>
        </w:rPr>
        <w:t>
      17. В графе 14 указывается отношение значения графы 10 к соответствующему значению графы 3.</w:t>
      </w:r>
    </w:p>
    <w:bookmarkEnd w:id="393"/>
    <w:bookmarkStart w:name="z441" w:id="394"/>
    <w:p>
      <w:pPr>
        <w:spacing w:after="0"/>
        <w:ind w:left="0"/>
        <w:jc w:val="both"/>
      </w:pPr>
      <w:r>
        <w:rPr>
          <w:rFonts w:ascii="Times New Roman"/>
          <w:b w:val="false"/>
          <w:i w:val="false"/>
          <w:color w:val="000000"/>
          <w:sz w:val="28"/>
        </w:rPr>
        <w:t>
      18. В графе 15 указывается отношение значения графы 11 к соответствующему значению графы 4.</w:t>
      </w:r>
    </w:p>
    <w:bookmarkEnd w:id="394"/>
    <w:bookmarkStart w:name="z442" w:id="395"/>
    <w:p>
      <w:pPr>
        <w:spacing w:after="0"/>
        <w:ind w:left="0"/>
        <w:jc w:val="both"/>
      </w:pPr>
      <w:r>
        <w:rPr>
          <w:rFonts w:ascii="Times New Roman"/>
          <w:b w:val="false"/>
          <w:i w:val="false"/>
          <w:color w:val="000000"/>
          <w:sz w:val="28"/>
        </w:rPr>
        <w:t>
      19. В графе 16 указывается сумма соответствующих значений граф 12 и 14.</w:t>
      </w:r>
    </w:p>
    <w:bookmarkEnd w:id="395"/>
    <w:bookmarkStart w:name="z443" w:id="396"/>
    <w:p>
      <w:pPr>
        <w:spacing w:after="0"/>
        <w:ind w:left="0"/>
        <w:jc w:val="both"/>
      </w:pPr>
      <w:r>
        <w:rPr>
          <w:rFonts w:ascii="Times New Roman"/>
          <w:b w:val="false"/>
          <w:i w:val="false"/>
          <w:color w:val="000000"/>
          <w:sz w:val="28"/>
        </w:rPr>
        <w:t>
      20. В графе 17 указывается сумма соответствующих значений граф 13 и 15.</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46" w:id="39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97"/>
    <w:bookmarkStart w:name="z447" w:id="39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98"/>
    <w:bookmarkStart w:name="z448" w:id="399"/>
    <w:p>
      <w:pPr>
        <w:spacing w:after="0"/>
        <w:ind w:left="0"/>
        <w:jc w:val="both"/>
      </w:pPr>
      <w:r>
        <w:rPr>
          <w:rFonts w:ascii="Times New Roman"/>
          <w:b w:val="false"/>
          <w:i w:val="false"/>
          <w:color w:val="000000"/>
          <w:sz w:val="28"/>
        </w:rPr>
        <w:t>
      Наименование административной формы: отчет о перестраховочной деятельности</w:t>
      </w:r>
    </w:p>
    <w:bookmarkEnd w:id="399"/>
    <w:bookmarkStart w:name="z449" w:id="40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12 – PD – SO</w:t>
      </w:r>
    </w:p>
    <w:bookmarkEnd w:id="400"/>
    <w:bookmarkStart w:name="z450" w:id="401"/>
    <w:p>
      <w:pPr>
        <w:spacing w:after="0"/>
        <w:ind w:left="0"/>
        <w:jc w:val="both"/>
      </w:pPr>
      <w:r>
        <w:rPr>
          <w:rFonts w:ascii="Times New Roman"/>
          <w:b w:val="false"/>
          <w:i w:val="false"/>
          <w:color w:val="000000"/>
          <w:sz w:val="28"/>
        </w:rPr>
        <w:t>
      Периодичность: ежемесячная</w:t>
      </w:r>
    </w:p>
    <w:bookmarkEnd w:id="401"/>
    <w:bookmarkStart w:name="z451" w:id="402"/>
    <w:p>
      <w:pPr>
        <w:spacing w:after="0"/>
        <w:ind w:left="0"/>
        <w:jc w:val="both"/>
      </w:pPr>
      <w:r>
        <w:rPr>
          <w:rFonts w:ascii="Times New Roman"/>
          <w:b w:val="false"/>
          <w:i w:val="false"/>
          <w:color w:val="000000"/>
          <w:sz w:val="28"/>
        </w:rPr>
        <w:t>
      Отчетный период: по состоянию на "___" ________20__ года</w:t>
      </w:r>
    </w:p>
    <w:bookmarkEnd w:id="402"/>
    <w:bookmarkStart w:name="z452" w:id="40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403"/>
    <w:bookmarkStart w:name="z453" w:id="40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404"/>
    <w:bookmarkStart w:name="z454" w:id="405"/>
    <w:p>
      <w:pPr>
        <w:spacing w:after="0"/>
        <w:ind w:left="0"/>
        <w:jc w:val="both"/>
      </w:pPr>
      <w:r>
        <w:rPr>
          <w:rFonts w:ascii="Times New Roman"/>
          <w:b w:val="false"/>
          <w:i w:val="false"/>
          <w:color w:val="000000"/>
          <w:sz w:val="28"/>
        </w:rPr>
        <w:t>
      БИН: _______________________</w:t>
      </w:r>
    </w:p>
    <w:bookmarkEnd w:id="405"/>
    <w:bookmarkStart w:name="z455" w:id="406"/>
    <w:p>
      <w:pPr>
        <w:spacing w:after="0"/>
        <w:ind w:left="0"/>
        <w:jc w:val="both"/>
      </w:pPr>
      <w:r>
        <w:rPr>
          <w:rFonts w:ascii="Times New Roman"/>
          <w:b w:val="false"/>
          <w:i w:val="false"/>
          <w:color w:val="000000"/>
          <w:sz w:val="28"/>
        </w:rPr>
        <w:t>
      Метод сбора: в электронном виде</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компания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перестраховочной 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нерезиденты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 - участники МФЦА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407"/>
    <w:p>
      <w:pPr>
        <w:spacing w:after="0"/>
        <w:ind w:left="0"/>
        <w:jc w:val="both"/>
      </w:pPr>
      <w:r>
        <w:rPr>
          <w:rFonts w:ascii="Times New Roman"/>
          <w:b w:val="false"/>
          <w:i w:val="false"/>
          <w:color w:val="000000"/>
          <w:sz w:val="28"/>
        </w:rPr>
        <w:t>
      продолжение таблицы: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страхового брокера - нерезидента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иностранной валюты (в тысячах единиц валюты)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(за период с начала текущего года),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по действующим договорам страхования (перестрахования),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408"/>
    <w:p>
      <w:pPr>
        <w:spacing w:after="0"/>
        <w:ind w:left="0"/>
        <w:jc w:val="both"/>
      </w:pPr>
      <w:r>
        <w:rPr>
          <w:rFonts w:ascii="Times New Roman"/>
          <w:b w:val="false"/>
          <w:i w:val="false"/>
          <w:color w:val="000000"/>
          <w:sz w:val="28"/>
        </w:rPr>
        <w:t>
      продолжение таблицы: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иностранной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по действующим договорам страхования (перестрахования),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рискам, полученное по договорам перестрахования (за период с начала текущего года),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 период с начала текущего года),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принятым на перестрахование (за период с начала текущего года),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409"/>
    <w:p>
      <w:pPr>
        <w:spacing w:after="0"/>
        <w:ind w:left="0"/>
        <w:jc w:val="both"/>
      </w:pPr>
      <w:r>
        <w:rPr>
          <w:rFonts w:ascii="Times New Roman"/>
          <w:b w:val="false"/>
          <w:i w:val="false"/>
          <w:color w:val="000000"/>
          <w:sz w:val="28"/>
        </w:rPr>
        <w:t>
      продолжение таблицы: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(факультативное/облигаторное)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перестрахования (пропорциональное/непропорциональное)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9" w:id="410"/>
      <w:r>
        <w:rPr>
          <w:rFonts w:ascii="Times New Roman"/>
          <w:b w:val="false"/>
          <w:i w:val="false"/>
          <w:color w:val="000000"/>
          <w:sz w:val="28"/>
        </w:rPr>
        <w:t>
      Наименование ________________________________________________</w:t>
      </w:r>
    </w:p>
    <w:bookmarkEnd w:id="41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460" w:id="41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перестраховочной деятельности".</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w:t>
            </w:r>
            <w:r>
              <w:br/>
            </w:r>
            <w:r>
              <w:rPr>
                <w:rFonts w:ascii="Times New Roman"/>
                <w:b w:val="false"/>
                <w:i w:val="false"/>
                <w:color w:val="000000"/>
                <w:sz w:val="20"/>
              </w:rPr>
              <w:t>о перестраховочной деятельности"</w:t>
            </w:r>
          </w:p>
        </w:tc>
      </w:tr>
    </w:tbl>
    <w:bookmarkStart w:name="z462" w:id="4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12"/>
    <w:bookmarkStart w:name="z463" w:id="413"/>
    <w:p>
      <w:pPr>
        <w:spacing w:after="0"/>
        <w:ind w:left="0"/>
        <w:jc w:val="left"/>
      </w:pPr>
      <w:r>
        <w:rPr>
          <w:rFonts w:ascii="Times New Roman"/>
          <w:b/>
          <w:i w:val="false"/>
          <w:color w:val="000000"/>
        </w:rPr>
        <w:t xml:space="preserve"> "Отчет о перестраховочной деятельности"</w:t>
      </w:r>
      <w:r>
        <w:br/>
      </w:r>
      <w:r>
        <w:rPr>
          <w:rFonts w:ascii="Times New Roman"/>
          <w:b/>
          <w:i w:val="false"/>
          <w:color w:val="000000"/>
        </w:rPr>
        <w:t>(индекс – 12 – PD – SO, периодичность – ежемесячная)</w:t>
      </w:r>
    </w:p>
    <w:bookmarkEnd w:id="413"/>
    <w:bookmarkStart w:name="z464" w:id="414"/>
    <w:p>
      <w:pPr>
        <w:spacing w:after="0"/>
        <w:ind w:left="0"/>
        <w:jc w:val="left"/>
      </w:pPr>
      <w:r>
        <w:rPr>
          <w:rFonts w:ascii="Times New Roman"/>
          <w:b/>
          <w:i w:val="false"/>
          <w:color w:val="000000"/>
        </w:rPr>
        <w:t xml:space="preserve"> Глава 1. Общие положения</w:t>
      </w:r>
    </w:p>
    <w:bookmarkEnd w:id="414"/>
    <w:bookmarkStart w:name="z465" w:id="4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перестраховочной деятельности" (далее – Форма).</w:t>
      </w:r>
    </w:p>
    <w:bookmarkEnd w:id="415"/>
    <w:bookmarkStart w:name="z466" w:id="416"/>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если не указано иное. Сумма менее 500 (пятисот) тенге округляется до 0 (нуля), а сумма, равная 500 (пятистам) тенге и выше, округляется до 1000 (одной тысячи) тенге.</w:t>
      </w:r>
    </w:p>
    <w:bookmarkEnd w:id="416"/>
    <w:bookmarkStart w:name="z467" w:id="41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17"/>
    <w:bookmarkStart w:name="z468" w:id="418"/>
    <w:p>
      <w:pPr>
        <w:spacing w:after="0"/>
        <w:ind w:left="0"/>
        <w:jc w:val="left"/>
      </w:pPr>
      <w:r>
        <w:rPr>
          <w:rFonts w:ascii="Times New Roman"/>
          <w:b/>
          <w:i w:val="false"/>
          <w:color w:val="000000"/>
        </w:rPr>
        <w:t xml:space="preserve"> Глава 2. Пояснение по заполнению Формы</w:t>
      </w:r>
    </w:p>
    <w:bookmarkEnd w:id="418"/>
    <w:bookmarkStart w:name="z469" w:id="419"/>
    <w:p>
      <w:pPr>
        <w:spacing w:after="0"/>
        <w:ind w:left="0"/>
        <w:jc w:val="both"/>
      </w:pPr>
      <w:r>
        <w:rPr>
          <w:rFonts w:ascii="Times New Roman"/>
          <w:b w:val="false"/>
          <w:i w:val="false"/>
          <w:color w:val="000000"/>
          <w:sz w:val="28"/>
        </w:rPr>
        <w:t>
      4. В графе 2 указывается полное наименование страховой (перестраховочной) организации (без использования аббревиатур и сокращений).</w:t>
      </w:r>
    </w:p>
    <w:bookmarkEnd w:id="419"/>
    <w:bookmarkStart w:name="z470" w:id="420"/>
    <w:p>
      <w:pPr>
        <w:spacing w:after="0"/>
        <w:ind w:left="0"/>
        <w:jc w:val="both"/>
      </w:pPr>
      <w:r>
        <w:rPr>
          <w:rFonts w:ascii="Times New Roman"/>
          <w:b w:val="false"/>
          <w:i w:val="false"/>
          <w:color w:val="000000"/>
          <w:sz w:val="28"/>
        </w:rPr>
        <w:t>
      5. В графах 3 и 8 указывается полное наименование (без использования аббревиатур и сокращений).</w:t>
      </w:r>
    </w:p>
    <w:bookmarkEnd w:id="420"/>
    <w:bookmarkStart w:name="z471" w:id="421"/>
    <w:p>
      <w:pPr>
        <w:spacing w:after="0"/>
        <w:ind w:left="0"/>
        <w:jc w:val="both"/>
      </w:pPr>
      <w:r>
        <w:rPr>
          <w:rFonts w:ascii="Times New Roman"/>
          <w:b w:val="false"/>
          <w:i w:val="false"/>
          <w:color w:val="000000"/>
          <w:sz w:val="28"/>
        </w:rPr>
        <w:t xml:space="preserve">
      6. В графе 4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рейтинга в графе 4 указывается "нет рейтинга".</w:t>
      </w:r>
    </w:p>
    <w:bookmarkEnd w:id="421"/>
    <w:bookmarkStart w:name="z472" w:id="422"/>
    <w:p>
      <w:pPr>
        <w:spacing w:after="0"/>
        <w:ind w:left="0"/>
        <w:jc w:val="both"/>
      </w:pPr>
      <w:r>
        <w:rPr>
          <w:rFonts w:ascii="Times New Roman"/>
          <w:b w:val="false"/>
          <w:i w:val="false"/>
          <w:color w:val="000000"/>
          <w:sz w:val="28"/>
        </w:rPr>
        <w:t>
      7. В графах 7 и 10 код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422"/>
    <w:bookmarkStart w:name="z473" w:id="423"/>
    <w:p>
      <w:pPr>
        <w:spacing w:after="0"/>
        <w:ind w:left="0"/>
        <w:jc w:val="both"/>
      </w:pPr>
      <w:r>
        <w:rPr>
          <w:rFonts w:ascii="Times New Roman"/>
          <w:b w:val="false"/>
          <w:i w:val="false"/>
          <w:color w:val="000000"/>
          <w:sz w:val="28"/>
        </w:rPr>
        <w:t>
      8. В графе 11 указывается код валюты договора в соответствии с национальным классификатором Республики Казахстан НК РК 07 ISO 4217 "Коды для представления валют и фондов".</w:t>
      </w:r>
    </w:p>
    <w:bookmarkEnd w:id="423"/>
    <w:bookmarkStart w:name="z474" w:id="424"/>
    <w:p>
      <w:pPr>
        <w:spacing w:after="0"/>
        <w:ind w:left="0"/>
        <w:jc w:val="both"/>
      </w:pPr>
      <w:r>
        <w:rPr>
          <w:rFonts w:ascii="Times New Roman"/>
          <w:b w:val="false"/>
          <w:i w:val="false"/>
          <w:color w:val="000000"/>
          <w:sz w:val="28"/>
        </w:rPr>
        <w:t>
      9. Объем обязательств в графе 12 указывается по договорам перестрахования, заключенным за период с начала отчетного периода.</w:t>
      </w:r>
    </w:p>
    <w:bookmarkEnd w:id="424"/>
    <w:bookmarkStart w:name="z475" w:id="425"/>
    <w:p>
      <w:pPr>
        <w:spacing w:after="0"/>
        <w:ind w:left="0"/>
        <w:jc w:val="both"/>
      </w:pPr>
      <w:r>
        <w:rPr>
          <w:rFonts w:ascii="Times New Roman"/>
          <w:b w:val="false"/>
          <w:i w:val="false"/>
          <w:color w:val="000000"/>
          <w:sz w:val="28"/>
        </w:rPr>
        <w:t>
      10. Сумма обязательств, переданных на перестрахование по действующим договорам страхования (перестрахования) резидентам Республики Казахстан, по строке "Страховые (перестраховочные) организации резиденты" графы 13 соответствует итоговой сумме графы 9 отчета по объему обязательств, за исключением суммы объема обязательств по классу аннуитетного страхования.</w:t>
      </w:r>
    </w:p>
    <w:bookmarkEnd w:id="425"/>
    <w:bookmarkStart w:name="z476" w:id="426"/>
    <w:p>
      <w:pPr>
        <w:spacing w:after="0"/>
        <w:ind w:left="0"/>
        <w:jc w:val="both"/>
      </w:pPr>
      <w:r>
        <w:rPr>
          <w:rFonts w:ascii="Times New Roman"/>
          <w:b w:val="false"/>
          <w:i w:val="false"/>
          <w:color w:val="000000"/>
          <w:sz w:val="28"/>
        </w:rPr>
        <w:t>
      11. Сумма обязательств, переданных на перестрахование по действующим договорам страхования (перестрахования) нерезидентам Республики Казахстан по строке "Страховые (перестраховочные) организации нерезиденты" графы 13 соответствует итоговой сумме графы 10 отчета по объему обязательств, за исключением суммы объема обязательств по классу аннуитетного страхования.</w:t>
      </w:r>
    </w:p>
    <w:bookmarkEnd w:id="426"/>
    <w:bookmarkStart w:name="z477" w:id="427"/>
    <w:p>
      <w:pPr>
        <w:spacing w:after="0"/>
        <w:ind w:left="0"/>
        <w:jc w:val="both"/>
      </w:pPr>
      <w:r>
        <w:rPr>
          <w:rFonts w:ascii="Times New Roman"/>
          <w:b w:val="false"/>
          <w:i w:val="false"/>
          <w:color w:val="000000"/>
          <w:sz w:val="28"/>
        </w:rPr>
        <w:t>
      12. Итоговая сумма обязательств, переданных на перестрахование по действующим договорам страхования (перестрахования) в графе 13, соответствует сумме граф 9 и 10 отчета по объему обязательств, за исключением суммы объема обязательств по классу аннуитетного страхования.</w:t>
      </w:r>
    </w:p>
    <w:bookmarkEnd w:id="427"/>
    <w:bookmarkStart w:name="z478" w:id="428"/>
    <w:p>
      <w:pPr>
        <w:spacing w:after="0"/>
        <w:ind w:left="0"/>
        <w:jc w:val="both"/>
      </w:pPr>
      <w:r>
        <w:rPr>
          <w:rFonts w:ascii="Times New Roman"/>
          <w:b w:val="false"/>
          <w:i w:val="false"/>
          <w:color w:val="000000"/>
          <w:sz w:val="28"/>
        </w:rPr>
        <w:t>
      13. Сумма страховых премий, переданных резидентам Республики Казахстан по строке "Страховые (перестраховочные) организации резиденты" графы 14 соответствует итоговой сумме графы 15 Таблицы Страховые премии и премия государства приложения 7 настоящего постановления.</w:t>
      </w:r>
    </w:p>
    <w:bookmarkEnd w:id="428"/>
    <w:bookmarkStart w:name="z479" w:id="429"/>
    <w:p>
      <w:pPr>
        <w:spacing w:after="0"/>
        <w:ind w:left="0"/>
        <w:jc w:val="both"/>
      </w:pPr>
      <w:r>
        <w:rPr>
          <w:rFonts w:ascii="Times New Roman"/>
          <w:b w:val="false"/>
          <w:i w:val="false"/>
          <w:color w:val="000000"/>
          <w:sz w:val="28"/>
        </w:rPr>
        <w:t>
      14. Сумма страховых премий, переданных нерезидентам Республики Казахстан, по строке "Страховые (перестраховочные) организации нерезиденты" графы 14 соответствует итоговой сумме графы 16 Таблицы Страховые премии и премия государства приложения 7 настоящего постановления.</w:t>
      </w:r>
    </w:p>
    <w:bookmarkEnd w:id="429"/>
    <w:bookmarkStart w:name="z480" w:id="430"/>
    <w:p>
      <w:pPr>
        <w:spacing w:after="0"/>
        <w:ind w:left="0"/>
        <w:jc w:val="both"/>
      </w:pPr>
      <w:r>
        <w:rPr>
          <w:rFonts w:ascii="Times New Roman"/>
          <w:b w:val="false"/>
          <w:i w:val="false"/>
          <w:color w:val="000000"/>
          <w:sz w:val="28"/>
        </w:rPr>
        <w:t>
      15. Итоговая сумма страховых премий, переданных перестраховочной организации в графе 14 соответствует итоговой сумме графы 14 Таблицы Страховые премии и премия государства приложения 7 настоящего постановления.</w:t>
      </w:r>
    </w:p>
    <w:bookmarkEnd w:id="430"/>
    <w:bookmarkStart w:name="z481" w:id="431"/>
    <w:p>
      <w:pPr>
        <w:spacing w:after="0"/>
        <w:ind w:left="0"/>
        <w:jc w:val="both"/>
      </w:pPr>
      <w:r>
        <w:rPr>
          <w:rFonts w:ascii="Times New Roman"/>
          <w:b w:val="false"/>
          <w:i w:val="false"/>
          <w:color w:val="000000"/>
          <w:sz w:val="28"/>
        </w:rPr>
        <w:t>
      16. В графе 15 указывается сумма страховых премий в иностранной валюте, переданных перестраховочной организацией за период с начала отчетного периода.</w:t>
      </w:r>
    </w:p>
    <w:bookmarkEnd w:id="431"/>
    <w:bookmarkStart w:name="z482" w:id="432"/>
    <w:p>
      <w:pPr>
        <w:spacing w:after="0"/>
        <w:ind w:left="0"/>
        <w:jc w:val="both"/>
      </w:pPr>
      <w:r>
        <w:rPr>
          <w:rFonts w:ascii="Times New Roman"/>
          <w:b w:val="false"/>
          <w:i w:val="false"/>
          <w:color w:val="000000"/>
          <w:sz w:val="28"/>
        </w:rPr>
        <w:t>
      17. В графе 17 указываются данные о возмещении по рискам, полученным по договорам перестрахования.</w:t>
      </w:r>
    </w:p>
    <w:bookmarkEnd w:id="432"/>
    <w:bookmarkStart w:name="z483" w:id="433"/>
    <w:p>
      <w:pPr>
        <w:spacing w:after="0"/>
        <w:ind w:left="0"/>
        <w:jc w:val="both"/>
      </w:pPr>
      <w:r>
        <w:rPr>
          <w:rFonts w:ascii="Times New Roman"/>
          <w:b w:val="false"/>
          <w:i w:val="false"/>
          <w:color w:val="000000"/>
          <w:sz w:val="28"/>
        </w:rPr>
        <w:t>
      18. В графе 19 указываются суммы страховых выплат по договорам, принятым на перестрахование.</w:t>
      </w:r>
    </w:p>
    <w:bookmarkEnd w:id="433"/>
    <w:bookmarkStart w:name="z484" w:id="434"/>
    <w:p>
      <w:pPr>
        <w:spacing w:after="0"/>
        <w:ind w:left="0"/>
        <w:jc w:val="both"/>
      </w:pPr>
      <w:r>
        <w:rPr>
          <w:rFonts w:ascii="Times New Roman"/>
          <w:b w:val="false"/>
          <w:i w:val="false"/>
          <w:color w:val="000000"/>
          <w:sz w:val="28"/>
        </w:rPr>
        <w:t>
      19. В графе 22 указывается наименование класса страхования. В случае если одной перестраховочной организации были переданы страховые премии по разным классам страхования, перечень классов страхования указывается в одной строке.</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87" w:id="43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35"/>
    <w:bookmarkStart w:name="z488" w:id="4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36"/>
    <w:bookmarkStart w:name="z489" w:id="437"/>
    <w:p>
      <w:pPr>
        <w:spacing w:after="0"/>
        <w:ind w:left="0"/>
        <w:jc w:val="both"/>
      </w:pPr>
      <w:r>
        <w:rPr>
          <w:rFonts w:ascii="Times New Roman"/>
          <w:b w:val="false"/>
          <w:i w:val="false"/>
          <w:color w:val="000000"/>
          <w:sz w:val="28"/>
        </w:rPr>
        <w:t>
      Наименование административной формы: отчет о сравнении сроков активов и обязательств в национальной и иностранной валютах</w:t>
      </w:r>
    </w:p>
    <w:bookmarkEnd w:id="437"/>
    <w:bookmarkStart w:name="z490" w:id="4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13 – SS –SO</w:t>
      </w:r>
    </w:p>
    <w:bookmarkEnd w:id="438"/>
    <w:bookmarkStart w:name="z491" w:id="439"/>
    <w:p>
      <w:pPr>
        <w:spacing w:after="0"/>
        <w:ind w:left="0"/>
        <w:jc w:val="both"/>
      </w:pPr>
      <w:r>
        <w:rPr>
          <w:rFonts w:ascii="Times New Roman"/>
          <w:b w:val="false"/>
          <w:i w:val="false"/>
          <w:color w:val="000000"/>
          <w:sz w:val="28"/>
        </w:rPr>
        <w:t>
      Периодичность: ежемесячная</w:t>
      </w:r>
    </w:p>
    <w:bookmarkEnd w:id="439"/>
    <w:bookmarkStart w:name="z492" w:id="440"/>
    <w:p>
      <w:pPr>
        <w:spacing w:after="0"/>
        <w:ind w:left="0"/>
        <w:jc w:val="both"/>
      </w:pPr>
      <w:r>
        <w:rPr>
          <w:rFonts w:ascii="Times New Roman"/>
          <w:b w:val="false"/>
          <w:i w:val="false"/>
          <w:color w:val="000000"/>
          <w:sz w:val="28"/>
        </w:rPr>
        <w:t>
      Отчетный период: по состоянию на "___" ________20__ года</w:t>
      </w:r>
    </w:p>
    <w:bookmarkEnd w:id="440"/>
    <w:bookmarkStart w:name="z493" w:id="4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441"/>
    <w:bookmarkStart w:name="z494" w:id="44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442"/>
    <w:bookmarkStart w:name="z495" w:id="443"/>
    <w:p>
      <w:pPr>
        <w:spacing w:after="0"/>
        <w:ind w:left="0"/>
        <w:jc w:val="both"/>
      </w:pPr>
      <w:r>
        <w:rPr>
          <w:rFonts w:ascii="Times New Roman"/>
          <w:b w:val="false"/>
          <w:i w:val="false"/>
          <w:color w:val="000000"/>
          <w:sz w:val="28"/>
        </w:rPr>
        <w:t>
      БИН: _______________________</w:t>
      </w:r>
    </w:p>
    <w:bookmarkEnd w:id="443"/>
    <w:bookmarkStart w:name="z496" w:id="444"/>
    <w:p>
      <w:pPr>
        <w:spacing w:after="0"/>
        <w:ind w:left="0"/>
        <w:jc w:val="both"/>
      </w:pPr>
      <w:r>
        <w:rPr>
          <w:rFonts w:ascii="Times New Roman"/>
          <w:b w:val="false"/>
          <w:i w:val="false"/>
          <w:color w:val="000000"/>
          <w:sz w:val="28"/>
        </w:rPr>
        <w:t>
      Метод сбора: в электронном виде</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 просрочкой свыше 90 дней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страхования (перестрахования) жизни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 w:id="445"/>
    <w:p>
      <w:pPr>
        <w:spacing w:after="0"/>
        <w:ind w:left="0"/>
        <w:jc w:val="both"/>
      </w:pPr>
      <w:r>
        <w:rPr>
          <w:rFonts w:ascii="Times New Roman"/>
          <w:b w:val="false"/>
          <w:i w:val="false"/>
          <w:color w:val="000000"/>
          <w:sz w:val="28"/>
        </w:rPr>
        <w:t>
      продолжение таблицы: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дней до 90 дней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дней до 180 дней</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 w:id="446"/>
    <w:p>
      <w:pPr>
        <w:spacing w:after="0"/>
        <w:ind w:left="0"/>
        <w:jc w:val="both"/>
      </w:pPr>
      <w:r>
        <w:rPr>
          <w:rFonts w:ascii="Times New Roman"/>
          <w:b w:val="false"/>
          <w:i w:val="false"/>
          <w:color w:val="000000"/>
          <w:sz w:val="28"/>
        </w:rPr>
        <w:t>
      продолжение таблицы: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дня до 1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 до 3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447"/>
    <w:p>
      <w:pPr>
        <w:spacing w:after="0"/>
        <w:ind w:left="0"/>
        <w:jc w:val="both"/>
      </w:pPr>
      <w:r>
        <w:rPr>
          <w:rFonts w:ascii="Times New Roman"/>
          <w:b w:val="false"/>
          <w:i w:val="false"/>
          <w:color w:val="000000"/>
          <w:sz w:val="28"/>
        </w:rPr>
        <w:t>
      продолжение таблицы: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лет до 5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лет до 10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448"/>
    <w:p>
      <w:pPr>
        <w:spacing w:after="0"/>
        <w:ind w:left="0"/>
        <w:jc w:val="both"/>
      </w:pPr>
      <w:r>
        <w:rPr>
          <w:rFonts w:ascii="Times New Roman"/>
          <w:b w:val="false"/>
          <w:i w:val="false"/>
          <w:color w:val="000000"/>
          <w:sz w:val="28"/>
        </w:rPr>
        <w:t>
      продолжение таблицы: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2" w:id="449"/>
      <w:r>
        <w:rPr>
          <w:rFonts w:ascii="Times New Roman"/>
          <w:b w:val="false"/>
          <w:i w:val="false"/>
          <w:color w:val="000000"/>
          <w:sz w:val="28"/>
        </w:rPr>
        <w:t>
      Наименование ________________________________________________</w:t>
      </w:r>
    </w:p>
    <w:bookmarkEnd w:id="44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03" w:id="45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сравнении сроков активов и обязательств в национальной и иностранной валютах".</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сравнении</w:t>
            </w:r>
            <w:r>
              <w:br/>
            </w:r>
            <w:r>
              <w:rPr>
                <w:rFonts w:ascii="Times New Roman"/>
                <w:b w:val="false"/>
                <w:i w:val="false"/>
                <w:color w:val="000000"/>
                <w:sz w:val="20"/>
              </w:rPr>
              <w:t>сроков активов и обязательств</w:t>
            </w:r>
            <w:r>
              <w:br/>
            </w:r>
            <w:r>
              <w:rPr>
                <w:rFonts w:ascii="Times New Roman"/>
                <w:b w:val="false"/>
                <w:i w:val="false"/>
                <w:color w:val="000000"/>
                <w:sz w:val="20"/>
              </w:rPr>
              <w:t>в национальной и иностранной валютах"</w:t>
            </w:r>
          </w:p>
        </w:tc>
      </w:tr>
    </w:tbl>
    <w:bookmarkStart w:name="z505" w:id="4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51"/>
    <w:bookmarkStart w:name="z506" w:id="452"/>
    <w:p>
      <w:pPr>
        <w:spacing w:after="0"/>
        <w:ind w:left="0"/>
        <w:jc w:val="left"/>
      </w:pPr>
      <w:r>
        <w:rPr>
          <w:rFonts w:ascii="Times New Roman"/>
          <w:b/>
          <w:i w:val="false"/>
          <w:color w:val="000000"/>
        </w:rPr>
        <w:t xml:space="preserve"> "Отчет о сравнении сроков активов и обязательств в национальной и иностранной валютах"</w:t>
      </w:r>
      <w:r>
        <w:br/>
      </w:r>
      <w:r>
        <w:rPr>
          <w:rFonts w:ascii="Times New Roman"/>
          <w:b/>
          <w:i w:val="false"/>
          <w:color w:val="000000"/>
        </w:rPr>
        <w:t>(индекс – 13 – SS –SO, периодичность – ежемесячная)</w:t>
      </w:r>
    </w:p>
    <w:bookmarkEnd w:id="452"/>
    <w:bookmarkStart w:name="z507" w:id="453"/>
    <w:p>
      <w:pPr>
        <w:spacing w:after="0"/>
        <w:ind w:left="0"/>
        <w:jc w:val="left"/>
      </w:pPr>
      <w:r>
        <w:rPr>
          <w:rFonts w:ascii="Times New Roman"/>
          <w:b/>
          <w:i w:val="false"/>
          <w:color w:val="000000"/>
        </w:rPr>
        <w:t xml:space="preserve"> Глава 1. Общие положения</w:t>
      </w:r>
    </w:p>
    <w:bookmarkEnd w:id="453"/>
    <w:bookmarkStart w:name="z508" w:id="45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сравнении сроков активов и обязательств в национальной и иностранной валютах" (далее – Форма).</w:t>
      </w:r>
    </w:p>
    <w:bookmarkEnd w:id="454"/>
    <w:bookmarkStart w:name="z509" w:id="455"/>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55"/>
    <w:bookmarkStart w:name="z510" w:id="45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56"/>
    <w:bookmarkStart w:name="z511" w:id="457"/>
    <w:p>
      <w:pPr>
        <w:spacing w:after="0"/>
        <w:ind w:left="0"/>
        <w:jc w:val="left"/>
      </w:pPr>
      <w:r>
        <w:rPr>
          <w:rFonts w:ascii="Times New Roman"/>
          <w:b/>
          <w:i w:val="false"/>
          <w:color w:val="000000"/>
        </w:rPr>
        <w:t xml:space="preserve"> Глава 2. Пояснение по заполнению Формы</w:t>
      </w:r>
    </w:p>
    <w:bookmarkEnd w:id="457"/>
    <w:bookmarkStart w:name="z512" w:id="458"/>
    <w:p>
      <w:pPr>
        <w:spacing w:after="0"/>
        <w:ind w:left="0"/>
        <w:jc w:val="both"/>
      </w:pPr>
      <w:r>
        <w:rPr>
          <w:rFonts w:ascii="Times New Roman"/>
          <w:b w:val="false"/>
          <w:i w:val="false"/>
          <w:color w:val="000000"/>
          <w:sz w:val="28"/>
        </w:rPr>
        <w:t>
      4. При заполнении Формы для каждого актива (обязательства) предусматривается наименьший срок, по истечении которого страховая (перестраховочная) организация требует исполнение обязательств дебиторов и исполняет требования кредиторов.</w:t>
      </w:r>
    </w:p>
    <w:bookmarkEnd w:id="458"/>
    <w:bookmarkStart w:name="z513" w:id="459"/>
    <w:p>
      <w:pPr>
        <w:spacing w:after="0"/>
        <w:ind w:left="0"/>
        <w:jc w:val="both"/>
      </w:pPr>
      <w:r>
        <w:rPr>
          <w:rFonts w:ascii="Times New Roman"/>
          <w:b w:val="false"/>
          <w:i w:val="false"/>
          <w:color w:val="000000"/>
          <w:sz w:val="28"/>
        </w:rPr>
        <w:t>
      5. Активы включаются за вычетом сформированных резервов по сомнительным долгам.</w:t>
      </w:r>
    </w:p>
    <w:bookmarkEnd w:id="459"/>
    <w:bookmarkStart w:name="z514" w:id="460"/>
    <w:p>
      <w:pPr>
        <w:spacing w:after="0"/>
        <w:ind w:left="0"/>
        <w:jc w:val="both"/>
      </w:pPr>
      <w:r>
        <w:rPr>
          <w:rFonts w:ascii="Times New Roman"/>
          <w:b w:val="false"/>
          <w:i w:val="false"/>
          <w:color w:val="000000"/>
          <w:sz w:val="28"/>
        </w:rPr>
        <w:t>
      6. По строке 7 "Прочие активы", отражаются активы, имеющие срок, по истечении которого страховая (перестраховочная) организация требует исполнение обязательств дебиторов, за исключением указанных в строках 1, 2, 3, 4, 5 и 6 Формы.</w:t>
      </w:r>
    </w:p>
    <w:bookmarkEnd w:id="460"/>
    <w:bookmarkStart w:name="z515" w:id="461"/>
    <w:p>
      <w:pPr>
        <w:spacing w:after="0"/>
        <w:ind w:left="0"/>
        <w:jc w:val="both"/>
      </w:pPr>
      <w:r>
        <w:rPr>
          <w:rFonts w:ascii="Times New Roman"/>
          <w:b w:val="false"/>
          <w:i w:val="false"/>
          <w:color w:val="000000"/>
          <w:sz w:val="28"/>
        </w:rPr>
        <w:t>
      7. По строке 11 "Прочие обязательства", отражаются обязательства, имеющие срок, по истечении которого страховая (перестраховочная) организация исполняет требования кредиторов, за исключением указанных в строках 9 и 10 Формы.</w:t>
      </w:r>
    </w:p>
    <w:bookmarkEnd w:id="461"/>
    <w:bookmarkStart w:name="z516" w:id="462"/>
    <w:p>
      <w:pPr>
        <w:spacing w:after="0"/>
        <w:ind w:left="0"/>
        <w:jc w:val="both"/>
      </w:pPr>
      <w:r>
        <w:rPr>
          <w:rFonts w:ascii="Times New Roman"/>
          <w:b w:val="false"/>
          <w:i w:val="false"/>
          <w:color w:val="000000"/>
          <w:sz w:val="28"/>
        </w:rPr>
        <w:t>
      8. При заполнении строк "резерв незаработанной премии", "резерв не произошедших убытков по договорам страхования (перестрахования) жизни", "резерв не произошедших убытков по договорам аннуитета", а также резерв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используется оставшийся срок до окончания действия страховой защиты по каждому договору страхования.</w:t>
      </w:r>
    </w:p>
    <w:bookmarkEnd w:id="462"/>
    <w:bookmarkStart w:name="z517" w:id="463"/>
    <w:p>
      <w:pPr>
        <w:spacing w:after="0"/>
        <w:ind w:left="0"/>
        <w:jc w:val="both"/>
      </w:pPr>
      <w:r>
        <w:rPr>
          <w:rFonts w:ascii="Times New Roman"/>
          <w:b w:val="false"/>
          <w:i w:val="false"/>
          <w:color w:val="000000"/>
          <w:sz w:val="28"/>
        </w:rPr>
        <w:t>
      Резерв произошедших, но незаявленных убытков (за исключением резерва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 резерв заявленных, но неурегулированных убытков отражаются в категории обязательств со сроком истечения до 1 года.</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20" w:id="46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64"/>
    <w:bookmarkStart w:name="z521" w:id="46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65"/>
    <w:bookmarkStart w:name="z522" w:id="466"/>
    <w:p>
      <w:pPr>
        <w:spacing w:after="0"/>
        <w:ind w:left="0"/>
        <w:jc w:val="both"/>
      </w:pPr>
      <w:r>
        <w:rPr>
          <w:rFonts w:ascii="Times New Roman"/>
          <w:b w:val="false"/>
          <w:i w:val="false"/>
          <w:color w:val="000000"/>
          <w:sz w:val="28"/>
        </w:rPr>
        <w:t>
      Наименование административной формы: отчет о ценных бумагах, приобретенных за счет исламского страхового фонда</w:t>
      </w:r>
    </w:p>
    <w:bookmarkEnd w:id="466"/>
    <w:bookmarkStart w:name="z523" w:id="46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14 – ISF – ISO</w:t>
      </w:r>
    </w:p>
    <w:bookmarkEnd w:id="467"/>
    <w:bookmarkStart w:name="z524" w:id="468"/>
    <w:p>
      <w:pPr>
        <w:spacing w:after="0"/>
        <w:ind w:left="0"/>
        <w:jc w:val="both"/>
      </w:pPr>
      <w:r>
        <w:rPr>
          <w:rFonts w:ascii="Times New Roman"/>
          <w:b w:val="false"/>
          <w:i w:val="false"/>
          <w:color w:val="000000"/>
          <w:sz w:val="28"/>
        </w:rPr>
        <w:t>
      Периодичность: ежемесячная</w:t>
      </w:r>
    </w:p>
    <w:bookmarkEnd w:id="468"/>
    <w:bookmarkStart w:name="z525" w:id="469"/>
    <w:p>
      <w:pPr>
        <w:spacing w:after="0"/>
        <w:ind w:left="0"/>
        <w:jc w:val="both"/>
      </w:pPr>
      <w:r>
        <w:rPr>
          <w:rFonts w:ascii="Times New Roman"/>
          <w:b w:val="false"/>
          <w:i w:val="false"/>
          <w:color w:val="000000"/>
          <w:sz w:val="28"/>
        </w:rPr>
        <w:t>
      Отчетный период: по состоянию на "___" ________20__ года</w:t>
      </w:r>
    </w:p>
    <w:bookmarkEnd w:id="469"/>
    <w:bookmarkStart w:name="z526" w:id="47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исламская страховая (перестраховочная) организация, филиалы исламских страховых (перестраховочных) организаций-нерезидентов Республики Казахстан</w:t>
      </w:r>
    </w:p>
    <w:bookmarkEnd w:id="470"/>
    <w:bookmarkStart w:name="z527" w:id="47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471"/>
    <w:bookmarkStart w:name="z528" w:id="472"/>
    <w:p>
      <w:pPr>
        <w:spacing w:after="0"/>
        <w:ind w:left="0"/>
        <w:jc w:val="both"/>
      </w:pPr>
      <w:r>
        <w:rPr>
          <w:rFonts w:ascii="Times New Roman"/>
          <w:b w:val="false"/>
          <w:i w:val="false"/>
          <w:color w:val="000000"/>
          <w:sz w:val="28"/>
        </w:rPr>
        <w:t>
      БИН: _______________________</w:t>
      </w:r>
    </w:p>
    <w:bookmarkEnd w:id="472"/>
    <w:bookmarkStart w:name="z529" w:id="473"/>
    <w:p>
      <w:pPr>
        <w:spacing w:after="0"/>
        <w:ind w:left="0"/>
        <w:jc w:val="both"/>
      </w:pPr>
      <w:r>
        <w:rPr>
          <w:rFonts w:ascii="Times New Roman"/>
          <w:b w:val="false"/>
          <w:i w:val="false"/>
          <w:color w:val="000000"/>
          <w:sz w:val="28"/>
        </w:rPr>
        <w:t>
      Метод сбора: в электронном виде</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регистрации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p>
            <w:pPr>
              <w:spacing w:after="20"/>
              <w:ind w:left="20"/>
              <w:jc w:val="both"/>
            </w:pPr>
            <w:r>
              <w:rPr>
                <w:rFonts w:ascii="Times New Roman"/>
                <w:b w:val="false"/>
                <w:i w:val="false"/>
                <w:color w:val="000000"/>
                <w:sz w:val="20"/>
              </w:rPr>
              <w:t>покупная стоимость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74"/>
    <w:p>
      <w:pPr>
        <w:spacing w:after="0"/>
        <w:ind w:left="0"/>
        <w:jc w:val="both"/>
      </w:pPr>
      <w:r>
        <w:rPr>
          <w:rFonts w:ascii="Times New Roman"/>
          <w:b w:val="false"/>
          <w:i w:val="false"/>
          <w:color w:val="000000"/>
          <w:sz w:val="28"/>
        </w:rPr>
        <w:t>
      продолжение таблицы: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 w:id="475"/>
    <w:p>
      <w:pPr>
        <w:spacing w:after="0"/>
        <w:ind w:left="0"/>
        <w:jc w:val="both"/>
      </w:pPr>
      <w:r>
        <w:rPr>
          <w:rFonts w:ascii="Times New Roman"/>
          <w:b w:val="false"/>
          <w:i w:val="false"/>
          <w:color w:val="000000"/>
          <w:sz w:val="28"/>
        </w:rPr>
        <w:t>
      продолжение таблицы: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p>
            <w:pPr>
              <w:spacing w:after="20"/>
              <w:ind w:left="20"/>
              <w:jc w:val="both"/>
            </w:pPr>
            <w:r>
              <w:rPr>
                <w:rFonts w:ascii="Times New Roman"/>
                <w:b w:val="false"/>
                <w:i w:val="false"/>
                <w:color w:val="000000"/>
                <w:sz w:val="20"/>
              </w:rPr>
              <w:t>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 w:id="476"/>
    <w:p>
      <w:pPr>
        <w:spacing w:after="0"/>
        <w:ind w:left="0"/>
        <w:jc w:val="both"/>
      </w:pPr>
      <w:r>
        <w:rPr>
          <w:rFonts w:ascii="Times New Roman"/>
          <w:b w:val="false"/>
          <w:i w:val="false"/>
          <w:color w:val="000000"/>
          <w:sz w:val="28"/>
        </w:rPr>
        <w:t>
      продолжение таблицы:</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3" w:id="477"/>
      <w:r>
        <w:rPr>
          <w:rFonts w:ascii="Times New Roman"/>
          <w:b w:val="false"/>
          <w:i w:val="false"/>
          <w:color w:val="000000"/>
          <w:sz w:val="28"/>
        </w:rPr>
        <w:t>
      Наименование ________________________________________________</w:t>
      </w:r>
    </w:p>
    <w:bookmarkEnd w:id="477"/>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34" w:id="47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приобретенных за счет исламского страхового фонда".</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ценных</w:t>
            </w:r>
            <w:r>
              <w:br/>
            </w:r>
            <w:r>
              <w:rPr>
                <w:rFonts w:ascii="Times New Roman"/>
                <w:b w:val="false"/>
                <w:i w:val="false"/>
                <w:color w:val="000000"/>
                <w:sz w:val="20"/>
              </w:rPr>
              <w:t>бумагах, приобретенных за счет</w:t>
            </w:r>
            <w:r>
              <w:br/>
            </w:r>
            <w:r>
              <w:rPr>
                <w:rFonts w:ascii="Times New Roman"/>
                <w:b w:val="false"/>
                <w:i w:val="false"/>
                <w:color w:val="000000"/>
                <w:sz w:val="20"/>
              </w:rPr>
              <w:t>исламского страхового фонда"</w:t>
            </w:r>
          </w:p>
        </w:tc>
      </w:tr>
    </w:tbl>
    <w:bookmarkStart w:name="z536" w:id="4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79"/>
    <w:bookmarkStart w:name="z537" w:id="480"/>
    <w:p>
      <w:pPr>
        <w:spacing w:after="0"/>
        <w:ind w:left="0"/>
        <w:jc w:val="left"/>
      </w:pPr>
      <w:r>
        <w:rPr>
          <w:rFonts w:ascii="Times New Roman"/>
          <w:b/>
          <w:i w:val="false"/>
          <w:color w:val="000000"/>
        </w:rPr>
        <w:t xml:space="preserve"> "Отчет о ценных бумагах, приобретенных за счет исламского страхового фонда"</w:t>
      </w:r>
      <w:r>
        <w:br/>
      </w:r>
      <w:r>
        <w:rPr>
          <w:rFonts w:ascii="Times New Roman"/>
          <w:b/>
          <w:i w:val="false"/>
          <w:color w:val="000000"/>
        </w:rPr>
        <w:t>(индекс – 14 – ISF – ISO, периодичность – ежемесячная)</w:t>
      </w:r>
    </w:p>
    <w:bookmarkEnd w:id="480"/>
    <w:bookmarkStart w:name="z538" w:id="481"/>
    <w:p>
      <w:pPr>
        <w:spacing w:after="0"/>
        <w:ind w:left="0"/>
        <w:jc w:val="left"/>
      </w:pPr>
      <w:r>
        <w:rPr>
          <w:rFonts w:ascii="Times New Roman"/>
          <w:b/>
          <w:i w:val="false"/>
          <w:color w:val="000000"/>
        </w:rPr>
        <w:t xml:space="preserve"> Глава 1. Общие положения</w:t>
      </w:r>
    </w:p>
    <w:bookmarkEnd w:id="481"/>
    <w:bookmarkStart w:name="z539" w:id="4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приобретенных за счет исламского страхового фонда" (далее – Форма).</w:t>
      </w:r>
    </w:p>
    <w:bookmarkEnd w:id="482"/>
    <w:bookmarkStart w:name="z540" w:id="483"/>
    <w:p>
      <w:pPr>
        <w:spacing w:after="0"/>
        <w:ind w:left="0"/>
        <w:jc w:val="both"/>
      </w:pPr>
      <w:r>
        <w:rPr>
          <w:rFonts w:ascii="Times New Roman"/>
          <w:b w:val="false"/>
          <w:i w:val="false"/>
          <w:color w:val="000000"/>
          <w:sz w:val="28"/>
        </w:rPr>
        <w:t>
      2. Форма составляется ежемесячно исламской страховой (перестраховочной) организацией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83"/>
    <w:bookmarkStart w:name="z541" w:id="48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84"/>
    <w:bookmarkStart w:name="z542" w:id="485"/>
    <w:p>
      <w:pPr>
        <w:spacing w:after="0"/>
        <w:ind w:left="0"/>
        <w:jc w:val="left"/>
      </w:pPr>
      <w:r>
        <w:rPr>
          <w:rFonts w:ascii="Times New Roman"/>
          <w:b/>
          <w:i w:val="false"/>
          <w:color w:val="000000"/>
        </w:rPr>
        <w:t xml:space="preserve"> Глава 2. Пояснение по заполнению Формы</w:t>
      </w:r>
    </w:p>
    <w:bookmarkEnd w:id="485"/>
    <w:bookmarkStart w:name="z543" w:id="486"/>
    <w:p>
      <w:pPr>
        <w:spacing w:after="0"/>
        <w:ind w:left="0"/>
        <w:jc w:val="both"/>
      </w:pPr>
      <w:r>
        <w:rPr>
          <w:rFonts w:ascii="Times New Roman"/>
          <w:b w:val="false"/>
          <w:i w:val="false"/>
          <w:color w:val="000000"/>
          <w:sz w:val="28"/>
        </w:rPr>
        <w:t>
      4. В графе 3 код страны регистрации эмитента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486"/>
    <w:bookmarkStart w:name="z544" w:id="487"/>
    <w:p>
      <w:pPr>
        <w:spacing w:after="0"/>
        <w:ind w:left="0"/>
        <w:jc w:val="both"/>
      </w:pPr>
      <w:r>
        <w:rPr>
          <w:rFonts w:ascii="Times New Roman"/>
          <w:b w:val="false"/>
          <w:i w:val="false"/>
          <w:color w:val="000000"/>
          <w:sz w:val="28"/>
        </w:rPr>
        <w:t>
      5. В графе 7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487"/>
    <w:bookmarkStart w:name="z545" w:id="488"/>
    <w:p>
      <w:pPr>
        <w:spacing w:after="0"/>
        <w:ind w:left="0"/>
        <w:jc w:val="both"/>
      </w:pPr>
      <w:r>
        <w:rPr>
          <w:rFonts w:ascii="Times New Roman"/>
          <w:b w:val="false"/>
          <w:i w:val="false"/>
          <w:color w:val="000000"/>
          <w:sz w:val="28"/>
        </w:rPr>
        <w:t>
      6. В графе 8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488"/>
    <w:bookmarkStart w:name="z546" w:id="489"/>
    <w:p>
      <w:pPr>
        <w:spacing w:after="0"/>
        <w:ind w:left="0"/>
        <w:jc w:val="both"/>
      </w:pPr>
      <w:r>
        <w:rPr>
          <w:rFonts w:ascii="Times New Roman"/>
          <w:b w:val="false"/>
          <w:i w:val="false"/>
          <w:color w:val="000000"/>
          <w:sz w:val="28"/>
        </w:rPr>
        <w:t>
      7. В графе 9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bookmarkEnd w:id="489"/>
    <w:bookmarkStart w:name="z547" w:id="490"/>
    <w:p>
      <w:pPr>
        <w:spacing w:after="0"/>
        <w:ind w:left="0"/>
        <w:jc w:val="both"/>
      </w:pPr>
      <w:r>
        <w:rPr>
          <w:rFonts w:ascii="Times New Roman"/>
          <w:b w:val="false"/>
          <w:i w:val="false"/>
          <w:color w:val="000000"/>
          <w:sz w:val="28"/>
        </w:rPr>
        <w:t>
      8. В графе 14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bookmarkEnd w:id="490"/>
    <w:bookmarkStart w:name="z548" w:id="491"/>
    <w:p>
      <w:pPr>
        <w:spacing w:after="0"/>
        <w:ind w:left="0"/>
        <w:jc w:val="both"/>
      </w:pPr>
      <w:r>
        <w:rPr>
          <w:rFonts w:ascii="Times New Roman"/>
          <w:b w:val="false"/>
          <w:i w:val="false"/>
          <w:color w:val="000000"/>
          <w:sz w:val="28"/>
        </w:rPr>
        <w:t>
      9. В графе 18 указывается стоимость приобретения долевых ценных бумаг, номинальная стоимость долговых ценных бумаг на отчетную дату, удерживаемых до погашения.</w:t>
      </w:r>
    </w:p>
    <w:bookmarkEnd w:id="491"/>
    <w:bookmarkStart w:name="z549" w:id="492"/>
    <w:p>
      <w:pPr>
        <w:spacing w:after="0"/>
        <w:ind w:left="0"/>
        <w:jc w:val="both"/>
      </w:pPr>
      <w:r>
        <w:rPr>
          <w:rFonts w:ascii="Times New Roman"/>
          <w:b w:val="false"/>
          <w:i w:val="false"/>
          <w:color w:val="000000"/>
          <w:sz w:val="28"/>
        </w:rPr>
        <w:t>
      10. В графе 22 указывается балансовая стоимость обремененных ценных бумаг.</w:t>
      </w:r>
    </w:p>
    <w:bookmarkEnd w:id="492"/>
    <w:bookmarkStart w:name="z550" w:id="493"/>
    <w:p>
      <w:pPr>
        <w:spacing w:after="0"/>
        <w:ind w:left="0"/>
        <w:jc w:val="both"/>
      </w:pPr>
      <w:r>
        <w:rPr>
          <w:rFonts w:ascii="Times New Roman"/>
          <w:b w:val="false"/>
          <w:i w:val="false"/>
          <w:color w:val="000000"/>
          <w:sz w:val="28"/>
        </w:rPr>
        <w:t>
      11. В графе 25 указывается наименование международной фондовой биржи по акциям юридических лиц - нерезидентов Республики Казахстан.</w:t>
      </w:r>
    </w:p>
    <w:bookmarkEnd w:id="493"/>
    <w:bookmarkStart w:name="z551" w:id="494"/>
    <w:p>
      <w:pPr>
        <w:spacing w:after="0"/>
        <w:ind w:left="0"/>
        <w:jc w:val="both"/>
      </w:pPr>
      <w:r>
        <w:rPr>
          <w:rFonts w:ascii="Times New Roman"/>
          <w:b w:val="false"/>
          <w:i w:val="false"/>
          <w:color w:val="000000"/>
          <w:sz w:val="28"/>
        </w:rPr>
        <w:t xml:space="preserve">
      12. В графах 26 и 27 указывается категория ценных бумаг - резидентов Республики Казахстан согласно официальному списку фондовой биржи Республики Казахстан, требования к которому установлены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494"/>
    <w:bookmarkStart w:name="z552" w:id="495"/>
    <w:p>
      <w:pPr>
        <w:spacing w:after="0"/>
        <w:ind w:left="0"/>
        <w:jc w:val="both"/>
      </w:pPr>
      <w:r>
        <w:rPr>
          <w:rFonts w:ascii="Times New Roman"/>
          <w:b w:val="false"/>
          <w:i w:val="false"/>
          <w:color w:val="000000"/>
          <w:sz w:val="28"/>
        </w:rPr>
        <w:t xml:space="preserve">
      13. При заполнении граф 28, 29, 30 и 31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рейтинга в графах 28, 29, 30 и 31 указывается "нет рейтинга". Данные графы не заполняются по государственным ценным бумагам Республики Казахстан.</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55" w:id="49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96"/>
    <w:bookmarkStart w:name="z556" w:id="49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97"/>
    <w:bookmarkStart w:name="z557" w:id="498"/>
    <w:p>
      <w:pPr>
        <w:spacing w:after="0"/>
        <w:ind w:left="0"/>
        <w:jc w:val="both"/>
      </w:pPr>
      <w:r>
        <w:rPr>
          <w:rFonts w:ascii="Times New Roman"/>
          <w:b w:val="false"/>
          <w:i w:val="false"/>
          <w:color w:val="000000"/>
          <w:sz w:val="28"/>
        </w:rPr>
        <w:t>
      Наименование административной формы: отчет по заключенным договорам по вмененному страхованию (перестрахованию)</w:t>
      </w:r>
    </w:p>
    <w:bookmarkEnd w:id="498"/>
    <w:bookmarkStart w:name="z558" w:id="49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15 – VS – SO</w:t>
      </w:r>
    </w:p>
    <w:bookmarkEnd w:id="499"/>
    <w:bookmarkStart w:name="z559" w:id="500"/>
    <w:p>
      <w:pPr>
        <w:spacing w:after="0"/>
        <w:ind w:left="0"/>
        <w:jc w:val="both"/>
      </w:pPr>
      <w:r>
        <w:rPr>
          <w:rFonts w:ascii="Times New Roman"/>
          <w:b w:val="false"/>
          <w:i w:val="false"/>
          <w:color w:val="000000"/>
          <w:sz w:val="28"/>
        </w:rPr>
        <w:t>
      Периодичность: ежемесячная</w:t>
      </w:r>
    </w:p>
    <w:bookmarkEnd w:id="500"/>
    <w:bookmarkStart w:name="z560" w:id="501"/>
    <w:p>
      <w:pPr>
        <w:spacing w:after="0"/>
        <w:ind w:left="0"/>
        <w:jc w:val="both"/>
      </w:pPr>
      <w:r>
        <w:rPr>
          <w:rFonts w:ascii="Times New Roman"/>
          <w:b w:val="false"/>
          <w:i w:val="false"/>
          <w:color w:val="000000"/>
          <w:sz w:val="28"/>
        </w:rPr>
        <w:t>
      Отчетный период: по состоянию на "___" ________20__ года</w:t>
      </w:r>
    </w:p>
    <w:bookmarkEnd w:id="501"/>
    <w:bookmarkStart w:name="z561" w:id="50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502"/>
    <w:bookmarkStart w:name="z562" w:id="50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503"/>
    <w:bookmarkStart w:name="z563" w:id="504"/>
    <w:p>
      <w:pPr>
        <w:spacing w:after="0"/>
        <w:ind w:left="0"/>
        <w:jc w:val="both"/>
      </w:pPr>
      <w:r>
        <w:rPr>
          <w:rFonts w:ascii="Times New Roman"/>
          <w:b w:val="false"/>
          <w:i w:val="false"/>
          <w:color w:val="000000"/>
          <w:sz w:val="28"/>
        </w:rPr>
        <w:t>
      БИН: _______________________</w:t>
      </w:r>
    </w:p>
    <w:bookmarkEnd w:id="504"/>
    <w:bookmarkStart w:name="z564" w:id="505"/>
    <w:p>
      <w:pPr>
        <w:spacing w:after="0"/>
        <w:ind w:left="0"/>
        <w:jc w:val="both"/>
      </w:pPr>
      <w:r>
        <w:rPr>
          <w:rFonts w:ascii="Times New Roman"/>
          <w:b w:val="false"/>
          <w:i w:val="false"/>
          <w:color w:val="000000"/>
          <w:sz w:val="28"/>
        </w:rPr>
        <w:t>
      Метод сбора: в электронном виде</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вмененного страхования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перестраховочных премий,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осуществленных страховых выплат,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выплатах,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 иностранцев, временно пребывающих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адвокатов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юридических консультантов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частного судебного исполнителя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оценщика и палаты оценщиков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обеспечения исполнения обязанности по уплате таможенных пошлин,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обеспечения исполнения недропользователем обязательств по ликвидации последствий недропользования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финансового обеспечения исполнения обязательств по ликвидации последствий эксплуатации объекта I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вмененного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5" w:id="506"/>
      <w:r>
        <w:rPr>
          <w:rFonts w:ascii="Times New Roman"/>
          <w:b w:val="false"/>
          <w:i w:val="false"/>
          <w:color w:val="000000"/>
          <w:sz w:val="28"/>
        </w:rPr>
        <w:t>
      Наименование ________________________________________________</w:t>
      </w:r>
    </w:p>
    <w:bookmarkEnd w:id="506"/>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66" w:id="50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заключенным договорам по вмененному страхованию (перестрахованию)".</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заключенным</w:t>
            </w:r>
            <w:r>
              <w:br/>
            </w:r>
            <w:r>
              <w:rPr>
                <w:rFonts w:ascii="Times New Roman"/>
                <w:b w:val="false"/>
                <w:i w:val="false"/>
                <w:color w:val="000000"/>
                <w:sz w:val="20"/>
              </w:rPr>
              <w:t>договорам по вмененному</w:t>
            </w:r>
            <w:r>
              <w:br/>
            </w:r>
            <w:r>
              <w:rPr>
                <w:rFonts w:ascii="Times New Roman"/>
                <w:b w:val="false"/>
                <w:i w:val="false"/>
                <w:color w:val="000000"/>
                <w:sz w:val="20"/>
              </w:rPr>
              <w:t>страхованию (перестрахованию)"</w:t>
            </w:r>
          </w:p>
        </w:tc>
      </w:tr>
    </w:tbl>
    <w:bookmarkStart w:name="z568" w:id="5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08"/>
    <w:bookmarkStart w:name="z569" w:id="509"/>
    <w:p>
      <w:pPr>
        <w:spacing w:after="0"/>
        <w:ind w:left="0"/>
        <w:jc w:val="left"/>
      </w:pPr>
      <w:r>
        <w:rPr>
          <w:rFonts w:ascii="Times New Roman"/>
          <w:b/>
          <w:i w:val="false"/>
          <w:color w:val="000000"/>
        </w:rPr>
        <w:t xml:space="preserve"> "Отчет по заключенным договорам по вмененному страхованию (перестрахованию)"</w:t>
      </w:r>
      <w:r>
        <w:br/>
      </w:r>
      <w:r>
        <w:rPr>
          <w:rFonts w:ascii="Times New Roman"/>
          <w:b/>
          <w:i w:val="false"/>
          <w:color w:val="000000"/>
        </w:rPr>
        <w:t>(индекс – 15 – VS – SO, периодичность – ежемесячная)</w:t>
      </w:r>
    </w:p>
    <w:bookmarkEnd w:id="509"/>
    <w:bookmarkStart w:name="z570" w:id="510"/>
    <w:p>
      <w:pPr>
        <w:spacing w:after="0"/>
        <w:ind w:left="0"/>
        <w:jc w:val="left"/>
      </w:pPr>
      <w:r>
        <w:rPr>
          <w:rFonts w:ascii="Times New Roman"/>
          <w:b/>
          <w:i w:val="false"/>
          <w:color w:val="000000"/>
        </w:rPr>
        <w:t xml:space="preserve"> Глава 1. Общие положения</w:t>
      </w:r>
    </w:p>
    <w:bookmarkEnd w:id="510"/>
    <w:bookmarkStart w:name="z571" w:id="5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заключенным договорам по вмененному страхованию (перестрахованию)" (далее – Форма).</w:t>
      </w:r>
    </w:p>
    <w:bookmarkEnd w:id="511"/>
    <w:bookmarkStart w:name="z572" w:id="512"/>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512"/>
    <w:bookmarkStart w:name="z573" w:id="51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13"/>
    <w:bookmarkStart w:name="z574" w:id="514"/>
    <w:p>
      <w:pPr>
        <w:spacing w:after="0"/>
        <w:ind w:left="0"/>
        <w:jc w:val="left"/>
      </w:pPr>
      <w:r>
        <w:rPr>
          <w:rFonts w:ascii="Times New Roman"/>
          <w:b/>
          <w:i w:val="false"/>
          <w:color w:val="000000"/>
        </w:rPr>
        <w:t xml:space="preserve"> Глава 2. Пояснение по заполнению Формы</w:t>
      </w:r>
    </w:p>
    <w:bookmarkEnd w:id="514"/>
    <w:bookmarkStart w:name="z575" w:id="515"/>
    <w:p>
      <w:pPr>
        <w:spacing w:after="0"/>
        <w:ind w:left="0"/>
        <w:jc w:val="both"/>
      </w:pPr>
      <w:r>
        <w:rPr>
          <w:rFonts w:ascii="Times New Roman"/>
          <w:b w:val="false"/>
          <w:i w:val="false"/>
          <w:color w:val="000000"/>
          <w:sz w:val="28"/>
        </w:rPr>
        <w:t>
      4. В Форме указывается количество заключенных договоров по вмененному страхованию (перестрахованию) и всех заключенных дополнительных соглашений к ним.</w:t>
      </w:r>
    </w:p>
    <w:bookmarkEnd w:id="515"/>
    <w:bookmarkStart w:name="z576" w:id="516"/>
    <w:p>
      <w:pPr>
        <w:spacing w:after="0"/>
        <w:ind w:left="0"/>
        <w:jc w:val="both"/>
      </w:pPr>
      <w:r>
        <w:rPr>
          <w:rFonts w:ascii="Times New Roman"/>
          <w:b w:val="false"/>
          <w:i w:val="false"/>
          <w:color w:val="000000"/>
          <w:sz w:val="28"/>
        </w:rPr>
        <w:t xml:space="preserve">
      5. В строке 1 указываются договоры по медицинскому страхованию иностранцев, временно пребывающих в Республику Казахстан,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516"/>
    <w:bookmarkStart w:name="z577" w:id="517"/>
    <w:p>
      <w:pPr>
        <w:spacing w:after="0"/>
        <w:ind w:left="0"/>
        <w:jc w:val="both"/>
      </w:pPr>
      <w:r>
        <w:rPr>
          <w:rFonts w:ascii="Times New Roman"/>
          <w:b w:val="false"/>
          <w:i w:val="false"/>
          <w:color w:val="000000"/>
          <w:sz w:val="28"/>
        </w:rPr>
        <w:t xml:space="preserve">
      6. В строке 2 указываются договоры по страхованию профессиональной ответственности адвокатов,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517"/>
    <w:bookmarkStart w:name="z578" w:id="518"/>
    <w:p>
      <w:pPr>
        <w:spacing w:after="0"/>
        <w:ind w:left="0"/>
        <w:jc w:val="both"/>
      </w:pPr>
      <w:r>
        <w:rPr>
          <w:rFonts w:ascii="Times New Roman"/>
          <w:b w:val="false"/>
          <w:i w:val="false"/>
          <w:color w:val="000000"/>
          <w:sz w:val="28"/>
        </w:rPr>
        <w:t xml:space="preserve">
      7. В строке 3 указываются договоры по страхованию профессиональной ответственности юридических консультантов,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518"/>
    <w:bookmarkStart w:name="z579" w:id="519"/>
    <w:p>
      <w:pPr>
        <w:spacing w:after="0"/>
        <w:ind w:left="0"/>
        <w:jc w:val="both"/>
      </w:pPr>
      <w:r>
        <w:rPr>
          <w:rFonts w:ascii="Times New Roman"/>
          <w:b w:val="false"/>
          <w:i w:val="false"/>
          <w:color w:val="000000"/>
          <w:sz w:val="28"/>
        </w:rPr>
        <w:t xml:space="preserve">
      8. В строке 4 указываются договоры по страхованию профессиональной ответственности частного судебного исполнителя,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519"/>
    <w:bookmarkStart w:name="z580" w:id="520"/>
    <w:p>
      <w:pPr>
        <w:spacing w:after="0"/>
        <w:ind w:left="0"/>
        <w:jc w:val="both"/>
      </w:pPr>
      <w:r>
        <w:rPr>
          <w:rFonts w:ascii="Times New Roman"/>
          <w:b w:val="false"/>
          <w:i w:val="false"/>
          <w:color w:val="000000"/>
          <w:sz w:val="28"/>
        </w:rPr>
        <w:t xml:space="preserve">
      9. В строке 5 указываются договоры по страхованию гражданско-правовой ответственности оценщика и палаты оценщиков,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520"/>
    <w:bookmarkStart w:name="z581" w:id="521"/>
    <w:p>
      <w:pPr>
        <w:spacing w:after="0"/>
        <w:ind w:left="0"/>
        <w:jc w:val="both"/>
      </w:pPr>
      <w:r>
        <w:rPr>
          <w:rFonts w:ascii="Times New Roman"/>
          <w:b w:val="false"/>
          <w:i w:val="false"/>
          <w:color w:val="000000"/>
          <w:sz w:val="28"/>
        </w:rPr>
        <w:t xml:space="preserve">
      10. В строке 6 указываются договоры по страхованию гражданско-правовой ответственности поставщика,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521"/>
    <w:bookmarkStart w:name="z582" w:id="522"/>
    <w:p>
      <w:pPr>
        <w:spacing w:after="0"/>
        <w:ind w:left="0"/>
        <w:jc w:val="both"/>
      </w:pPr>
      <w:r>
        <w:rPr>
          <w:rFonts w:ascii="Times New Roman"/>
          <w:b w:val="false"/>
          <w:i w:val="false"/>
          <w:color w:val="000000"/>
          <w:sz w:val="28"/>
        </w:rPr>
        <w:t xml:space="preserve">
      11. В строке 7 указываются договоры по страхованию в качестве обеспечения исполнения обязанности по уплате таможенных пошлин, налогов,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522"/>
    <w:bookmarkStart w:name="z583" w:id="523"/>
    <w:p>
      <w:pPr>
        <w:spacing w:after="0"/>
        <w:ind w:left="0"/>
        <w:jc w:val="both"/>
      </w:pPr>
      <w:r>
        <w:rPr>
          <w:rFonts w:ascii="Times New Roman"/>
          <w:b w:val="false"/>
          <w:i w:val="false"/>
          <w:color w:val="000000"/>
          <w:sz w:val="28"/>
        </w:rPr>
        <w:t xml:space="preserve">
      12. В строке 8 указываются договоры по страхованию в качестве обеспечения исполнения недропользователем обязательств по ликвидации последствий недропользования,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523"/>
    <w:bookmarkStart w:name="z584" w:id="524"/>
    <w:p>
      <w:pPr>
        <w:spacing w:after="0"/>
        <w:ind w:left="0"/>
        <w:jc w:val="both"/>
      </w:pPr>
      <w:r>
        <w:rPr>
          <w:rFonts w:ascii="Times New Roman"/>
          <w:b w:val="false"/>
          <w:i w:val="false"/>
          <w:color w:val="000000"/>
          <w:sz w:val="28"/>
        </w:rPr>
        <w:t xml:space="preserve">
      13. В строке 9 указываются договоры по страхованию в качестве финансового обеспечения исполнения обязательств по ликвидации последствий эксплуатации объекта I категории, заключенные в соответствии с </w:t>
      </w:r>
      <w:r>
        <w:rPr>
          <w:rFonts w:ascii="Times New Roman"/>
          <w:b w:val="false"/>
          <w:i w:val="false"/>
          <w:color w:val="000000"/>
          <w:sz w:val="28"/>
        </w:rPr>
        <w:t>Экологическим</w:t>
      </w:r>
      <w:r>
        <w:rPr>
          <w:rFonts w:ascii="Times New Roman"/>
          <w:b w:val="false"/>
          <w:i w:val="false"/>
          <w:color w:val="000000"/>
          <w:sz w:val="28"/>
        </w:rPr>
        <w:t xml:space="preserve"> кодексом Республики Казахстан.</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87" w:id="5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25"/>
    <w:bookmarkStart w:name="z588" w:id="5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26"/>
    <w:bookmarkStart w:name="z589" w:id="527"/>
    <w:p>
      <w:pPr>
        <w:spacing w:after="0"/>
        <w:ind w:left="0"/>
        <w:jc w:val="both"/>
      </w:pPr>
      <w:r>
        <w:rPr>
          <w:rFonts w:ascii="Times New Roman"/>
          <w:b w:val="false"/>
          <w:i w:val="false"/>
          <w:color w:val="000000"/>
          <w:sz w:val="28"/>
        </w:rPr>
        <w:t>
      Наименование административной формы: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527"/>
    <w:bookmarkStart w:name="z590" w:id="5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16 – SIP – SO</w:t>
      </w:r>
    </w:p>
    <w:bookmarkEnd w:id="528"/>
    <w:bookmarkStart w:name="z591" w:id="529"/>
    <w:p>
      <w:pPr>
        <w:spacing w:after="0"/>
        <w:ind w:left="0"/>
        <w:jc w:val="both"/>
      </w:pPr>
      <w:r>
        <w:rPr>
          <w:rFonts w:ascii="Times New Roman"/>
          <w:b w:val="false"/>
          <w:i w:val="false"/>
          <w:color w:val="000000"/>
          <w:sz w:val="28"/>
        </w:rPr>
        <w:t>
      Периодичность: ежеквартальная</w:t>
      </w:r>
    </w:p>
    <w:bookmarkEnd w:id="529"/>
    <w:bookmarkStart w:name="z592" w:id="530"/>
    <w:p>
      <w:pPr>
        <w:spacing w:after="0"/>
        <w:ind w:left="0"/>
        <w:jc w:val="both"/>
      </w:pPr>
      <w:r>
        <w:rPr>
          <w:rFonts w:ascii="Times New Roman"/>
          <w:b w:val="false"/>
          <w:i w:val="false"/>
          <w:color w:val="000000"/>
          <w:sz w:val="28"/>
        </w:rPr>
        <w:t>
      Отчетный период: по состоянию на "___" ___________ 20__ года</w:t>
      </w:r>
    </w:p>
    <w:bookmarkEnd w:id="530"/>
    <w:bookmarkStart w:name="z593" w:id="5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 осуществляющие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531"/>
    <w:bookmarkStart w:name="z594" w:id="5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532"/>
    <w:bookmarkStart w:name="z595" w:id="533"/>
    <w:p>
      <w:pPr>
        <w:spacing w:after="0"/>
        <w:ind w:left="0"/>
        <w:jc w:val="both"/>
      </w:pPr>
      <w:r>
        <w:rPr>
          <w:rFonts w:ascii="Times New Roman"/>
          <w:b w:val="false"/>
          <w:i w:val="false"/>
          <w:color w:val="000000"/>
          <w:sz w:val="28"/>
        </w:rPr>
        <w:t>
      БИН: _______________________</w:t>
      </w:r>
    </w:p>
    <w:bookmarkEnd w:id="533"/>
    <w:bookmarkStart w:name="z596" w:id="534"/>
    <w:p>
      <w:pPr>
        <w:spacing w:after="0"/>
        <w:ind w:left="0"/>
        <w:jc w:val="both"/>
      </w:pPr>
      <w:r>
        <w:rPr>
          <w:rFonts w:ascii="Times New Roman"/>
          <w:b w:val="false"/>
          <w:i w:val="false"/>
          <w:color w:val="000000"/>
          <w:sz w:val="28"/>
        </w:rPr>
        <w:t>
      Метод сбора: в электронном виде</w:t>
      </w:r>
    </w:p>
    <w:bookmarkEnd w:id="534"/>
    <w:bookmarkStart w:name="z597" w:id="53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36"/>
    <w:p>
      <w:pPr>
        <w:spacing w:after="0"/>
        <w:ind w:left="0"/>
        <w:jc w:val="both"/>
      </w:pPr>
      <w:r>
        <w:rPr>
          <w:rFonts w:ascii="Times New Roman"/>
          <w:b w:val="false"/>
          <w:i w:val="false"/>
          <w:color w:val="000000"/>
          <w:sz w:val="28"/>
        </w:rPr>
        <w:t>
      продолжение таблицы: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 w:id="537"/>
    <w:p>
      <w:pPr>
        <w:spacing w:after="0"/>
        <w:ind w:left="0"/>
        <w:jc w:val="both"/>
      </w:pPr>
      <w:r>
        <w:rPr>
          <w:rFonts w:ascii="Times New Roman"/>
          <w:b w:val="false"/>
          <w:i w:val="false"/>
          <w:color w:val="000000"/>
          <w:sz w:val="28"/>
        </w:rPr>
        <w:t>
      продолжение таблицы:</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38"/>
    <w:p>
      <w:pPr>
        <w:spacing w:after="0"/>
        <w:ind w:left="0"/>
        <w:jc w:val="both"/>
      </w:pPr>
      <w:r>
        <w:rPr>
          <w:rFonts w:ascii="Times New Roman"/>
          <w:b w:val="false"/>
          <w:i w:val="false"/>
          <w:color w:val="000000"/>
          <w:sz w:val="28"/>
        </w:rPr>
        <w:t>
      продолжение таблицы: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5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Ценные бумаги, приобретенные по операциям обратного </w:t>
      </w:r>
      <w:r>
        <w:rPr>
          <w:rFonts w:ascii="Times New Roman"/>
          <w:b/>
          <w:i w:val="false"/>
          <w:color w:val="000000"/>
          <w:sz w:val="28"/>
        </w:rPr>
        <w:t>репо</w:t>
      </w:r>
      <w:r>
        <w:rPr>
          <w:rFonts w:ascii="Times New Roman"/>
          <w:b/>
          <w:i w:val="false"/>
          <w:color w:val="000000"/>
          <w:sz w:val="28"/>
        </w:rPr>
        <w:t xml:space="preserve"> за счет активов, принятых в управление в рамках договоров страхования, предусматривающих условие участия страхователя в инвестициях</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540"/>
    <w:p>
      <w:pPr>
        <w:spacing w:after="0"/>
        <w:ind w:left="0"/>
        <w:jc w:val="both"/>
      </w:pPr>
      <w:r>
        <w:rPr>
          <w:rFonts w:ascii="Times New Roman"/>
          <w:b w:val="false"/>
          <w:i w:val="false"/>
          <w:color w:val="000000"/>
          <w:sz w:val="28"/>
        </w:rPr>
        <w:t>
      продолжение таблицы: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 ценной бумаги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41"/>
    <w:p>
      <w:pPr>
        <w:spacing w:after="0"/>
        <w:ind w:left="0"/>
        <w:jc w:val="both"/>
      </w:pPr>
      <w:r>
        <w:rPr>
          <w:rFonts w:ascii="Times New Roman"/>
          <w:b w:val="false"/>
          <w:i w:val="false"/>
          <w:color w:val="000000"/>
          <w:sz w:val="28"/>
        </w:rPr>
        <w:t>
      продолжение таблицы: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54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Вклады в банках второго уровня</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43"/>
    <w:p>
      <w:pPr>
        <w:spacing w:after="0"/>
        <w:ind w:left="0"/>
        <w:jc w:val="both"/>
      </w:pPr>
      <w:r>
        <w:rPr>
          <w:rFonts w:ascii="Times New Roman"/>
          <w:b w:val="false"/>
          <w:i w:val="false"/>
          <w:color w:val="000000"/>
          <w:sz w:val="28"/>
        </w:rPr>
        <w:t>
      продолжение таблицы: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44"/>
    <w:p>
      <w:pPr>
        <w:spacing w:after="0"/>
        <w:ind w:left="0"/>
        <w:jc w:val="both"/>
      </w:pPr>
      <w:r>
        <w:rPr>
          <w:rFonts w:ascii="Times New Roman"/>
          <w:b w:val="false"/>
          <w:i w:val="false"/>
          <w:color w:val="000000"/>
          <w:sz w:val="28"/>
        </w:rPr>
        <w:t>
      продолжение таблицы: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7" w:id="545"/>
      <w:r>
        <w:rPr>
          <w:rFonts w:ascii="Times New Roman"/>
          <w:b w:val="false"/>
          <w:i w:val="false"/>
          <w:color w:val="000000"/>
          <w:sz w:val="28"/>
        </w:rPr>
        <w:t>
      Наименование ________________________________________________</w:t>
      </w:r>
    </w:p>
    <w:bookmarkEnd w:id="545"/>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608" w:id="54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приобретенного за счет активов,</w:t>
            </w:r>
            <w:r>
              <w:br/>
            </w:r>
            <w:r>
              <w:rPr>
                <w:rFonts w:ascii="Times New Roman"/>
                <w:b w:val="false"/>
                <w:i w:val="false"/>
                <w:color w:val="000000"/>
                <w:sz w:val="20"/>
              </w:rPr>
              <w:t>принятых в управление в рамках</w:t>
            </w:r>
            <w:r>
              <w:br/>
            </w:r>
            <w:r>
              <w:rPr>
                <w:rFonts w:ascii="Times New Roman"/>
                <w:b w:val="false"/>
                <w:i w:val="false"/>
                <w:color w:val="000000"/>
                <w:sz w:val="20"/>
              </w:rPr>
              <w:t>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 в инвестициях"</w:t>
            </w:r>
          </w:p>
        </w:tc>
      </w:tr>
    </w:tbl>
    <w:bookmarkStart w:name="z610" w:id="5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47"/>
    <w:bookmarkStart w:name="z611" w:id="548"/>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w:t>
      </w:r>
      <w:r>
        <w:br/>
      </w:r>
      <w:r>
        <w:rPr>
          <w:rFonts w:ascii="Times New Roman"/>
          <w:b/>
          <w:i w:val="false"/>
          <w:color w:val="000000"/>
        </w:rPr>
        <w:t>принятых в управление в рамках договоров страхования,</w:t>
      </w:r>
      <w:r>
        <w:br/>
      </w:r>
      <w:r>
        <w:rPr>
          <w:rFonts w:ascii="Times New Roman"/>
          <w:b/>
          <w:i w:val="false"/>
          <w:color w:val="000000"/>
        </w:rPr>
        <w:t>предусматривающих условие участия страхователя в инвестициях"</w:t>
      </w:r>
      <w:r>
        <w:br/>
      </w:r>
      <w:r>
        <w:rPr>
          <w:rFonts w:ascii="Times New Roman"/>
          <w:b/>
          <w:i w:val="false"/>
          <w:color w:val="000000"/>
        </w:rPr>
        <w:t>(индекс – 16 – SIP – SO, периодичность – ежеквартальная)</w:t>
      </w:r>
    </w:p>
    <w:bookmarkEnd w:id="548"/>
    <w:bookmarkStart w:name="z612" w:id="549"/>
    <w:p>
      <w:pPr>
        <w:spacing w:after="0"/>
        <w:ind w:left="0"/>
        <w:jc w:val="left"/>
      </w:pPr>
      <w:r>
        <w:rPr>
          <w:rFonts w:ascii="Times New Roman"/>
          <w:b/>
          <w:i w:val="false"/>
          <w:color w:val="000000"/>
        </w:rPr>
        <w:t xml:space="preserve"> Глава 1. Общие положения</w:t>
      </w:r>
    </w:p>
    <w:bookmarkEnd w:id="549"/>
    <w:bookmarkStart w:name="z613" w:id="5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(далее – Форма).</w:t>
      </w:r>
    </w:p>
    <w:bookmarkEnd w:id="550"/>
    <w:bookmarkStart w:name="z614" w:id="551"/>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 филиалами страховых (перестраховочных) организаций-нерезидентов Республики Казахстан, осуществляющими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551"/>
    <w:bookmarkStart w:name="z615" w:id="55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52"/>
    <w:bookmarkStart w:name="z616" w:id="553"/>
    <w:p>
      <w:pPr>
        <w:spacing w:after="0"/>
        <w:ind w:left="0"/>
        <w:jc w:val="left"/>
      </w:pPr>
      <w:r>
        <w:rPr>
          <w:rFonts w:ascii="Times New Roman"/>
          <w:b/>
          <w:i w:val="false"/>
          <w:color w:val="000000"/>
        </w:rPr>
        <w:t xml:space="preserve"> Глава 2. Пояснение по заполнению Формы</w:t>
      </w:r>
    </w:p>
    <w:bookmarkEnd w:id="553"/>
    <w:bookmarkStart w:name="z617" w:id="554"/>
    <w:p>
      <w:pPr>
        <w:spacing w:after="0"/>
        <w:ind w:left="0"/>
        <w:jc w:val="both"/>
      </w:pPr>
      <w:r>
        <w:rPr>
          <w:rFonts w:ascii="Times New Roman"/>
          <w:b w:val="false"/>
          <w:i w:val="false"/>
          <w:color w:val="000000"/>
          <w:sz w:val="28"/>
        </w:rPr>
        <w:t>
      4. Форма заполняется в разрезе каждого инвестиционного фонда и по всем клиентам, не являющимся инвестиционным фондом.</w:t>
      </w:r>
    </w:p>
    <w:bookmarkEnd w:id="554"/>
    <w:bookmarkStart w:name="z618" w:id="555"/>
    <w:p>
      <w:pPr>
        <w:spacing w:after="0"/>
        <w:ind w:left="0"/>
        <w:jc w:val="both"/>
      </w:pPr>
      <w:r>
        <w:rPr>
          <w:rFonts w:ascii="Times New Roman"/>
          <w:b w:val="false"/>
          <w:i w:val="false"/>
          <w:color w:val="000000"/>
          <w:sz w:val="28"/>
        </w:rPr>
        <w:t>
      5. По таблице 1:</w:t>
      </w:r>
    </w:p>
    <w:bookmarkEnd w:id="555"/>
    <w:bookmarkStart w:name="z619" w:id="556"/>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556"/>
    <w:bookmarkStart w:name="z620" w:id="557"/>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557"/>
    <w:bookmarkStart w:name="z621" w:id="558"/>
    <w:p>
      <w:pPr>
        <w:spacing w:after="0"/>
        <w:ind w:left="0"/>
        <w:jc w:val="both"/>
      </w:pPr>
      <w:r>
        <w:rPr>
          <w:rFonts w:ascii="Times New Roman"/>
          <w:b w:val="false"/>
          <w:i w:val="false"/>
          <w:color w:val="000000"/>
          <w:sz w:val="28"/>
        </w:rPr>
        <w:t>
      3) в графе 4 наименование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558"/>
    <w:bookmarkStart w:name="z622" w:id="559"/>
    <w:p>
      <w:pPr>
        <w:spacing w:after="0"/>
        <w:ind w:left="0"/>
        <w:jc w:val="both"/>
      </w:pPr>
      <w:r>
        <w:rPr>
          <w:rFonts w:ascii="Times New Roman"/>
          <w:b w:val="false"/>
          <w:i w:val="false"/>
          <w:color w:val="000000"/>
          <w:sz w:val="28"/>
        </w:rPr>
        <w:t>
      4) в графе 5 указывается вид приобретенной ценной бумаги с указанием ее типа;</w:t>
      </w:r>
    </w:p>
    <w:bookmarkEnd w:id="559"/>
    <w:bookmarkStart w:name="z623" w:id="560"/>
    <w:p>
      <w:pPr>
        <w:spacing w:after="0"/>
        <w:ind w:left="0"/>
        <w:jc w:val="both"/>
      </w:pPr>
      <w:r>
        <w:rPr>
          <w:rFonts w:ascii="Times New Roman"/>
          <w:b w:val="false"/>
          <w:i w:val="false"/>
          <w:color w:val="000000"/>
          <w:sz w:val="28"/>
        </w:rPr>
        <w:t>
      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560"/>
    <w:bookmarkStart w:name="z624" w:id="561"/>
    <w:p>
      <w:pPr>
        <w:spacing w:after="0"/>
        <w:ind w:left="0"/>
        <w:jc w:val="both"/>
      </w:pPr>
      <w:r>
        <w:rPr>
          <w:rFonts w:ascii="Times New Roman"/>
          <w:b w:val="false"/>
          <w:i w:val="false"/>
          <w:color w:val="000000"/>
          <w:sz w:val="28"/>
        </w:rPr>
        <w:t>
      6) в графах 10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61"/>
    <w:bookmarkStart w:name="z625" w:id="562"/>
    <w:p>
      <w:pPr>
        <w:spacing w:after="0"/>
        <w:ind w:left="0"/>
        <w:jc w:val="both"/>
      </w:pPr>
      <w:r>
        <w:rPr>
          <w:rFonts w:ascii="Times New Roman"/>
          <w:b w:val="false"/>
          <w:i w:val="false"/>
          <w:color w:val="000000"/>
          <w:sz w:val="28"/>
        </w:rPr>
        <w:t>
      7) в графе 13 указывается цена в тысячах тенге,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оплаты приобретения ценной бумаги (за исключением долговых ценных бумаг) в иностранной валюте, данная сумма отражается по рыночному курсу обмена валют, сложившемуся на дату совершения сделки;</w:t>
      </w:r>
    </w:p>
    <w:bookmarkEnd w:id="562"/>
    <w:bookmarkStart w:name="z626" w:id="563"/>
    <w:p>
      <w:pPr>
        <w:spacing w:after="0"/>
        <w:ind w:left="0"/>
        <w:jc w:val="both"/>
      </w:pPr>
      <w:r>
        <w:rPr>
          <w:rFonts w:ascii="Times New Roman"/>
          <w:b w:val="false"/>
          <w:i w:val="false"/>
          <w:color w:val="000000"/>
          <w:sz w:val="28"/>
        </w:rPr>
        <w:t>
      8) в графе 14 отражается дата первоначального признания в бухгалтерском учете;</w:t>
      </w:r>
    </w:p>
    <w:bookmarkEnd w:id="563"/>
    <w:bookmarkStart w:name="z627" w:id="564"/>
    <w:p>
      <w:pPr>
        <w:spacing w:after="0"/>
        <w:ind w:left="0"/>
        <w:jc w:val="both"/>
      </w:pPr>
      <w:r>
        <w:rPr>
          <w:rFonts w:ascii="Times New Roman"/>
          <w:b w:val="false"/>
          <w:i w:val="false"/>
          <w:color w:val="000000"/>
          <w:sz w:val="28"/>
        </w:rPr>
        <w:t>
      9) в графе 15 указывается срок погашения долговых ценных бумаг;</w:t>
      </w:r>
    </w:p>
    <w:bookmarkEnd w:id="564"/>
    <w:bookmarkStart w:name="z628" w:id="565"/>
    <w:p>
      <w:pPr>
        <w:spacing w:after="0"/>
        <w:ind w:left="0"/>
        <w:jc w:val="both"/>
      </w:pPr>
      <w:r>
        <w:rPr>
          <w:rFonts w:ascii="Times New Roman"/>
          <w:b w:val="false"/>
          <w:i w:val="false"/>
          <w:color w:val="000000"/>
          <w:sz w:val="28"/>
        </w:rPr>
        <w:t>
      10) в графе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565"/>
    <w:bookmarkStart w:name="z629" w:id="566"/>
    <w:p>
      <w:pPr>
        <w:spacing w:after="0"/>
        <w:ind w:left="0"/>
        <w:jc w:val="both"/>
      </w:pPr>
      <w:r>
        <w:rPr>
          <w:rFonts w:ascii="Times New Roman"/>
          <w:b w:val="false"/>
          <w:i w:val="false"/>
          <w:color w:val="000000"/>
          <w:sz w:val="28"/>
        </w:rPr>
        <w:t>
      11) в графе 17 указывается стоимость ценных бумаг, отраженная в бухгалтерском учете;</w:t>
      </w:r>
    </w:p>
    <w:bookmarkEnd w:id="566"/>
    <w:bookmarkStart w:name="z630" w:id="567"/>
    <w:p>
      <w:pPr>
        <w:spacing w:after="0"/>
        <w:ind w:left="0"/>
        <w:jc w:val="both"/>
      </w:pPr>
      <w:r>
        <w:rPr>
          <w:rFonts w:ascii="Times New Roman"/>
          <w:b w:val="false"/>
          <w:i w:val="false"/>
          <w:color w:val="000000"/>
          <w:sz w:val="28"/>
        </w:rPr>
        <w:t>
      12) в графе 21 указывается сумма сформированных резервов (провизий), отраженная в бухгалтерском учете;</w:t>
      </w:r>
    </w:p>
    <w:bookmarkEnd w:id="567"/>
    <w:bookmarkStart w:name="z631" w:id="568"/>
    <w:p>
      <w:pPr>
        <w:spacing w:after="0"/>
        <w:ind w:left="0"/>
        <w:jc w:val="both"/>
      </w:pPr>
      <w:r>
        <w:rPr>
          <w:rFonts w:ascii="Times New Roman"/>
          <w:b w:val="false"/>
          <w:i w:val="false"/>
          <w:color w:val="000000"/>
          <w:sz w:val="28"/>
        </w:rPr>
        <w:t xml:space="preserve">
      13) при заполнении граф 22, 23,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 8318) (далее – Постановление № 385). При отсутствии рейтинга в графах 22, 23, 24 и 25 указывается "нет рейтинга". Данные графы не заполняются по государственным ценным бумагам Республики Казахстан;</w:t>
      </w:r>
    </w:p>
    <w:bookmarkEnd w:id="568"/>
    <w:bookmarkStart w:name="z632" w:id="569"/>
    <w:p>
      <w:pPr>
        <w:spacing w:after="0"/>
        <w:ind w:left="0"/>
        <w:jc w:val="both"/>
      </w:pPr>
      <w:r>
        <w:rPr>
          <w:rFonts w:ascii="Times New Roman"/>
          <w:b w:val="false"/>
          <w:i w:val="false"/>
          <w:color w:val="000000"/>
          <w:sz w:val="28"/>
        </w:rPr>
        <w:t>
      14) в графах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26 отражается категория списка фондовой биржи на дату первоначального признания в бухгалтерском учете;</w:t>
      </w:r>
    </w:p>
    <w:bookmarkEnd w:id="569"/>
    <w:bookmarkStart w:name="z633" w:id="570"/>
    <w:p>
      <w:pPr>
        <w:spacing w:after="0"/>
        <w:ind w:left="0"/>
        <w:jc w:val="both"/>
      </w:pPr>
      <w:r>
        <w:rPr>
          <w:rFonts w:ascii="Times New Roman"/>
          <w:b w:val="false"/>
          <w:i w:val="false"/>
          <w:color w:val="000000"/>
          <w:sz w:val="28"/>
        </w:rPr>
        <w:t>
      15) в графе 28 указывается купонная ставка по долговым финансовым инструментам на дату представления Формы;</w:t>
      </w:r>
    </w:p>
    <w:bookmarkEnd w:id="570"/>
    <w:bookmarkStart w:name="z634" w:id="571"/>
    <w:p>
      <w:pPr>
        <w:spacing w:after="0"/>
        <w:ind w:left="0"/>
        <w:jc w:val="both"/>
      </w:pPr>
      <w:r>
        <w:rPr>
          <w:rFonts w:ascii="Times New Roman"/>
          <w:b w:val="false"/>
          <w:i w:val="false"/>
          <w:color w:val="000000"/>
          <w:sz w:val="28"/>
        </w:rPr>
        <w:t>
      16) в графах 29 и 30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 и дата отнесения к данной категории;</w:t>
      </w:r>
    </w:p>
    <w:bookmarkEnd w:id="571"/>
    <w:bookmarkStart w:name="z635" w:id="572"/>
    <w:p>
      <w:pPr>
        <w:spacing w:after="0"/>
        <w:ind w:left="0"/>
        <w:jc w:val="both"/>
      </w:pPr>
      <w:r>
        <w:rPr>
          <w:rFonts w:ascii="Times New Roman"/>
          <w:b w:val="false"/>
          <w:i w:val="false"/>
          <w:color w:val="000000"/>
          <w:sz w:val="28"/>
        </w:rPr>
        <w:t>
      17) в таблице не указываются ценные бумаги, приобретенные за счет пенсионных активов.</w:t>
      </w:r>
    </w:p>
    <w:bookmarkEnd w:id="572"/>
    <w:bookmarkStart w:name="z636" w:id="573"/>
    <w:p>
      <w:pPr>
        <w:spacing w:after="0"/>
        <w:ind w:left="0"/>
        <w:jc w:val="both"/>
      </w:pPr>
      <w:r>
        <w:rPr>
          <w:rFonts w:ascii="Times New Roman"/>
          <w:b w:val="false"/>
          <w:i w:val="false"/>
          <w:color w:val="000000"/>
          <w:sz w:val="28"/>
        </w:rPr>
        <w:t>
      6. По таблице 2:</w:t>
      </w:r>
    </w:p>
    <w:bookmarkEnd w:id="573"/>
    <w:bookmarkStart w:name="z637" w:id="574"/>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574"/>
    <w:bookmarkStart w:name="z638" w:id="575"/>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575"/>
    <w:bookmarkStart w:name="z639" w:id="576"/>
    <w:p>
      <w:pPr>
        <w:spacing w:after="0"/>
        <w:ind w:left="0"/>
        <w:jc w:val="both"/>
      </w:pPr>
      <w:r>
        <w:rPr>
          <w:rFonts w:ascii="Times New Roman"/>
          <w:b w:val="false"/>
          <w:i w:val="false"/>
          <w:color w:val="000000"/>
          <w:sz w:val="28"/>
        </w:rPr>
        <w:t>
      3) в графе 4 наименование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576"/>
    <w:bookmarkStart w:name="z640" w:id="577"/>
    <w:p>
      <w:pPr>
        <w:spacing w:after="0"/>
        <w:ind w:left="0"/>
        <w:jc w:val="both"/>
      </w:pPr>
      <w:r>
        <w:rPr>
          <w:rFonts w:ascii="Times New Roman"/>
          <w:b w:val="false"/>
          <w:i w:val="false"/>
          <w:color w:val="000000"/>
          <w:sz w:val="28"/>
        </w:rPr>
        <w:t>
      4) в графе 5 указывается вид ценной бумаги, приобретенной по операциям "обратное репо", с указанием ее типа;</w:t>
      </w:r>
    </w:p>
    <w:bookmarkEnd w:id="577"/>
    <w:bookmarkStart w:name="z641" w:id="578"/>
    <w:p>
      <w:pPr>
        <w:spacing w:after="0"/>
        <w:ind w:left="0"/>
        <w:jc w:val="both"/>
      </w:pPr>
      <w:r>
        <w:rPr>
          <w:rFonts w:ascii="Times New Roman"/>
          <w:b w:val="false"/>
          <w:i w:val="false"/>
          <w:color w:val="000000"/>
          <w:sz w:val="28"/>
        </w:rPr>
        <w:t>
      5)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78"/>
    <w:bookmarkStart w:name="z642" w:id="579"/>
    <w:p>
      <w:pPr>
        <w:spacing w:after="0"/>
        <w:ind w:left="0"/>
        <w:jc w:val="both"/>
      </w:pPr>
      <w:r>
        <w:rPr>
          <w:rFonts w:ascii="Times New Roman"/>
          <w:b w:val="false"/>
          <w:i w:val="false"/>
          <w:color w:val="000000"/>
          <w:sz w:val="28"/>
        </w:rPr>
        <w:t>
      6) в графах 10 и 12 указывается цена в тысячах тенге, с точностью до четырех знаков после запятой, отраженная в первичном документе, который подтверждает осуществление операции "обратного репо";</w:t>
      </w:r>
    </w:p>
    <w:bookmarkEnd w:id="579"/>
    <w:bookmarkStart w:name="z643" w:id="580"/>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bookmarkEnd w:id="580"/>
    <w:bookmarkStart w:name="z644" w:id="581"/>
    <w:p>
      <w:pPr>
        <w:spacing w:after="0"/>
        <w:ind w:left="0"/>
        <w:jc w:val="both"/>
      </w:pPr>
      <w:r>
        <w:rPr>
          <w:rFonts w:ascii="Times New Roman"/>
          <w:b w:val="false"/>
          <w:i w:val="false"/>
          <w:color w:val="000000"/>
          <w:sz w:val="28"/>
        </w:rPr>
        <w:t>
      8) при заполнении граф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 385. При отсутствии рейтинга в графах 18 и 19 указывается "нет рейтинга". Данные графы не заполняются по государственным ценным бумагам Республики Казахстан. В графе 18 отражается рейтинг на дату первоначального признания в бухгалтерском учете;</w:t>
      </w:r>
    </w:p>
    <w:bookmarkEnd w:id="581"/>
    <w:bookmarkStart w:name="z645" w:id="582"/>
    <w:p>
      <w:pPr>
        <w:spacing w:after="0"/>
        <w:ind w:left="0"/>
        <w:jc w:val="both"/>
      </w:pPr>
      <w:r>
        <w:rPr>
          <w:rFonts w:ascii="Times New Roman"/>
          <w:b w:val="false"/>
          <w:i w:val="false"/>
          <w:color w:val="000000"/>
          <w:sz w:val="28"/>
        </w:rPr>
        <w:t>
      9) в графах 20 и 21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20 отражается категория на дату первоначального признания в бухгалтерском учете;</w:t>
      </w:r>
    </w:p>
    <w:bookmarkEnd w:id="582"/>
    <w:bookmarkStart w:name="z646" w:id="583"/>
    <w:p>
      <w:pPr>
        <w:spacing w:after="0"/>
        <w:ind w:left="0"/>
        <w:jc w:val="both"/>
      </w:pPr>
      <w:r>
        <w:rPr>
          <w:rFonts w:ascii="Times New Roman"/>
          <w:b w:val="false"/>
          <w:i w:val="false"/>
          <w:color w:val="000000"/>
          <w:sz w:val="28"/>
        </w:rPr>
        <w:t>
      10) в таблице не указываются ценные бумаги, приобретенные по операциям "обратного репо" за счет пенсионных активов.</w:t>
      </w:r>
    </w:p>
    <w:bookmarkEnd w:id="583"/>
    <w:bookmarkStart w:name="z647" w:id="584"/>
    <w:p>
      <w:pPr>
        <w:spacing w:after="0"/>
        <w:ind w:left="0"/>
        <w:jc w:val="both"/>
      </w:pPr>
      <w:r>
        <w:rPr>
          <w:rFonts w:ascii="Times New Roman"/>
          <w:b w:val="false"/>
          <w:i w:val="false"/>
          <w:color w:val="000000"/>
          <w:sz w:val="28"/>
        </w:rPr>
        <w:t>
      7. По таблице 3:</w:t>
      </w:r>
    </w:p>
    <w:bookmarkEnd w:id="584"/>
    <w:bookmarkStart w:name="z648" w:id="585"/>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585"/>
    <w:bookmarkStart w:name="z649" w:id="586"/>
    <w:p>
      <w:pPr>
        <w:spacing w:after="0"/>
        <w:ind w:left="0"/>
        <w:jc w:val="both"/>
      </w:pPr>
      <w:r>
        <w:rPr>
          <w:rFonts w:ascii="Times New Roman"/>
          <w:b w:val="false"/>
          <w:i w:val="false"/>
          <w:color w:val="000000"/>
          <w:sz w:val="28"/>
        </w:rPr>
        <w:t>
      2) в графе 3 указывается наименование банка;</w:t>
      </w:r>
    </w:p>
    <w:bookmarkEnd w:id="586"/>
    <w:bookmarkStart w:name="z650" w:id="587"/>
    <w:p>
      <w:pPr>
        <w:spacing w:after="0"/>
        <w:ind w:left="0"/>
        <w:jc w:val="both"/>
      </w:pPr>
      <w:r>
        <w:rPr>
          <w:rFonts w:ascii="Times New Roman"/>
          <w:b w:val="false"/>
          <w:i w:val="false"/>
          <w:color w:val="000000"/>
          <w:sz w:val="28"/>
        </w:rPr>
        <w:t xml:space="preserve">
      2) при заполнении граф 4 и 5 отражается рейтинг банка второго уровня, присвоенный одним из рейтинговых агентств, указанных в пункте 3 </w:t>
      </w:r>
      <w:r>
        <w:rPr>
          <w:rFonts w:ascii="Times New Roman"/>
          <w:b w:val="false"/>
          <w:i w:val="false"/>
          <w:color w:val="000000"/>
          <w:sz w:val="28"/>
        </w:rPr>
        <w:t>Постановления № 385</w:t>
      </w:r>
      <w:r>
        <w:rPr>
          <w:rFonts w:ascii="Times New Roman"/>
          <w:b w:val="false"/>
          <w:i w:val="false"/>
          <w:color w:val="000000"/>
          <w:sz w:val="28"/>
        </w:rPr>
        <w:t>.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587"/>
    <w:bookmarkStart w:name="z651" w:id="588"/>
    <w:p>
      <w:pPr>
        <w:spacing w:after="0"/>
        <w:ind w:left="0"/>
        <w:jc w:val="both"/>
      </w:pPr>
      <w:r>
        <w:rPr>
          <w:rFonts w:ascii="Times New Roman"/>
          <w:b w:val="false"/>
          <w:i w:val="false"/>
          <w:color w:val="000000"/>
          <w:sz w:val="28"/>
        </w:rPr>
        <w:t>
      3)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88"/>
    <w:bookmarkStart w:name="z652" w:id="589"/>
    <w:p>
      <w:pPr>
        <w:spacing w:after="0"/>
        <w:ind w:left="0"/>
        <w:jc w:val="both"/>
      </w:pPr>
      <w:r>
        <w:rPr>
          <w:rFonts w:ascii="Times New Roman"/>
          <w:b w:val="false"/>
          <w:i w:val="false"/>
          <w:color w:val="000000"/>
          <w:sz w:val="28"/>
        </w:rPr>
        <w:t>
      4) в графе 9 указывается срок вклада по договору банковского вклада, при пролонгации вклада срок отражается с учетом пролонгации;</w:t>
      </w:r>
    </w:p>
    <w:bookmarkEnd w:id="589"/>
    <w:bookmarkStart w:name="z653" w:id="590"/>
    <w:p>
      <w:pPr>
        <w:spacing w:after="0"/>
        <w:ind w:left="0"/>
        <w:jc w:val="both"/>
      </w:pPr>
      <w:r>
        <w:rPr>
          <w:rFonts w:ascii="Times New Roman"/>
          <w:b w:val="false"/>
          <w:i w:val="false"/>
          <w:color w:val="000000"/>
          <w:sz w:val="28"/>
        </w:rPr>
        <w:t>
      5) в графах 10 и 11 периодичность и дата выплаты накопленного вознаграждения указывается в соответствии с условиями договора банковского вклада;</w:t>
      </w:r>
    </w:p>
    <w:bookmarkEnd w:id="590"/>
    <w:bookmarkStart w:name="z654" w:id="591"/>
    <w:p>
      <w:pPr>
        <w:spacing w:after="0"/>
        <w:ind w:left="0"/>
        <w:jc w:val="both"/>
      </w:pPr>
      <w:r>
        <w:rPr>
          <w:rFonts w:ascii="Times New Roman"/>
          <w:b w:val="false"/>
          <w:i w:val="false"/>
          <w:color w:val="000000"/>
          <w:sz w:val="28"/>
        </w:rPr>
        <w:t>
      6) в графе 16 указывается стоимость, отраженная в бухгалтерском учете;</w:t>
      </w:r>
    </w:p>
    <w:bookmarkEnd w:id="591"/>
    <w:bookmarkStart w:name="z655" w:id="592"/>
    <w:p>
      <w:pPr>
        <w:spacing w:after="0"/>
        <w:ind w:left="0"/>
        <w:jc w:val="both"/>
      </w:pPr>
      <w:r>
        <w:rPr>
          <w:rFonts w:ascii="Times New Roman"/>
          <w:b w:val="false"/>
          <w:i w:val="false"/>
          <w:color w:val="000000"/>
          <w:sz w:val="28"/>
        </w:rPr>
        <w:t>
      7) таблица заполняется с указанием суммы вкладов отдельно по каждому банку и по каждой валюте вклада;</w:t>
      </w:r>
    </w:p>
    <w:bookmarkEnd w:id="592"/>
    <w:bookmarkStart w:name="z656" w:id="593"/>
    <w:p>
      <w:pPr>
        <w:spacing w:after="0"/>
        <w:ind w:left="0"/>
        <w:jc w:val="both"/>
      </w:pPr>
      <w:r>
        <w:rPr>
          <w:rFonts w:ascii="Times New Roman"/>
          <w:b w:val="false"/>
          <w:i w:val="false"/>
          <w:color w:val="000000"/>
          <w:sz w:val="28"/>
        </w:rPr>
        <w:t>
      8) в таблице не указываются вклады, размещенные за счет пенсионных активов.</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59" w:id="59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94"/>
    <w:bookmarkStart w:name="z660" w:id="5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95"/>
    <w:bookmarkStart w:name="z661" w:id="596"/>
    <w:p>
      <w:pPr>
        <w:spacing w:after="0"/>
        <w:ind w:left="0"/>
        <w:jc w:val="both"/>
      </w:pPr>
      <w:r>
        <w:rPr>
          <w:rFonts w:ascii="Times New Roman"/>
          <w:b w:val="false"/>
          <w:i w:val="false"/>
          <w:color w:val="000000"/>
          <w:sz w:val="28"/>
        </w:rPr>
        <w:t>
      Наименование административной формы: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596"/>
    <w:bookmarkStart w:name="z662" w:id="5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17 – SIA – SO</w:t>
      </w:r>
    </w:p>
    <w:bookmarkEnd w:id="597"/>
    <w:bookmarkStart w:name="z663" w:id="598"/>
    <w:p>
      <w:pPr>
        <w:spacing w:after="0"/>
        <w:ind w:left="0"/>
        <w:jc w:val="both"/>
      </w:pPr>
      <w:r>
        <w:rPr>
          <w:rFonts w:ascii="Times New Roman"/>
          <w:b w:val="false"/>
          <w:i w:val="false"/>
          <w:color w:val="000000"/>
          <w:sz w:val="28"/>
        </w:rPr>
        <w:t>
      Периодичность: ежеквартальная</w:t>
      </w:r>
    </w:p>
    <w:bookmarkEnd w:id="598"/>
    <w:bookmarkStart w:name="z664" w:id="599"/>
    <w:p>
      <w:pPr>
        <w:spacing w:after="0"/>
        <w:ind w:left="0"/>
        <w:jc w:val="both"/>
      </w:pPr>
      <w:r>
        <w:rPr>
          <w:rFonts w:ascii="Times New Roman"/>
          <w:b w:val="false"/>
          <w:i w:val="false"/>
          <w:color w:val="000000"/>
          <w:sz w:val="28"/>
        </w:rPr>
        <w:t>
      Отчетный период: по состоянию на "___" ___________ 20__ года</w:t>
      </w:r>
    </w:p>
    <w:bookmarkEnd w:id="599"/>
    <w:bookmarkStart w:name="z665" w:id="6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 осуществляющие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600"/>
    <w:bookmarkStart w:name="z666" w:id="60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601"/>
    <w:bookmarkStart w:name="z667" w:id="602"/>
    <w:p>
      <w:pPr>
        <w:spacing w:after="0"/>
        <w:ind w:left="0"/>
        <w:jc w:val="both"/>
      </w:pPr>
      <w:r>
        <w:rPr>
          <w:rFonts w:ascii="Times New Roman"/>
          <w:b w:val="false"/>
          <w:i w:val="false"/>
          <w:color w:val="000000"/>
          <w:sz w:val="28"/>
        </w:rPr>
        <w:t>
      БИН: _______________________</w:t>
      </w:r>
    </w:p>
    <w:bookmarkEnd w:id="602"/>
    <w:bookmarkStart w:name="z668" w:id="603"/>
    <w:p>
      <w:pPr>
        <w:spacing w:after="0"/>
        <w:ind w:left="0"/>
        <w:jc w:val="both"/>
      </w:pPr>
      <w:r>
        <w:rPr>
          <w:rFonts w:ascii="Times New Roman"/>
          <w:b w:val="false"/>
          <w:i w:val="false"/>
          <w:color w:val="000000"/>
          <w:sz w:val="28"/>
        </w:rPr>
        <w:t>
      Метод сбора: в электронном виде</w:t>
      </w:r>
    </w:p>
    <w:bookmarkEnd w:id="603"/>
    <w:bookmarkStart w:name="z669" w:id="60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605"/>
    <w:p>
      <w:pPr>
        <w:spacing w:after="0"/>
        <w:ind w:left="0"/>
        <w:jc w:val="both"/>
      </w:pPr>
      <w:r>
        <w:rPr>
          <w:rFonts w:ascii="Times New Roman"/>
          <w:b w:val="false"/>
          <w:i w:val="false"/>
          <w:color w:val="000000"/>
          <w:sz w:val="28"/>
        </w:rPr>
        <w:t>
      продолжение таблицы: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606"/>
    <w:p>
      <w:pPr>
        <w:spacing w:after="0"/>
        <w:ind w:left="0"/>
        <w:jc w:val="both"/>
      </w:pPr>
      <w:r>
        <w:rPr>
          <w:rFonts w:ascii="Times New Roman"/>
          <w:b w:val="false"/>
          <w:i w:val="false"/>
          <w:color w:val="000000"/>
          <w:sz w:val="28"/>
        </w:rPr>
        <w:t>
      продолжение таблицы: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607"/>
    <w:p>
      <w:pPr>
        <w:spacing w:after="0"/>
        <w:ind w:left="0"/>
        <w:jc w:val="both"/>
      </w:pPr>
      <w:r>
        <w:rPr>
          <w:rFonts w:ascii="Times New Roman"/>
          <w:b w:val="false"/>
          <w:i w:val="false"/>
          <w:color w:val="000000"/>
          <w:sz w:val="28"/>
        </w:rPr>
        <w:t>
      Таблица 2. Вклады в Национальном Банке Республики Казахстан и в банках второго уровня</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 w:id="608"/>
    <w:p>
      <w:pPr>
        <w:spacing w:after="0"/>
        <w:ind w:left="0"/>
        <w:jc w:val="both"/>
      </w:pPr>
      <w:r>
        <w:rPr>
          <w:rFonts w:ascii="Times New Roman"/>
          <w:b w:val="false"/>
          <w:i w:val="false"/>
          <w:color w:val="000000"/>
          <w:sz w:val="28"/>
        </w:rPr>
        <w:t>
      продолжение таблицы:</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банковского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4" w:id="60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Аффинированные драгоценные металлы,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 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5" w:id="610"/>
      <w:r>
        <w:rPr>
          <w:rFonts w:ascii="Times New Roman"/>
          <w:b w:val="false"/>
          <w:i w:val="false"/>
          <w:color w:val="000000"/>
          <w:sz w:val="28"/>
        </w:rPr>
        <w:t>
      Наименование ________________________________________________</w:t>
      </w:r>
    </w:p>
    <w:bookmarkEnd w:id="61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676" w:id="61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заключенных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принятых в управление</w:t>
            </w:r>
            <w:r>
              <w:br/>
            </w:r>
            <w:r>
              <w:rPr>
                <w:rFonts w:ascii="Times New Roman"/>
                <w:b w:val="false"/>
                <w:i w:val="false"/>
                <w:color w:val="000000"/>
                <w:sz w:val="20"/>
              </w:rPr>
              <w:t>в рамках 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 в инвестициях"</w:t>
            </w:r>
          </w:p>
        </w:tc>
      </w:tr>
    </w:tbl>
    <w:bookmarkStart w:name="z678" w:id="6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12"/>
    <w:bookmarkStart w:name="z679" w:id="613"/>
    <w:p>
      <w:pPr>
        <w:spacing w:after="0"/>
        <w:ind w:left="0"/>
        <w:jc w:val="left"/>
      </w:pPr>
      <w:r>
        <w:rPr>
          <w:rFonts w:ascii="Times New Roman"/>
          <w:b/>
          <w:i w:val="false"/>
          <w:color w:val="000000"/>
        </w:rPr>
        <w:t xml:space="preserve">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r>
        <w:br/>
      </w:r>
      <w:r>
        <w:rPr>
          <w:rFonts w:ascii="Times New Roman"/>
          <w:b/>
          <w:i w:val="false"/>
          <w:color w:val="000000"/>
        </w:rPr>
        <w:t>(индекс – 17 – SIA – SO, периодичность – ежеквартальная)</w:t>
      </w:r>
    </w:p>
    <w:bookmarkEnd w:id="613"/>
    <w:bookmarkStart w:name="z680" w:id="614"/>
    <w:p>
      <w:pPr>
        <w:spacing w:after="0"/>
        <w:ind w:left="0"/>
        <w:jc w:val="left"/>
      </w:pPr>
      <w:r>
        <w:rPr>
          <w:rFonts w:ascii="Times New Roman"/>
          <w:b/>
          <w:i w:val="false"/>
          <w:color w:val="000000"/>
        </w:rPr>
        <w:t xml:space="preserve"> Глава 1. Общие положения</w:t>
      </w:r>
    </w:p>
    <w:bookmarkEnd w:id="614"/>
    <w:bookmarkStart w:name="z681" w:id="6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(далее – Форма).</w:t>
      </w:r>
    </w:p>
    <w:bookmarkEnd w:id="615"/>
    <w:bookmarkStart w:name="z682" w:id="616"/>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 филиалами страховых (перестраховочных) организаций-нерезидентов Республики Казахстан, осуществляющими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616"/>
    <w:bookmarkStart w:name="z683" w:id="61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17"/>
    <w:bookmarkStart w:name="z684" w:id="618"/>
    <w:p>
      <w:pPr>
        <w:spacing w:after="0"/>
        <w:ind w:left="0"/>
        <w:jc w:val="left"/>
      </w:pPr>
      <w:r>
        <w:rPr>
          <w:rFonts w:ascii="Times New Roman"/>
          <w:b/>
          <w:i w:val="false"/>
          <w:color w:val="000000"/>
        </w:rPr>
        <w:t xml:space="preserve"> Глава 2. Пояснение по заполнению Формы</w:t>
      </w:r>
    </w:p>
    <w:bookmarkEnd w:id="618"/>
    <w:bookmarkStart w:name="z685" w:id="619"/>
    <w:p>
      <w:pPr>
        <w:spacing w:after="0"/>
        <w:ind w:left="0"/>
        <w:jc w:val="both"/>
      </w:pPr>
      <w:r>
        <w:rPr>
          <w:rFonts w:ascii="Times New Roman"/>
          <w:b w:val="false"/>
          <w:i w:val="false"/>
          <w:color w:val="000000"/>
          <w:sz w:val="28"/>
        </w:rPr>
        <w:t>
      4. По таблице 1:</w:t>
      </w:r>
    </w:p>
    <w:bookmarkEnd w:id="619"/>
    <w:bookmarkStart w:name="z686" w:id="620"/>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обратного репо - открытие (закрытие) и прочее);</w:t>
      </w:r>
    </w:p>
    <w:bookmarkEnd w:id="620"/>
    <w:bookmarkStart w:name="z687" w:id="621"/>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bookmarkEnd w:id="621"/>
    <w:bookmarkStart w:name="z688" w:id="622"/>
    <w:p>
      <w:pPr>
        <w:spacing w:after="0"/>
        <w:ind w:left="0"/>
        <w:jc w:val="both"/>
      </w:pPr>
      <w:r>
        <w:rPr>
          <w:rFonts w:ascii="Times New Roman"/>
          <w:b w:val="false"/>
          <w:i w:val="false"/>
          <w:color w:val="000000"/>
          <w:sz w:val="28"/>
        </w:rPr>
        <w:t>
      3) в графе 8 указываются наименование эмитента и вид ценных бумаг. В случае совершения сделки на международном рынке, используются торговые коды по классификации REUTER;</w:t>
      </w:r>
    </w:p>
    <w:bookmarkEnd w:id="622"/>
    <w:bookmarkStart w:name="z689" w:id="623"/>
    <w:p>
      <w:pPr>
        <w:spacing w:after="0"/>
        <w:ind w:left="0"/>
        <w:jc w:val="both"/>
      </w:pPr>
      <w:r>
        <w:rPr>
          <w:rFonts w:ascii="Times New Roman"/>
          <w:b w:val="false"/>
          <w:i w:val="false"/>
          <w:color w:val="000000"/>
          <w:sz w:val="28"/>
        </w:rPr>
        <w:t>
      4) в графах 11 и 14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23"/>
    <w:bookmarkStart w:name="z690" w:id="624"/>
    <w:p>
      <w:pPr>
        <w:spacing w:after="0"/>
        <w:ind w:left="0"/>
        <w:jc w:val="both"/>
      </w:pPr>
      <w:r>
        <w:rPr>
          <w:rFonts w:ascii="Times New Roman"/>
          <w:b w:val="false"/>
          <w:i w:val="false"/>
          <w:color w:val="000000"/>
          <w:sz w:val="28"/>
        </w:rPr>
        <w:t>
      5) в графе 15 указывается цена в тенге,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624"/>
    <w:bookmarkStart w:name="z691" w:id="625"/>
    <w:p>
      <w:pPr>
        <w:spacing w:after="0"/>
        <w:ind w:left="0"/>
        <w:jc w:val="both"/>
      </w:pPr>
      <w:r>
        <w:rPr>
          <w:rFonts w:ascii="Times New Roman"/>
          <w:b w:val="false"/>
          <w:i w:val="false"/>
          <w:color w:val="000000"/>
          <w:sz w:val="28"/>
        </w:rPr>
        <w:t>
      6) в графах 16 и 17 указываются цены в тенге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Bloomberg либо REUTER;</w:t>
      </w:r>
    </w:p>
    <w:bookmarkEnd w:id="625"/>
    <w:bookmarkStart w:name="z692" w:id="626"/>
    <w:p>
      <w:pPr>
        <w:spacing w:after="0"/>
        <w:ind w:left="0"/>
        <w:jc w:val="both"/>
      </w:pPr>
      <w:r>
        <w:rPr>
          <w:rFonts w:ascii="Times New Roman"/>
          <w:b w:val="false"/>
          <w:i w:val="false"/>
          <w:color w:val="000000"/>
          <w:sz w:val="28"/>
        </w:rPr>
        <w:t>
      7) в графе 19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обратного репо - доходность, сложившаяся в результате совершения сделки репо);</w:t>
      </w:r>
    </w:p>
    <w:bookmarkEnd w:id="626"/>
    <w:bookmarkStart w:name="z693" w:id="627"/>
    <w:p>
      <w:pPr>
        <w:spacing w:after="0"/>
        <w:ind w:left="0"/>
        <w:jc w:val="both"/>
      </w:pPr>
      <w:r>
        <w:rPr>
          <w:rFonts w:ascii="Times New Roman"/>
          <w:b w:val="false"/>
          <w:i w:val="false"/>
          <w:color w:val="000000"/>
          <w:sz w:val="28"/>
        </w:rPr>
        <w:t>
      8) в графе 20 указывается объем сделки за минусом расходов, связанных с исполнением сделки, с точностью до двух знаков после запятой;</w:t>
      </w:r>
    </w:p>
    <w:bookmarkEnd w:id="627"/>
    <w:bookmarkStart w:name="z694" w:id="628"/>
    <w:p>
      <w:pPr>
        <w:spacing w:after="0"/>
        <w:ind w:left="0"/>
        <w:jc w:val="both"/>
      </w:pPr>
      <w:r>
        <w:rPr>
          <w:rFonts w:ascii="Times New Roman"/>
          <w:b w:val="false"/>
          <w:i w:val="false"/>
          <w:color w:val="000000"/>
          <w:sz w:val="28"/>
        </w:rPr>
        <w:t>
      9) графы 21, 22 и 23 заполняются по сделкам, заключенным на международном (иностранном) рынке ценных бумаг.</w:t>
      </w:r>
    </w:p>
    <w:bookmarkEnd w:id="628"/>
    <w:bookmarkStart w:name="z695" w:id="629"/>
    <w:p>
      <w:pPr>
        <w:spacing w:after="0"/>
        <w:ind w:left="0"/>
        <w:jc w:val="both"/>
      </w:pPr>
      <w:r>
        <w:rPr>
          <w:rFonts w:ascii="Times New Roman"/>
          <w:b w:val="false"/>
          <w:i w:val="false"/>
          <w:color w:val="000000"/>
          <w:sz w:val="28"/>
        </w:rPr>
        <w:t>
      5. По таблице 2:</w:t>
      </w:r>
    </w:p>
    <w:bookmarkEnd w:id="629"/>
    <w:bookmarkStart w:name="z696" w:id="630"/>
    <w:p>
      <w:pPr>
        <w:spacing w:after="0"/>
        <w:ind w:left="0"/>
        <w:jc w:val="both"/>
      </w:pPr>
      <w:r>
        <w:rPr>
          <w:rFonts w:ascii="Times New Roman"/>
          <w:b w:val="false"/>
          <w:i w:val="false"/>
          <w:color w:val="000000"/>
          <w:sz w:val="28"/>
        </w:rPr>
        <w:t>
      1) в графе 3 в случае внесения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клиента;</w:t>
      </w:r>
    </w:p>
    <w:bookmarkEnd w:id="630"/>
    <w:bookmarkStart w:name="z697" w:id="631"/>
    <w:p>
      <w:pPr>
        <w:spacing w:after="0"/>
        <w:ind w:left="0"/>
        <w:jc w:val="both"/>
      </w:pPr>
      <w:r>
        <w:rPr>
          <w:rFonts w:ascii="Times New Roman"/>
          <w:b w:val="false"/>
          <w:i w:val="false"/>
          <w:color w:val="000000"/>
          <w:sz w:val="28"/>
        </w:rPr>
        <w:t>
      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631"/>
    <w:bookmarkStart w:name="z698" w:id="632"/>
    <w:p>
      <w:pPr>
        <w:spacing w:after="0"/>
        <w:ind w:left="0"/>
        <w:jc w:val="both"/>
      </w:pPr>
      <w:r>
        <w:rPr>
          <w:rFonts w:ascii="Times New Roman"/>
          <w:b w:val="false"/>
          <w:i w:val="false"/>
          <w:color w:val="000000"/>
          <w:sz w:val="28"/>
        </w:rPr>
        <w:t>
      3) в графе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32"/>
    <w:bookmarkStart w:name="z699" w:id="633"/>
    <w:p>
      <w:pPr>
        <w:spacing w:after="0"/>
        <w:ind w:left="0"/>
        <w:jc w:val="both"/>
      </w:pPr>
      <w:r>
        <w:rPr>
          <w:rFonts w:ascii="Times New Roman"/>
          <w:b w:val="false"/>
          <w:i w:val="false"/>
          <w:color w:val="000000"/>
          <w:sz w:val="28"/>
        </w:rPr>
        <w:t>
      4) в графе 11 указывается сумма с учетом начисленного вознаграждения по итогам операции по вкладу с точностью до двух знаков после запятой.</w:t>
      </w:r>
    </w:p>
    <w:bookmarkEnd w:id="633"/>
    <w:bookmarkStart w:name="z700" w:id="634"/>
    <w:p>
      <w:pPr>
        <w:spacing w:after="0"/>
        <w:ind w:left="0"/>
        <w:jc w:val="both"/>
      </w:pPr>
      <w:r>
        <w:rPr>
          <w:rFonts w:ascii="Times New Roman"/>
          <w:b w:val="false"/>
          <w:i w:val="false"/>
          <w:color w:val="000000"/>
          <w:sz w:val="28"/>
        </w:rPr>
        <w:t>
      6. По таблице 3:</w:t>
      </w:r>
    </w:p>
    <w:bookmarkEnd w:id="634"/>
    <w:bookmarkStart w:name="z701" w:id="635"/>
    <w:p>
      <w:pPr>
        <w:spacing w:after="0"/>
        <w:ind w:left="0"/>
        <w:jc w:val="both"/>
      </w:pPr>
      <w:r>
        <w:rPr>
          <w:rFonts w:ascii="Times New Roman"/>
          <w:b w:val="false"/>
          <w:i w:val="false"/>
          <w:color w:val="000000"/>
          <w:sz w:val="28"/>
        </w:rPr>
        <w:t>
      1) в графе 3 указывается дата заключения сделки (trade date);</w:t>
      </w:r>
    </w:p>
    <w:bookmarkEnd w:id="635"/>
    <w:bookmarkStart w:name="z702" w:id="636"/>
    <w:p>
      <w:pPr>
        <w:spacing w:after="0"/>
        <w:ind w:left="0"/>
        <w:jc w:val="both"/>
      </w:pPr>
      <w:r>
        <w:rPr>
          <w:rFonts w:ascii="Times New Roman"/>
          <w:b w:val="false"/>
          <w:i w:val="false"/>
          <w:color w:val="000000"/>
          <w:sz w:val="28"/>
        </w:rPr>
        <w:t>
      2) в графе 6 указывается вид сделки (покупка, продажа);</w:t>
      </w:r>
    </w:p>
    <w:bookmarkEnd w:id="636"/>
    <w:bookmarkStart w:name="z703" w:id="637"/>
    <w:p>
      <w:pPr>
        <w:spacing w:after="0"/>
        <w:ind w:left="0"/>
        <w:jc w:val="both"/>
      </w:pPr>
      <w:r>
        <w:rPr>
          <w:rFonts w:ascii="Times New Roman"/>
          <w:b w:val="false"/>
          <w:i w:val="false"/>
          <w:color w:val="000000"/>
          <w:sz w:val="28"/>
        </w:rPr>
        <w:t>
      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637"/>
    <w:bookmarkStart w:name="z704" w:id="638"/>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07" w:id="63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39"/>
    <w:bookmarkStart w:name="z708" w:id="64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40"/>
    <w:bookmarkStart w:name="z709" w:id="641"/>
    <w:p>
      <w:pPr>
        <w:spacing w:after="0"/>
        <w:ind w:left="0"/>
        <w:jc w:val="both"/>
      </w:pPr>
      <w:r>
        <w:rPr>
          <w:rFonts w:ascii="Times New Roman"/>
          <w:b w:val="false"/>
          <w:i w:val="false"/>
          <w:color w:val="000000"/>
          <w:sz w:val="28"/>
        </w:rPr>
        <w:t>
      Наименование административной формы: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641"/>
    <w:bookmarkStart w:name="z710" w:id="64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18 – SSIA – SO</w:t>
      </w:r>
    </w:p>
    <w:bookmarkEnd w:id="642"/>
    <w:bookmarkStart w:name="z711" w:id="643"/>
    <w:p>
      <w:pPr>
        <w:spacing w:after="0"/>
        <w:ind w:left="0"/>
        <w:jc w:val="both"/>
      </w:pPr>
      <w:r>
        <w:rPr>
          <w:rFonts w:ascii="Times New Roman"/>
          <w:b w:val="false"/>
          <w:i w:val="false"/>
          <w:color w:val="000000"/>
          <w:sz w:val="28"/>
        </w:rPr>
        <w:t>
      Периодичность: ежеквартальная</w:t>
      </w:r>
    </w:p>
    <w:bookmarkEnd w:id="643"/>
    <w:bookmarkStart w:name="z712" w:id="644"/>
    <w:p>
      <w:pPr>
        <w:spacing w:after="0"/>
        <w:ind w:left="0"/>
        <w:jc w:val="both"/>
      </w:pPr>
      <w:r>
        <w:rPr>
          <w:rFonts w:ascii="Times New Roman"/>
          <w:b w:val="false"/>
          <w:i w:val="false"/>
          <w:color w:val="000000"/>
          <w:sz w:val="28"/>
        </w:rPr>
        <w:t>
      Отчетный период: по состоянию на "___" ____________ 20__ года</w:t>
      </w:r>
    </w:p>
    <w:bookmarkEnd w:id="644"/>
    <w:bookmarkStart w:name="z713" w:id="64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 осуществляющие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645"/>
    <w:bookmarkStart w:name="z714" w:id="64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646"/>
    <w:bookmarkStart w:name="z715" w:id="647"/>
    <w:p>
      <w:pPr>
        <w:spacing w:after="0"/>
        <w:ind w:left="0"/>
        <w:jc w:val="both"/>
      </w:pPr>
      <w:r>
        <w:rPr>
          <w:rFonts w:ascii="Times New Roman"/>
          <w:b w:val="false"/>
          <w:i w:val="false"/>
          <w:color w:val="000000"/>
          <w:sz w:val="28"/>
        </w:rPr>
        <w:t>
      БИН: _______________________</w:t>
      </w:r>
    </w:p>
    <w:bookmarkEnd w:id="647"/>
    <w:bookmarkStart w:name="z716" w:id="648"/>
    <w:p>
      <w:pPr>
        <w:spacing w:after="0"/>
        <w:ind w:left="0"/>
        <w:jc w:val="both"/>
      </w:pPr>
      <w:r>
        <w:rPr>
          <w:rFonts w:ascii="Times New Roman"/>
          <w:b w:val="false"/>
          <w:i w:val="false"/>
          <w:color w:val="000000"/>
          <w:sz w:val="28"/>
        </w:rPr>
        <w:t>
      Метод сбора: в электронном виде</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7" w:id="649"/>
    <w:p>
      <w:pPr>
        <w:spacing w:after="0"/>
        <w:ind w:left="0"/>
        <w:jc w:val="both"/>
      </w:pPr>
      <w:r>
        <w:rPr>
          <w:rFonts w:ascii="Times New Roman"/>
          <w:b w:val="false"/>
          <w:i w:val="false"/>
          <w:color w:val="000000"/>
          <w:sz w:val="28"/>
        </w:rPr>
        <w:t>
      продолжение таблицы:</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8" w:id="650"/>
    <w:p>
      <w:pPr>
        <w:spacing w:after="0"/>
        <w:ind w:left="0"/>
        <w:jc w:val="both"/>
      </w:pPr>
      <w:r>
        <w:rPr>
          <w:rFonts w:ascii="Times New Roman"/>
          <w:b w:val="false"/>
          <w:i w:val="false"/>
          <w:color w:val="000000"/>
          <w:sz w:val="28"/>
        </w:rPr>
        <w:t>
      продолжение таблицы:</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объекта хеджирования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решение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9" w:id="651"/>
      <w:r>
        <w:rPr>
          <w:rFonts w:ascii="Times New Roman"/>
          <w:b w:val="false"/>
          <w:i w:val="false"/>
          <w:color w:val="000000"/>
          <w:sz w:val="28"/>
        </w:rPr>
        <w:t>
      Наименование ________________________________________________</w:t>
      </w:r>
    </w:p>
    <w:bookmarkEnd w:id="65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720" w:id="65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принятых в управление</w:t>
            </w:r>
            <w:r>
              <w:br/>
            </w:r>
            <w:r>
              <w:rPr>
                <w:rFonts w:ascii="Times New Roman"/>
                <w:b w:val="false"/>
                <w:i w:val="false"/>
                <w:color w:val="000000"/>
                <w:sz w:val="20"/>
              </w:rPr>
              <w:t>в рамках 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w:t>
            </w:r>
            <w:r>
              <w:br/>
            </w:r>
            <w:r>
              <w:rPr>
                <w:rFonts w:ascii="Times New Roman"/>
                <w:b w:val="false"/>
                <w:i w:val="false"/>
                <w:color w:val="000000"/>
                <w:sz w:val="20"/>
              </w:rPr>
              <w:t>в инвестициях, в производные</w:t>
            </w:r>
            <w:r>
              <w:br/>
            </w:r>
            <w:r>
              <w:rPr>
                <w:rFonts w:ascii="Times New Roman"/>
                <w:b w:val="false"/>
                <w:i w:val="false"/>
                <w:color w:val="000000"/>
                <w:sz w:val="20"/>
              </w:rPr>
              <w:t>финансовые инструменты"</w:t>
            </w:r>
          </w:p>
        </w:tc>
      </w:tr>
    </w:tbl>
    <w:bookmarkStart w:name="z722" w:id="6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53"/>
    <w:bookmarkStart w:name="z723" w:id="654"/>
    <w:p>
      <w:pPr>
        <w:spacing w:after="0"/>
        <w:ind w:left="0"/>
        <w:jc w:val="left"/>
      </w:pPr>
      <w:r>
        <w:rPr>
          <w:rFonts w:ascii="Times New Roman"/>
          <w:b/>
          <w:i w:val="false"/>
          <w:color w:val="000000"/>
        </w:rPr>
        <w:t xml:space="preserve">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r>
        <w:br/>
      </w:r>
      <w:r>
        <w:rPr>
          <w:rFonts w:ascii="Times New Roman"/>
          <w:b/>
          <w:i w:val="false"/>
          <w:color w:val="000000"/>
        </w:rPr>
        <w:t>(индекс – 18 – SSIA – SO, периодичность – ежеквартальная)</w:t>
      </w:r>
    </w:p>
    <w:bookmarkEnd w:id="654"/>
    <w:bookmarkStart w:name="z724" w:id="655"/>
    <w:p>
      <w:pPr>
        <w:spacing w:after="0"/>
        <w:ind w:left="0"/>
        <w:jc w:val="left"/>
      </w:pPr>
      <w:r>
        <w:rPr>
          <w:rFonts w:ascii="Times New Roman"/>
          <w:b/>
          <w:i w:val="false"/>
          <w:color w:val="000000"/>
        </w:rPr>
        <w:t xml:space="preserve"> Глава 1. Общие положения</w:t>
      </w:r>
    </w:p>
    <w:bookmarkEnd w:id="655"/>
    <w:bookmarkStart w:name="z725" w:id="6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(далее – Форма).</w:t>
      </w:r>
    </w:p>
    <w:bookmarkEnd w:id="656"/>
    <w:bookmarkStart w:name="z726" w:id="657"/>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 филиалами страховых (перестраховочных) организаций-нерезидентов Республики Казахстан, осуществляющими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657"/>
    <w:bookmarkStart w:name="z727" w:id="65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58"/>
    <w:bookmarkStart w:name="z728" w:id="659"/>
    <w:p>
      <w:pPr>
        <w:spacing w:after="0"/>
        <w:ind w:left="0"/>
        <w:jc w:val="left"/>
      </w:pPr>
      <w:r>
        <w:rPr>
          <w:rFonts w:ascii="Times New Roman"/>
          <w:b/>
          <w:i w:val="false"/>
          <w:color w:val="000000"/>
        </w:rPr>
        <w:t xml:space="preserve"> Глава 2. Пояснение по заполнению Формы</w:t>
      </w:r>
    </w:p>
    <w:bookmarkEnd w:id="659"/>
    <w:bookmarkStart w:name="z729" w:id="660"/>
    <w:p>
      <w:pPr>
        <w:spacing w:after="0"/>
        <w:ind w:left="0"/>
        <w:jc w:val="both"/>
      </w:pPr>
      <w:r>
        <w:rPr>
          <w:rFonts w:ascii="Times New Roman"/>
          <w:b w:val="false"/>
          <w:i w:val="false"/>
          <w:color w:val="000000"/>
          <w:sz w:val="28"/>
        </w:rPr>
        <w:t>
      4. В графе 7 указывается вид производного финансового инструмента (опцион, фьючерс, форвард, своп и другие производные финансовые инструменты).</w:t>
      </w:r>
    </w:p>
    <w:bookmarkEnd w:id="660"/>
    <w:bookmarkStart w:name="z730" w:id="661"/>
    <w:p>
      <w:pPr>
        <w:spacing w:after="0"/>
        <w:ind w:left="0"/>
        <w:jc w:val="both"/>
      </w:pPr>
      <w:r>
        <w:rPr>
          <w:rFonts w:ascii="Times New Roman"/>
          <w:b w:val="false"/>
          <w:i w:val="false"/>
          <w:color w:val="000000"/>
          <w:sz w:val="28"/>
        </w:rPr>
        <w:t>
      5. В графе 8 указывается идентификационный номер ценной бумаги в случае, если базовым активом производного финансового инструмента является ценная бумага.</w:t>
      </w:r>
    </w:p>
    <w:bookmarkEnd w:id="661"/>
    <w:bookmarkStart w:name="z731" w:id="662"/>
    <w:p>
      <w:pPr>
        <w:spacing w:after="0"/>
        <w:ind w:left="0"/>
        <w:jc w:val="both"/>
      </w:pPr>
      <w:r>
        <w:rPr>
          <w:rFonts w:ascii="Times New Roman"/>
          <w:b w:val="false"/>
          <w:i w:val="false"/>
          <w:color w:val="000000"/>
          <w:sz w:val="28"/>
        </w:rPr>
        <w:t>
      6.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либо то, что сделка совершена не на фондовой бирже в формате "неорганизованный рынок".</w:t>
      </w:r>
    </w:p>
    <w:bookmarkEnd w:id="662"/>
    <w:bookmarkStart w:name="z732" w:id="663"/>
    <w:p>
      <w:pPr>
        <w:spacing w:after="0"/>
        <w:ind w:left="0"/>
        <w:jc w:val="both"/>
      </w:pPr>
      <w:r>
        <w:rPr>
          <w:rFonts w:ascii="Times New Roman"/>
          <w:b w:val="false"/>
          <w:i w:val="false"/>
          <w:color w:val="000000"/>
          <w:sz w:val="28"/>
        </w:rPr>
        <w:t>
      7. В графах 10, 11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w:t>
      </w:r>
    </w:p>
    <w:bookmarkEnd w:id="663"/>
    <w:bookmarkStart w:name="z733" w:id="664"/>
    <w:p>
      <w:pPr>
        <w:spacing w:after="0"/>
        <w:ind w:left="0"/>
        <w:jc w:val="both"/>
      </w:pPr>
      <w:r>
        <w:rPr>
          <w:rFonts w:ascii="Times New Roman"/>
          <w:b w:val="false"/>
          <w:i w:val="false"/>
          <w:color w:val="000000"/>
          <w:sz w:val="28"/>
        </w:rPr>
        <w:t>
      8. В графах 12, 13, в случае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что рейтинг отсутствует.</w:t>
      </w:r>
    </w:p>
    <w:bookmarkEnd w:id="664"/>
    <w:bookmarkStart w:name="z734" w:id="665"/>
    <w:p>
      <w:pPr>
        <w:spacing w:after="0"/>
        <w:ind w:left="0"/>
        <w:jc w:val="both"/>
      </w:pPr>
      <w:r>
        <w:rPr>
          <w:rFonts w:ascii="Times New Roman"/>
          <w:b w:val="false"/>
          <w:i w:val="false"/>
          <w:color w:val="000000"/>
          <w:sz w:val="28"/>
        </w:rPr>
        <w:t>
      9. В графе 14 указывается вид сделки (покупка, продажа и прочее).</w:t>
      </w:r>
    </w:p>
    <w:bookmarkEnd w:id="665"/>
    <w:bookmarkStart w:name="z735" w:id="666"/>
    <w:p>
      <w:pPr>
        <w:spacing w:after="0"/>
        <w:ind w:left="0"/>
        <w:jc w:val="both"/>
      </w:pPr>
      <w:r>
        <w:rPr>
          <w:rFonts w:ascii="Times New Roman"/>
          <w:b w:val="false"/>
          <w:i w:val="false"/>
          <w:color w:val="000000"/>
          <w:sz w:val="28"/>
        </w:rPr>
        <w:t>
      10. В графах 18 и 22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66"/>
    <w:bookmarkStart w:name="z736" w:id="667"/>
    <w:p>
      <w:pPr>
        <w:spacing w:after="0"/>
        <w:ind w:left="0"/>
        <w:jc w:val="both"/>
      </w:pPr>
      <w:r>
        <w:rPr>
          <w:rFonts w:ascii="Times New Roman"/>
          <w:b w:val="false"/>
          <w:i w:val="false"/>
          <w:color w:val="000000"/>
          <w:sz w:val="28"/>
        </w:rPr>
        <w:t>
      11. Реквизиты объекта хеджирования по графам 19, 20, 21 и 22 заполняется в случае, если сделка заключена с целью хеджирования. Если сделка заключена не с целью хеджирования, то данные графы не заполняются.</w:t>
      </w:r>
    </w:p>
    <w:bookmarkEnd w:id="667"/>
    <w:bookmarkStart w:name="z737" w:id="668"/>
    <w:p>
      <w:pPr>
        <w:spacing w:after="0"/>
        <w:ind w:left="0"/>
        <w:jc w:val="both"/>
      </w:pPr>
      <w:r>
        <w:rPr>
          <w:rFonts w:ascii="Times New Roman"/>
          <w:b w:val="false"/>
          <w:i w:val="false"/>
          <w:color w:val="000000"/>
          <w:sz w:val="28"/>
        </w:rPr>
        <w:t>
      12. В графе 25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bookmarkEnd w:id="668"/>
    <w:bookmarkStart w:name="z738" w:id="669"/>
    <w:p>
      <w:pPr>
        <w:spacing w:after="0"/>
        <w:ind w:left="0"/>
        <w:jc w:val="both"/>
      </w:pPr>
      <w:r>
        <w:rPr>
          <w:rFonts w:ascii="Times New Roman"/>
          <w:b w:val="false"/>
          <w:i w:val="false"/>
          <w:color w:val="000000"/>
          <w:sz w:val="28"/>
        </w:rPr>
        <w:t>
      13. В графе 26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bookmarkEnd w:id="669"/>
    <w:bookmarkStart w:name="z739" w:id="670"/>
    <w:p>
      <w:pPr>
        <w:spacing w:after="0"/>
        <w:ind w:left="0"/>
        <w:jc w:val="both"/>
      </w:pPr>
      <w:r>
        <w:rPr>
          <w:rFonts w:ascii="Times New Roman"/>
          <w:b w:val="false"/>
          <w:i w:val="false"/>
          <w:color w:val="000000"/>
          <w:sz w:val="28"/>
        </w:rPr>
        <w:t>
      14. В графе 27 указывается режим торгов в формате Т+0 или Т+n, либо описывается другой режим торгов, предусмотренный правилами биржи.</w:t>
      </w:r>
    </w:p>
    <w:bookmarkEnd w:id="670"/>
    <w:bookmarkStart w:name="z740" w:id="671"/>
    <w:p>
      <w:pPr>
        <w:spacing w:after="0"/>
        <w:ind w:left="0"/>
        <w:jc w:val="both"/>
      </w:pPr>
      <w:r>
        <w:rPr>
          <w:rFonts w:ascii="Times New Roman"/>
          <w:b w:val="false"/>
          <w:i w:val="false"/>
          <w:color w:val="000000"/>
          <w:sz w:val="28"/>
        </w:rPr>
        <w:t>
      15.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43" w:id="672"/>
    <w:p>
      <w:pPr>
        <w:spacing w:after="0"/>
        <w:ind w:left="0"/>
        <w:jc w:val="both"/>
      </w:pPr>
      <w:r>
        <w:rPr>
          <w:rFonts w:ascii="Times New Roman"/>
          <w:b w:val="false"/>
          <w:i w:val="false"/>
          <w:color w:val="000000"/>
          <w:sz w:val="28"/>
        </w:rPr>
        <w:t>
      Представляется форма: в Национальный Банк Республики Казахстан</w:t>
      </w:r>
    </w:p>
    <w:bookmarkEnd w:id="672"/>
    <w:bookmarkStart w:name="z744" w:id="6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73"/>
    <w:bookmarkStart w:name="z745" w:id="674"/>
    <w:p>
      <w:pPr>
        <w:spacing w:after="0"/>
        <w:ind w:left="0"/>
        <w:jc w:val="both"/>
      </w:pPr>
      <w:r>
        <w:rPr>
          <w:rFonts w:ascii="Times New Roman"/>
          <w:b w:val="false"/>
          <w:i w:val="false"/>
          <w:color w:val="000000"/>
          <w:sz w:val="28"/>
        </w:rPr>
        <w:t>
      Наименование административной формы: отчет о договорах страхования, предусматривающих условие участия страхователя в инвестициях</w:t>
      </w:r>
    </w:p>
    <w:bookmarkEnd w:id="674"/>
    <w:bookmarkStart w:name="z746" w:id="6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19 – DSUSI – SO</w:t>
      </w:r>
    </w:p>
    <w:bookmarkEnd w:id="675"/>
    <w:bookmarkStart w:name="z747" w:id="676"/>
    <w:p>
      <w:pPr>
        <w:spacing w:after="0"/>
        <w:ind w:left="0"/>
        <w:jc w:val="both"/>
      </w:pPr>
      <w:r>
        <w:rPr>
          <w:rFonts w:ascii="Times New Roman"/>
          <w:b w:val="false"/>
          <w:i w:val="false"/>
          <w:color w:val="000000"/>
          <w:sz w:val="28"/>
        </w:rPr>
        <w:t>
      Периодичность: ежеквартальная</w:t>
      </w:r>
    </w:p>
    <w:bookmarkEnd w:id="676"/>
    <w:bookmarkStart w:name="z748" w:id="677"/>
    <w:p>
      <w:pPr>
        <w:spacing w:after="0"/>
        <w:ind w:left="0"/>
        <w:jc w:val="both"/>
      </w:pPr>
      <w:r>
        <w:rPr>
          <w:rFonts w:ascii="Times New Roman"/>
          <w:b w:val="false"/>
          <w:i w:val="false"/>
          <w:color w:val="000000"/>
          <w:sz w:val="28"/>
        </w:rPr>
        <w:t>
      Отчетный период: по состоянию на "___" ____________ 20__ года</w:t>
      </w:r>
    </w:p>
    <w:bookmarkEnd w:id="677"/>
    <w:bookmarkStart w:name="z749" w:id="67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 осуществляющие деятельность по отрасли "страхование жизни"</w:t>
      </w:r>
    </w:p>
    <w:bookmarkEnd w:id="678"/>
    <w:bookmarkStart w:name="z750" w:id="67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679"/>
    <w:bookmarkStart w:name="z751" w:id="680"/>
    <w:p>
      <w:pPr>
        <w:spacing w:after="0"/>
        <w:ind w:left="0"/>
        <w:jc w:val="both"/>
      </w:pPr>
      <w:r>
        <w:rPr>
          <w:rFonts w:ascii="Times New Roman"/>
          <w:b w:val="false"/>
          <w:i w:val="false"/>
          <w:color w:val="000000"/>
          <w:sz w:val="28"/>
        </w:rPr>
        <w:t>
      БИН: _______________________</w:t>
      </w:r>
    </w:p>
    <w:bookmarkEnd w:id="680"/>
    <w:bookmarkStart w:name="z752" w:id="681"/>
    <w:p>
      <w:pPr>
        <w:spacing w:after="0"/>
        <w:ind w:left="0"/>
        <w:jc w:val="both"/>
      </w:pPr>
      <w:r>
        <w:rPr>
          <w:rFonts w:ascii="Times New Roman"/>
          <w:b w:val="false"/>
          <w:i w:val="false"/>
          <w:color w:val="000000"/>
          <w:sz w:val="28"/>
        </w:rPr>
        <w:t>
      Метод сбора: в электронном виде</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 (застрахованного)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по договорам страхования,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страховой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82"/>
    <w:p>
      <w:pPr>
        <w:spacing w:after="0"/>
        <w:ind w:left="0"/>
        <w:jc w:val="both"/>
      </w:pPr>
      <w:r>
        <w:rPr>
          <w:rFonts w:ascii="Times New Roman"/>
          <w:b w:val="false"/>
          <w:i w:val="false"/>
          <w:color w:val="000000"/>
          <w:sz w:val="28"/>
        </w:rPr>
        <w:t>
      продолжение таблицы:</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управляющего инвестиционным портфелем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паев в инвестиционном фонде или общее количество условных единиц в инвестиционном портфеле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683"/>
    <w:p>
      <w:pPr>
        <w:spacing w:after="0"/>
        <w:ind w:left="0"/>
        <w:jc w:val="both"/>
      </w:pPr>
      <w:r>
        <w:rPr>
          <w:rFonts w:ascii="Times New Roman"/>
          <w:b w:val="false"/>
          <w:i w:val="false"/>
          <w:color w:val="000000"/>
          <w:sz w:val="28"/>
        </w:rPr>
        <w:t>
      продолжение таблицы:</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паев в инвестиционном фонде или количество условных единиц в инвестиционном портфеле, принадлежащих страхователю (застрахованному)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одного пая инвестиционного фонда или одной условной единицы инвестиционного портфеля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5" w:id="684"/>
      <w:r>
        <w:rPr>
          <w:rFonts w:ascii="Times New Roman"/>
          <w:b w:val="false"/>
          <w:i w:val="false"/>
          <w:color w:val="000000"/>
          <w:sz w:val="28"/>
        </w:rPr>
        <w:t>
      Наименование ________________________________________________</w:t>
      </w:r>
    </w:p>
    <w:bookmarkEnd w:id="684"/>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756" w:id="68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договорах страхования, предусматривающих условие участия страхователя в инвестициях".</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договорах</w:t>
            </w:r>
            <w:r>
              <w:br/>
            </w:r>
            <w:r>
              <w:rPr>
                <w:rFonts w:ascii="Times New Roman"/>
                <w:b w:val="false"/>
                <w:i w:val="false"/>
                <w:color w:val="000000"/>
                <w:sz w:val="20"/>
              </w:rPr>
              <w:t>страхования, предусматривающих</w:t>
            </w:r>
            <w:r>
              <w:br/>
            </w:r>
            <w:r>
              <w:rPr>
                <w:rFonts w:ascii="Times New Roman"/>
                <w:b w:val="false"/>
                <w:i w:val="false"/>
                <w:color w:val="000000"/>
                <w:sz w:val="20"/>
              </w:rPr>
              <w:t>условие участия страхователя</w:t>
            </w:r>
            <w:r>
              <w:br/>
            </w:r>
            <w:r>
              <w:rPr>
                <w:rFonts w:ascii="Times New Roman"/>
                <w:b w:val="false"/>
                <w:i w:val="false"/>
                <w:color w:val="000000"/>
                <w:sz w:val="20"/>
              </w:rPr>
              <w:t>в инвестициях"</w:t>
            </w:r>
          </w:p>
        </w:tc>
      </w:tr>
    </w:tbl>
    <w:bookmarkStart w:name="z758" w:id="6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86"/>
    <w:bookmarkStart w:name="z759" w:id="687"/>
    <w:p>
      <w:pPr>
        <w:spacing w:after="0"/>
        <w:ind w:left="0"/>
        <w:jc w:val="left"/>
      </w:pPr>
      <w:r>
        <w:rPr>
          <w:rFonts w:ascii="Times New Roman"/>
          <w:b/>
          <w:i w:val="false"/>
          <w:color w:val="000000"/>
        </w:rPr>
        <w:t xml:space="preserve"> "Отчет о договорах страхования, предусматривающих условие участия страхователя в инвестициях"</w:t>
      </w:r>
      <w:r>
        <w:br/>
      </w:r>
      <w:r>
        <w:rPr>
          <w:rFonts w:ascii="Times New Roman"/>
          <w:b/>
          <w:i w:val="false"/>
          <w:color w:val="000000"/>
        </w:rPr>
        <w:t>(индекс – 19 – DSUSI – SO, периодичность – ежеквартальная)</w:t>
      </w:r>
    </w:p>
    <w:bookmarkEnd w:id="687"/>
    <w:bookmarkStart w:name="z760" w:id="688"/>
    <w:p>
      <w:pPr>
        <w:spacing w:after="0"/>
        <w:ind w:left="0"/>
        <w:jc w:val="left"/>
      </w:pPr>
      <w:r>
        <w:rPr>
          <w:rFonts w:ascii="Times New Roman"/>
          <w:b/>
          <w:i w:val="false"/>
          <w:color w:val="000000"/>
        </w:rPr>
        <w:t xml:space="preserve"> Глава 1. Общие положения</w:t>
      </w:r>
    </w:p>
    <w:bookmarkEnd w:id="688"/>
    <w:bookmarkStart w:name="z761" w:id="6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договорах страхования, предусматривающих условие участия страхователя в инвестициях" (далее – Форма).</w:t>
      </w:r>
    </w:p>
    <w:bookmarkEnd w:id="689"/>
    <w:bookmarkStart w:name="z762" w:id="690"/>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 филиалами страховых (перестраховочных) организаций-нерезидентов Республики Казахстан, осуществляющими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690"/>
    <w:bookmarkStart w:name="z763" w:id="69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91"/>
    <w:bookmarkStart w:name="z764" w:id="692"/>
    <w:p>
      <w:pPr>
        <w:spacing w:after="0"/>
        <w:ind w:left="0"/>
        <w:jc w:val="left"/>
      </w:pPr>
      <w:r>
        <w:rPr>
          <w:rFonts w:ascii="Times New Roman"/>
          <w:b/>
          <w:i w:val="false"/>
          <w:color w:val="000000"/>
        </w:rPr>
        <w:t xml:space="preserve"> Глава 2. Пояснение по заполнению Формы</w:t>
      </w:r>
    </w:p>
    <w:bookmarkEnd w:id="692"/>
    <w:bookmarkStart w:name="z765" w:id="693"/>
    <w:p>
      <w:pPr>
        <w:spacing w:after="0"/>
        <w:ind w:left="0"/>
        <w:jc w:val="both"/>
      </w:pPr>
      <w:r>
        <w:rPr>
          <w:rFonts w:ascii="Times New Roman"/>
          <w:b w:val="false"/>
          <w:i w:val="false"/>
          <w:color w:val="000000"/>
          <w:sz w:val="28"/>
        </w:rPr>
        <w:t>
      4. В Форме указывается информация по договорам страхования, предусматривающим условие участия страхователя в инвестициях.</w:t>
      </w:r>
    </w:p>
    <w:bookmarkEnd w:id="693"/>
    <w:bookmarkStart w:name="z766" w:id="694"/>
    <w:p>
      <w:pPr>
        <w:spacing w:after="0"/>
        <w:ind w:left="0"/>
        <w:jc w:val="both"/>
      </w:pPr>
      <w:r>
        <w:rPr>
          <w:rFonts w:ascii="Times New Roman"/>
          <w:b w:val="false"/>
          <w:i w:val="false"/>
          <w:color w:val="000000"/>
          <w:sz w:val="28"/>
        </w:rPr>
        <w:t>
      5. В графах 5 и 6 указываются суммы частей страховых премии на момент заключения договора страхования, предусматривающих условие участия страхователя в инвестициях.</w:t>
      </w:r>
    </w:p>
    <w:bookmarkEnd w:id="694"/>
    <w:bookmarkStart w:name="z767" w:id="695"/>
    <w:p>
      <w:pPr>
        <w:spacing w:after="0"/>
        <w:ind w:left="0"/>
        <w:jc w:val="both"/>
      </w:pPr>
      <w:r>
        <w:rPr>
          <w:rFonts w:ascii="Times New Roman"/>
          <w:b w:val="false"/>
          <w:i w:val="false"/>
          <w:color w:val="000000"/>
          <w:sz w:val="28"/>
        </w:rPr>
        <w:t>
      6. В графе 9 указывается наименование инвестиционного фонда (инвестиционного портфеля), держателем паев (условных единиц) которого является страхователь.</w:t>
      </w:r>
    </w:p>
    <w:bookmarkEnd w:id="695"/>
    <w:bookmarkStart w:name="z768" w:id="696"/>
    <w:p>
      <w:pPr>
        <w:spacing w:after="0"/>
        <w:ind w:left="0"/>
        <w:jc w:val="both"/>
      </w:pPr>
      <w:r>
        <w:rPr>
          <w:rFonts w:ascii="Times New Roman"/>
          <w:b w:val="false"/>
          <w:i w:val="false"/>
          <w:color w:val="000000"/>
          <w:sz w:val="28"/>
        </w:rPr>
        <w:t>
      7. В графе 10 указывается наименование управляющего инвестиционным портфелем инвестиционного фонда (инвестиционного портфеля), держателем паев (условных единиц) которого является страхователь. В случае привлечения управляющего инвестиционным портфелем, рядом с наименованием инвестиционного фонда или инвестиционного портфеля указывается наименование его управляющего инвестиционным портфелем.</w:t>
      </w:r>
    </w:p>
    <w:bookmarkEnd w:id="696"/>
    <w:bookmarkStart w:name="z769" w:id="697"/>
    <w:p>
      <w:pPr>
        <w:spacing w:after="0"/>
        <w:ind w:left="0"/>
        <w:jc w:val="both"/>
      </w:pPr>
      <w:r>
        <w:rPr>
          <w:rFonts w:ascii="Times New Roman"/>
          <w:b w:val="false"/>
          <w:i w:val="false"/>
          <w:color w:val="000000"/>
          <w:sz w:val="28"/>
        </w:rPr>
        <w:t>
      8. В графе 13 указывается стоимость одного пая инвестиционного фонда, держателем паев которого является страхователь, или одной условной единицы инвестиционного портфеля, в финансовые инструменты которого инвестированы активы страхователя, по состоянию на отчетную дату.</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72" w:id="69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98"/>
    <w:bookmarkStart w:name="z773" w:id="69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99"/>
    <w:bookmarkStart w:name="z774" w:id="700"/>
    <w:p>
      <w:pPr>
        <w:spacing w:after="0"/>
        <w:ind w:left="0"/>
        <w:jc w:val="both"/>
      </w:pPr>
      <w:r>
        <w:rPr>
          <w:rFonts w:ascii="Times New Roman"/>
          <w:b w:val="false"/>
          <w:i w:val="false"/>
          <w:color w:val="000000"/>
          <w:sz w:val="28"/>
        </w:rPr>
        <w:t>
      Наименование административной формы: отчет об инвестициях инвестиционного фонда (инвестиционного портфеля) в капитал юридических лиц, не являющихся акционерными обществами</w:t>
      </w:r>
    </w:p>
    <w:bookmarkEnd w:id="700"/>
    <w:bookmarkStart w:name="z775" w:id="70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20 – IFP – SO</w:t>
      </w:r>
    </w:p>
    <w:bookmarkEnd w:id="701"/>
    <w:bookmarkStart w:name="z776" w:id="702"/>
    <w:p>
      <w:pPr>
        <w:spacing w:after="0"/>
        <w:ind w:left="0"/>
        <w:jc w:val="both"/>
      </w:pPr>
      <w:r>
        <w:rPr>
          <w:rFonts w:ascii="Times New Roman"/>
          <w:b w:val="false"/>
          <w:i w:val="false"/>
          <w:color w:val="000000"/>
          <w:sz w:val="28"/>
        </w:rPr>
        <w:t>
      Периодичность: ежеквартальная</w:t>
      </w:r>
    </w:p>
    <w:bookmarkEnd w:id="702"/>
    <w:bookmarkStart w:name="z777" w:id="703"/>
    <w:p>
      <w:pPr>
        <w:spacing w:after="0"/>
        <w:ind w:left="0"/>
        <w:jc w:val="both"/>
      </w:pPr>
      <w:r>
        <w:rPr>
          <w:rFonts w:ascii="Times New Roman"/>
          <w:b w:val="false"/>
          <w:i w:val="false"/>
          <w:color w:val="000000"/>
          <w:sz w:val="28"/>
        </w:rPr>
        <w:t>
      Отчетный период: по состоянию на "___" _____________ 20__ года</w:t>
      </w:r>
    </w:p>
    <w:bookmarkEnd w:id="703"/>
    <w:bookmarkStart w:name="z778" w:id="70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 осуществляющие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704"/>
    <w:bookmarkStart w:name="z779" w:id="70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705"/>
    <w:bookmarkStart w:name="z780" w:id="706"/>
    <w:p>
      <w:pPr>
        <w:spacing w:after="0"/>
        <w:ind w:left="0"/>
        <w:jc w:val="both"/>
      </w:pPr>
      <w:r>
        <w:rPr>
          <w:rFonts w:ascii="Times New Roman"/>
          <w:b w:val="false"/>
          <w:i w:val="false"/>
          <w:color w:val="000000"/>
          <w:sz w:val="28"/>
        </w:rPr>
        <w:t>
      БИН: _______________________</w:t>
      </w:r>
    </w:p>
    <w:bookmarkEnd w:id="706"/>
    <w:bookmarkStart w:name="z781" w:id="707"/>
    <w:p>
      <w:pPr>
        <w:spacing w:after="0"/>
        <w:ind w:left="0"/>
        <w:jc w:val="both"/>
      </w:pPr>
      <w:r>
        <w:rPr>
          <w:rFonts w:ascii="Times New Roman"/>
          <w:b w:val="false"/>
          <w:i w:val="false"/>
          <w:color w:val="000000"/>
          <w:sz w:val="28"/>
        </w:rPr>
        <w:t>
      Метод сбора: в электронном виде</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708"/>
    <w:p>
      <w:pPr>
        <w:spacing w:after="0"/>
        <w:ind w:left="0"/>
        <w:jc w:val="both"/>
      </w:pPr>
      <w:r>
        <w:rPr>
          <w:rFonts w:ascii="Times New Roman"/>
          <w:b w:val="false"/>
          <w:i w:val="false"/>
          <w:color w:val="000000"/>
          <w:sz w:val="28"/>
        </w:rPr>
        <w:t>
      продолжение таблицы:</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эмитента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3" w:id="709"/>
      <w:r>
        <w:rPr>
          <w:rFonts w:ascii="Times New Roman"/>
          <w:b w:val="false"/>
          <w:i w:val="false"/>
          <w:color w:val="000000"/>
          <w:sz w:val="28"/>
        </w:rPr>
        <w:t>
      Наименование ________________________________________________</w:t>
      </w:r>
    </w:p>
    <w:bookmarkEnd w:id="70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784" w:id="71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инвестициях инвестиционного фонда (инвестиционного портфеля) в капитал юридических лиц, не являющихся акционерными обществами".</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инвестициях</w:t>
            </w:r>
            <w:r>
              <w:br/>
            </w:r>
            <w:r>
              <w:rPr>
                <w:rFonts w:ascii="Times New Roman"/>
                <w:b w:val="false"/>
                <w:i w:val="false"/>
                <w:color w:val="000000"/>
                <w:sz w:val="20"/>
              </w:rPr>
              <w:t>инвестиционного фонда</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в капитал юридических лиц,</w:t>
            </w:r>
            <w:r>
              <w:br/>
            </w:r>
            <w:r>
              <w:rPr>
                <w:rFonts w:ascii="Times New Roman"/>
                <w:b w:val="false"/>
                <w:i w:val="false"/>
                <w:color w:val="000000"/>
                <w:sz w:val="20"/>
              </w:rPr>
              <w:t>не являющихся акционерными</w:t>
            </w:r>
            <w:r>
              <w:br/>
            </w:r>
            <w:r>
              <w:rPr>
                <w:rFonts w:ascii="Times New Roman"/>
                <w:b w:val="false"/>
                <w:i w:val="false"/>
                <w:color w:val="000000"/>
                <w:sz w:val="20"/>
              </w:rPr>
              <w:t>обществами"</w:t>
            </w:r>
          </w:p>
        </w:tc>
      </w:tr>
    </w:tbl>
    <w:bookmarkStart w:name="z786" w:id="7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11"/>
    <w:bookmarkStart w:name="z787" w:id="712"/>
    <w:p>
      <w:pPr>
        <w:spacing w:after="0"/>
        <w:ind w:left="0"/>
        <w:jc w:val="left"/>
      </w:pPr>
      <w:r>
        <w:rPr>
          <w:rFonts w:ascii="Times New Roman"/>
          <w:b/>
          <w:i w:val="false"/>
          <w:color w:val="000000"/>
        </w:rPr>
        <w:t xml:space="preserve"> "Отчет об инвестициях инвестиционного фонда (инвестиционного портфеля) в капитал юридических лиц, не являющихся акционерными обществами"</w:t>
      </w:r>
      <w:r>
        <w:br/>
      </w:r>
      <w:r>
        <w:rPr>
          <w:rFonts w:ascii="Times New Roman"/>
          <w:b/>
          <w:i w:val="false"/>
          <w:color w:val="000000"/>
        </w:rPr>
        <w:t>(индекс – 20 – IFP – SO, периодичность – ежеквартальная)</w:t>
      </w:r>
    </w:p>
    <w:bookmarkEnd w:id="712"/>
    <w:bookmarkStart w:name="z788" w:id="713"/>
    <w:p>
      <w:pPr>
        <w:spacing w:after="0"/>
        <w:ind w:left="0"/>
        <w:jc w:val="left"/>
      </w:pPr>
      <w:r>
        <w:rPr>
          <w:rFonts w:ascii="Times New Roman"/>
          <w:b/>
          <w:i w:val="false"/>
          <w:color w:val="000000"/>
        </w:rPr>
        <w:t xml:space="preserve"> Глава 1. Общие положения</w:t>
      </w:r>
    </w:p>
    <w:bookmarkEnd w:id="713"/>
    <w:bookmarkStart w:name="z789" w:id="7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инвестиционного фонда (инвестиционного портфеля) в капитал юридических лиц, не являющихся акционерными обществами" (далее – Форма).</w:t>
      </w:r>
    </w:p>
    <w:bookmarkEnd w:id="714"/>
    <w:bookmarkStart w:name="z790" w:id="715"/>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 филиалами страховых (перестраховочных) организаций-нерезидентов Республики Казахстан, осуществляющими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715"/>
    <w:bookmarkStart w:name="z791" w:id="71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16"/>
    <w:bookmarkStart w:name="z792" w:id="717"/>
    <w:p>
      <w:pPr>
        <w:spacing w:after="0"/>
        <w:ind w:left="0"/>
        <w:jc w:val="left"/>
      </w:pPr>
      <w:r>
        <w:rPr>
          <w:rFonts w:ascii="Times New Roman"/>
          <w:b/>
          <w:i w:val="false"/>
          <w:color w:val="000000"/>
        </w:rPr>
        <w:t xml:space="preserve"> Глава 2. Пояснение по заполнению Формы</w:t>
      </w:r>
    </w:p>
    <w:bookmarkEnd w:id="717"/>
    <w:bookmarkStart w:name="z793" w:id="718"/>
    <w:p>
      <w:pPr>
        <w:spacing w:after="0"/>
        <w:ind w:left="0"/>
        <w:jc w:val="both"/>
      </w:pPr>
      <w:r>
        <w:rPr>
          <w:rFonts w:ascii="Times New Roman"/>
          <w:b w:val="false"/>
          <w:i w:val="false"/>
          <w:color w:val="000000"/>
          <w:sz w:val="28"/>
        </w:rPr>
        <w:t>
      4. В графе 2 указывается наименование инвестиционного фонда (инвестиционного портфеля).</w:t>
      </w:r>
    </w:p>
    <w:bookmarkEnd w:id="718"/>
    <w:bookmarkStart w:name="z794" w:id="719"/>
    <w:p>
      <w:pPr>
        <w:spacing w:after="0"/>
        <w:ind w:left="0"/>
        <w:jc w:val="both"/>
      </w:pPr>
      <w:r>
        <w:rPr>
          <w:rFonts w:ascii="Times New Roman"/>
          <w:b w:val="false"/>
          <w:i w:val="false"/>
          <w:color w:val="000000"/>
          <w:sz w:val="28"/>
        </w:rPr>
        <w:t>
      5. В графе 4 отражается покупная стоимость акций на дату приобретения.</w:t>
      </w:r>
    </w:p>
    <w:bookmarkEnd w:id="719"/>
    <w:bookmarkStart w:name="z795" w:id="720"/>
    <w:p>
      <w:pPr>
        <w:spacing w:after="0"/>
        <w:ind w:left="0"/>
        <w:jc w:val="both"/>
      </w:pPr>
      <w:r>
        <w:rPr>
          <w:rFonts w:ascii="Times New Roman"/>
          <w:b w:val="false"/>
          <w:i w:val="false"/>
          <w:color w:val="000000"/>
          <w:sz w:val="28"/>
        </w:rPr>
        <w:t>
      6. В графе 6 указывается стоимость инвестиций, отраженная в бухгалтерском учете.</w:t>
      </w:r>
    </w:p>
    <w:bookmarkEnd w:id="720"/>
    <w:bookmarkStart w:name="z796" w:id="721"/>
    <w:p>
      <w:pPr>
        <w:spacing w:after="0"/>
        <w:ind w:left="0"/>
        <w:jc w:val="both"/>
      </w:pPr>
      <w:r>
        <w:rPr>
          <w:rFonts w:ascii="Times New Roman"/>
          <w:b w:val="false"/>
          <w:i w:val="false"/>
          <w:color w:val="000000"/>
          <w:sz w:val="28"/>
        </w:rPr>
        <w:t>
      7. Форма заполняется в разрезе каждого клиента.</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99" w:id="7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2"/>
    <w:bookmarkStart w:name="z800" w:id="7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23"/>
    <w:bookmarkStart w:name="z801" w:id="724"/>
    <w:p>
      <w:pPr>
        <w:spacing w:after="0"/>
        <w:ind w:left="0"/>
        <w:jc w:val="both"/>
      </w:pPr>
      <w:r>
        <w:rPr>
          <w:rFonts w:ascii="Times New Roman"/>
          <w:b w:val="false"/>
          <w:i w:val="false"/>
          <w:color w:val="000000"/>
          <w:sz w:val="28"/>
        </w:rPr>
        <w:t>
      Наименование административной формы: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724"/>
    <w:bookmarkStart w:name="z802" w:id="7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21 – SOO – SO</w:t>
      </w:r>
    </w:p>
    <w:bookmarkEnd w:id="725"/>
    <w:bookmarkStart w:name="z803" w:id="726"/>
    <w:p>
      <w:pPr>
        <w:spacing w:after="0"/>
        <w:ind w:left="0"/>
        <w:jc w:val="both"/>
      </w:pPr>
      <w:r>
        <w:rPr>
          <w:rFonts w:ascii="Times New Roman"/>
          <w:b w:val="false"/>
          <w:i w:val="false"/>
          <w:color w:val="000000"/>
          <w:sz w:val="28"/>
        </w:rPr>
        <w:t>
      Периодичность: ежеквартальная</w:t>
      </w:r>
    </w:p>
    <w:bookmarkEnd w:id="726"/>
    <w:bookmarkStart w:name="z804" w:id="727"/>
    <w:p>
      <w:pPr>
        <w:spacing w:after="0"/>
        <w:ind w:left="0"/>
        <w:jc w:val="both"/>
      </w:pPr>
      <w:r>
        <w:rPr>
          <w:rFonts w:ascii="Times New Roman"/>
          <w:b w:val="false"/>
          <w:i w:val="false"/>
          <w:color w:val="000000"/>
          <w:sz w:val="28"/>
        </w:rPr>
        <w:t>
      Отчетный период: по состоянию на "___" ________20__ года</w:t>
      </w:r>
    </w:p>
    <w:bookmarkEnd w:id="727"/>
    <w:bookmarkStart w:name="z805" w:id="7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728"/>
    <w:bookmarkStart w:name="z806" w:id="7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729"/>
    <w:bookmarkStart w:name="z807" w:id="730"/>
    <w:p>
      <w:pPr>
        <w:spacing w:after="0"/>
        <w:ind w:left="0"/>
        <w:jc w:val="both"/>
      </w:pPr>
      <w:r>
        <w:rPr>
          <w:rFonts w:ascii="Times New Roman"/>
          <w:b w:val="false"/>
          <w:i w:val="false"/>
          <w:color w:val="000000"/>
          <w:sz w:val="28"/>
        </w:rPr>
        <w:t>
      БИН: _______________________</w:t>
      </w:r>
    </w:p>
    <w:bookmarkEnd w:id="730"/>
    <w:bookmarkStart w:name="z808" w:id="731"/>
    <w:p>
      <w:pPr>
        <w:spacing w:after="0"/>
        <w:ind w:left="0"/>
        <w:jc w:val="both"/>
      </w:pPr>
      <w:r>
        <w:rPr>
          <w:rFonts w:ascii="Times New Roman"/>
          <w:b w:val="false"/>
          <w:i w:val="false"/>
          <w:color w:val="000000"/>
          <w:sz w:val="28"/>
        </w:rPr>
        <w:t>
      Метод сбора: в электронном виде</w:t>
      </w:r>
    </w:p>
    <w:bookmarkEnd w:id="731"/>
    <w:bookmarkStart w:name="z809" w:id="73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Заключение договора страхования (перестрахования)</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1" w:id="733"/>
    <w:p>
      <w:pPr>
        <w:spacing w:after="0"/>
        <w:ind w:left="0"/>
        <w:jc w:val="both"/>
      </w:pPr>
      <w:r>
        <w:rPr>
          <w:rFonts w:ascii="Times New Roman"/>
          <w:b w:val="false"/>
          <w:i w:val="false"/>
          <w:color w:val="000000"/>
          <w:sz w:val="28"/>
        </w:rPr>
        <w:t>
      продолжение таблицы:</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заключенным со страховыми (перестраховочными) организациями, связанными особыми отношениями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2" w:id="734"/>
    <w:p>
      <w:pPr>
        <w:spacing w:after="0"/>
        <w:ind w:left="0"/>
        <w:jc w:val="both"/>
      </w:pPr>
      <w:r>
        <w:rPr>
          <w:rFonts w:ascii="Times New Roman"/>
          <w:b w:val="false"/>
          <w:i w:val="false"/>
          <w:color w:val="000000"/>
          <w:sz w:val="28"/>
        </w:rPr>
        <w:t>
      продолжение таблицы:</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перестрахования, заключенным со страховыми (перестраховочными) организациями, связанными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(лимит ответственности) по договорам, принятым в перестрахование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по договорам перестрахования перестраховочным организациям, связанным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полученное по договорам перестрахования от перестраховочных организаций, связанных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3" w:id="73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Сделки с лицами, связанными со страховой (перестраховочной) организацией особыми отношениями, за исключением договоров страхования (перестрахования)</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(при наличии для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со страховой (перестраховочной) организацией особыми отношениями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5" w:id="736"/>
    <w:p>
      <w:pPr>
        <w:spacing w:after="0"/>
        <w:ind w:left="0"/>
        <w:jc w:val="both"/>
      </w:pPr>
      <w:r>
        <w:rPr>
          <w:rFonts w:ascii="Times New Roman"/>
          <w:b w:val="false"/>
          <w:i w:val="false"/>
          <w:color w:val="000000"/>
          <w:sz w:val="28"/>
        </w:rPr>
        <w:t>
      продолжение таблицы:</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условиям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Выплачиваемое вознаграждение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страховой (перестраховочной) организации либо общего собрания акционеров (в случае отсутствия совета директоров)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со страховой (перестраховочной) организацией особыми отношениями в пользу страховой (перестраховочной)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(перестраховочной) организацией в пользу лица, связанного со страховой (перестраховочной) организацией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6" w:id="737"/>
      <w:r>
        <w:rPr>
          <w:rFonts w:ascii="Times New Roman"/>
          <w:b w:val="false"/>
          <w:i w:val="false"/>
          <w:color w:val="000000"/>
          <w:sz w:val="28"/>
        </w:rPr>
        <w:t>
      Наименование ________________________________________________</w:t>
      </w:r>
    </w:p>
    <w:bookmarkEnd w:id="737"/>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817" w:id="73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сделках и</w:t>
            </w:r>
            <w:r>
              <w:br/>
            </w:r>
            <w:r>
              <w:rPr>
                <w:rFonts w:ascii="Times New Roman"/>
                <w:b w:val="false"/>
                <w:i w:val="false"/>
                <w:color w:val="000000"/>
                <w:sz w:val="20"/>
              </w:rPr>
              <w:t>договорах страхования</w:t>
            </w:r>
            <w:r>
              <w:br/>
            </w:r>
            <w:r>
              <w:rPr>
                <w:rFonts w:ascii="Times New Roman"/>
                <w:b w:val="false"/>
                <w:i w:val="false"/>
                <w:color w:val="000000"/>
                <w:sz w:val="20"/>
              </w:rPr>
              <w:t>(перестрахования), заключенных</w:t>
            </w:r>
            <w:r>
              <w:br/>
            </w:r>
            <w:r>
              <w:rPr>
                <w:rFonts w:ascii="Times New Roman"/>
                <w:b w:val="false"/>
                <w:i w:val="false"/>
                <w:color w:val="000000"/>
                <w:sz w:val="20"/>
              </w:rPr>
              <w:t>с лицами, связанными</w:t>
            </w:r>
            <w:r>
              <w:br/>
            </w:r>
            <w:r>
              <w:rPr>
                <w:rFonts w:ascii="Times New Roman"/>
                <w:b w:val="false"/>
                <w:i w:val="false"/>
                <w:color w:val="000000"/>
                <w:sz w:val="20"/>
              </w:rPr>
              <w:t>со страховой (перестраховочной)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особыми отношениями"</w:t>
            </w:r>
          </w:p>
        </w:tc>
      </w:tr>
    </w:tbl>
    <w:bookmarkStart w:name="z819" w:id="739"/>
    <w:p>
      <w:pPr>
        <w:spacing w:after="0"/>
        <w:ind w:left="0"/>
        <w:jc w:val="left"/>
      </w:pPr>
      <w:r>
        <w:rPr>
          <w:rFonts w:ascii="Times New Roman"/>
          <w:b/>
          <w:i w:val="false"/>
          <w:color w:val="000000"/>
        </w:rPr>
        <w:t xml:space="preserve"> Пояснение по заполнению формы, предназначенная для сбора административных данных на безвозмездной основе</w:t>
      </w:r>
    </w:p>
    <w:bookmarkEnd w:id="739"/>
    <w:bookmarkStart w:name="z820" w:id="740"/>
    <w:p>
      <w:pPr>
        <w:spacing w:after="0"/>
        <w:ind w:left="0"/>
        <w:jc w:val="left"/>
      </w:pPr>
      <w:r>
        <w:rPr>
          <w:rFonts w:ascii="Times New Roman"/>
          <w:b/>
          <w:i w:val="false"/>
          <w:color w:val="000000"/>
        </w:rPr>
        <w:t xml:space="preserve">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r>
        <w:br/>
      </w:r>
      <w:r>
        <w:rPr>
          <w:rFonts w:ascii="Times New Roman"/>
          <w:b/>
          <w:i w:val="false"/>
          <w:color w:val="000000"/>
        </w:rPr>
        <w:t>(индекс – 21 – SOO – SO, периодичность – ежеквартальная)</w:t>
      </w:r>
    </w:p>
    <w:bookmarkEnd w:id="740"/>
    <w:bookmarkStart w:name="z821" w:id="741"/>
    <w:p>
      <w:pPr>
        <w:spacing w:after="0"/>
        <w:ind w:left="0"/>
        <w:jc w:val="left"/>
      </w:pPr>
      <w:r>
        <w:rPr>
          <w:rFonts w:ascii="Times New Roman"/>
          <w:b/>
          <w:i w:val="false"/>
          <w:color w:val="000000"/>
        </w:rPr>
        <w:t xml:space="preserve"> Глава 1. Общие положения</w:t>
      </w:r>
    </w:p>
    <w:bookmarkEnd w:id="741"/>
    <w:bookmarkStart w:name="z822" w:id="7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 (далее – Форма).</w:t>
      </w:r>
    </w:p>
    <w:bookmarkEnd w:id="742"/>
    <w:bookmarkStart w:name="z823" w:id="743"/>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743"/>
    <w:bookmarkStart w:name="z824" w:id="74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44"/>
    <w:bookmarkStart w:name="z825" w:id="745"/>
    <w:p>
      <w:pPr>
        <w:spacing w:after="0"/>
        <w:ind w:left="0"/>
        <w:jc w:val="left"/>
      </w:pPr>
      <w:r>
        <w:rPr>
          <w:rFonts w:ascii="Times New Roman"/>
          <w:b/>
          <w:i w:val="false"/>
          <w:color w:val="000000"/>
        </w:rPr>
        <w:t xml:space="preserve"> Глава 2. Пояснение по заполнению Формы</w:t>
      </w:r>
    </w:p>
    <w:bookmarkEnd w:id="745"/>
    <w:bookmarkStart w:name="z826" w:id="746"/>
    <w:p>
      <w:pPr>
        <w:spacing w:after="0"/>
        <w:ind w:left="0"/>
        <w:jc w:val="both"/>
      </w:pPr>
      <w:r>
        <w:rPr>
          <w:rFonts w:ascii="Times New Roman"/>
          <w:b w:val="false"/>
          <w:i w:val="false"/>
          <w:color w:val="000000"/>
          <w:sz w:val="28"/>
        </w:rPr>
        <w:t>
      4. По Таблице 1:</w:t>
      </w:r>
    </w:p>
    <w:bookmarkEnd w:id="746"/>
    <w:bookmarkStart w:name="z827" w:id="747"/>
    <w:p>
      <w:pPr>
        <w:spacing w:after="0"/>
        <w:ind w:left="0"/>
        <w:jc w:val="both"/>
      </w:pPr>
      <w:r>
        <w:rPr>
          <w:rFonts w:ascii="Times New Roman"/>
          <w:b w:val="false"/>
          <w:i w:val="false"/>
          <w:color w:val="000000"/>
          <w:sz w:val="28"/>
        </w:rPr>
        <w:t>
      1) в Форме указывается информация по договорам страхования и перестрахования, заключенным с лицами, связанными со страховой (перестраховочной) организацией особыми отношениями за период с начала текущего года (с нарастающим итогом);</w:t>
      </w:r>
    </w:p>
    <w:bookmarkEnd w:id="747"/>
    <w:bookmarkStart w:name="z828" w:id="748"/>
    <w:p>
      <w:pPr>
        <w:spacing w:after="0"/>
        <w:ind w:left="0"/>
        <w:jc w:val="both"/>
      </w:pPr>
      <w:r>
        <w:rPr>
          <w:rFonts w:ascii="Times New Roman"/>
          <w:b w:val="false"/>
          <w:i w:val="false"/>
          <w:color w:val="000000"/>
          <w:sz w:val="28"/>
        </w:rPr>
        <w:t>
      2) в графе 3 указывается сумма страховых премий, принятых по договорам прямого страхования, заключенным с лицами, связанными со страховой (перестраховочной) организацией особыми отношениями с учетом расходов, связанных с расторжением договоров страхования в отчетный период;</w:t>
      </w:r>
    </w:p>
    <w:bookmarkEnd w:id="748"/>
    <w:bookmarkStart w:name="z829" w:id="749"/>
    <w:p>
      <w:pPr>
        <w:spacing w:after="0"/>
        <w:ind w:left="0"/>
        <w:jc w:val="both"/>
      </w:pPr>
      <w:r>
        <w:rPr>
          <w:rFonts w:ascii="Times New Roman"/>
          <w:b w:val="false"/>
          <w:i w:val="false"/>
          <w:color w:val="000000"/>
          <w:sz w:val="28"/>
        </w:rPr>
        <w:t>
      3) в графе 10 указывается сумма страховых выплат, осуществленных по договорам прямого страхования, заключенным с лицами, связанными со страховой (перестраховочной) организацией особыми отношениями;</w:t>
      </w:r>
    </w:p>
    <w:bookmarkEnd w:id="749"/>
    <w:bookmarkStart w:name="z830" w:id="750"/>
    <w:p>
      <w:pPr>
        <w:spacing w:after="0"/>
        <w:ind w:left="0"/>
        <w:jc w:val="both"/>
      </w:pPr>
      <w:r>
        <w:rPr>
          <w:rFonts w:ascii="Times New Roman"/>
          <w:b w:val="false"/>
          <w:i w:val="false"/>
          <w:color w:val="000000"/>
          <w:sz w:val="28"/>
        </w:rPr>
        <w:t>
      4) в графе 17 указывается сумма страховых премий, принятых по договорам входящего перестрахования, заключенным с лицами, связанными со страховой (перестраховочной) организацией особыми отношениями с учетом расходов, связанных с расторжением договоров перестрахования в отчетный период;</w:t>
      </w:r>
    </w:p>
    <w:bookmarkEnd w:id="750"/>
    <w:bookmarkStart w:name="z831" w:id="751"/>
    <w:p>
      <w:pPr>
        <w:spacing w:after="0"/>
        <w:ind w:left="0"/>
        <w:jc w:val="both"/>
      </w:pPr>
      <w:r>
        <w:rPr>
          <w:rFonts w:ascii="Times New Roman"/>
          <w:b w:val="false"/>
          <w:i w:val="false"/>
          <w:color w:val="000000"/>
          <w:sz w:val="28"/>
        </w:rPr>
        <w:t>
      5) в графе 18 указывается сумма страховых выплат, осуществленных по договорам входящего перестрахования, заключенным с лицами, связанными со страховой (перестраховочной) организацией особыми отношениями.</w:t>
      </w:r>
    </w:p>
    <w:bookmarkEnd w:id="751"/>
    <w:bookmarkStart w:name="z832" w:id="752"/>
    <w:p>
      <w:pPr>
        <w:spacing w:after="0"/>
        <w:ind w:left="0"/>
        <w:jc w:val="both"/>
      </w:pPr>
      <w:r>
        <w:rPr>
          <w:rFonts w:ascii="Times New Roman"/>
          <w:b w:val="false"/>
          <w:i w:val="false"/>
          <w:color w:val="000000"/>
          <w:sz w:val="28"/>
        </w:rPr>
        <w:t>
      5. По Таблице 2:</w:t>
      </w:r>
    </w:p>
    <w:bookmarkEnd w:id="752"/>
    <w:bookmarkStart w:name="z833" w:id="753"/>
    <w:p>
      <w:pPr>
        <w:spacing w:after="0"/>
        <w:ind w:left="0"/>
        <w:jc w:val="both"/>
      </w:pPr>
      <w:r>
        <w:rPr>
          <w:rFonts w:ascii="Times New Roman"/>
          <w:b w:val="false"/>
          <w:i w:val="false"/>
          <w:color w:val="000000"/>
          <w:sz w:val="28"/>
        </w:rPr>
        <w:t xml:space="preserve">
      1) в Форме указываются сведения обо всех сделках страховой (перестраховочной) организации с лицами, связанными со страховой (перестраховочной) организацией особыми отношениями, сумма которых по каждому виду операций страховой (перестраховочной) организации с лицом, связанным со страховой (перестраховочной) организацией особыми отношениями превышает 0,1 процент в совокупности от размера фактической маржи платежеспособности, рассчитываемой в соответствии с Нормативными значениями и методиками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w:t>
      </w:r>
    </w:p>
    <w:bookmarkEnd w:id="753"/>
    <w:bookmarkStart w:name="z834" w:id="754"/>
    <w:p>
      <w:pPr>
        <w:spacing w:after="0"/>
        <w:ind w:left="0"/>
        <w:jc w:val="both"/>
      </w:pPr>
      <w:r>
        <w:rPr>
          <w:rFonts w:ascii="Times New Roman"/>
          <w:b w:val="false"/>
          <w:i w:val="false"/>
          <w:color w:val="000000"/>
          <w:sz w:val="28"/>
        </w:rPr>
        <w:t>
      2)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754"/>
    <w:bookmarkStart w:name="z835" w:id="755"/>
    <w:p>
      <w:pPr>
        <w:spacing w:after="0"/>
        <w:ind w:left="0"/>
        <w:jc w:val="both"/>
      </w:pPr>
      <w:r>
        <w:rPr>
          <w:rFonts w:ascii="Times New Roman"/>
          <w:b w:val="false"/>
          <w:i w:val="false"/>
          <w:color w:val="000000"/>
          <w:sz w:val="28"/>
        </w:rPr>
        <w:t>
      3) если условия сделки по иным операциям не предполагают наличие обеспечения или выплату вознаграждения, графы 10, 11 или 12, 13 не заполняются;</w:t>
      </w:r>
    </w:p>
    <w:bookmarkEnd w:id="755"/>
    <w:bookmarkStart w:name="z836" w:id="756"/>
    <w:p>
      <w:pPr>
        <w:spacing w:after="0"/>
        <w:ind w:left="0"/>
        <w:jc w:val="both"/>
      </w:pPr>
      <w:r>
        <w:rPr>
          <w:rFonts w:ascii="Times New Roman"/>
          <w:b w:val="false"/>
          <w:i w:val="false"/>
          <w:color w:val="000000"/>
          <w:sz w:val="28"/>
        </w:rPr>
        <w:t>
      4) в Форме указываются сведения по сделкам, совершенным за период с начала текущего года.</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39" w:id="7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57"/>
    <w:bookmarkStart w:name="z840" w:id="7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58"/>
    <w:bookmarkStart w:name="z841" w:id="759"/>
    <w:p>
      <w:pPr>
        <w:spacing w:after="0"/>
        <w:ind w:left="0"/>
        <w:jc w:val="both"/>
      </w:pPr>
      <w:r>
        <w:rPr>
          <w:rFonts w:ascii="Times New Roman"/>
          <w:b w:val="false"/>
          <w:i w:val="false"/>
          <w:color w:val="000000"/>
          <w:sz w:val="28"/>
        </w:rPr>
        <w:t>
      Наименование административной формы: отчет об остатках на балансовых и внебалансовых счетах</w:t>
      </w:r>
    </w:p>
    <w:bookmarkEnd w:id="759"/>
    <w:bookmarkStart w:name="z842" w:id="76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22 – OBV – SO</w:t>
      </w:r>
    </w:p>
    <w:bookmarkEnd w:id="760"/>
    <w:bookmarkStart w:name="z843" w:id="761"/>
    <w:p>
      <w:pPr>
        <w:spacing w:after="0"/>
        <w:ind w:left="0"/>
        <w:jc w:val="both"/>
      </w:pPr>
      <w:r>
        <w:rPr>
          <w:rFonts w:ascii="Times New Roman"/>
          <w:b w:val="false"/>
          <w:i w:val="false"/>
          <w:color w:val="000000"/>
          <w:sz w:val="28"/>
        </w:rPr>
        <w:t>
      Периодичность: ежеквартальная</w:t>
      </w:r>
    </w:p>
    <w:bookmarkEnd w:id="761"/>
    <w:bookmarkStart w:name="z844" w:id="762"/>
    <w:p>
      <w:pPr>
        <w:spacing w:after="0"/>
        <w:ind w:left="0"/>
        <w:jc w:val="both"/>
      </w:pPr>
      <w:r>
        <w:rPr>
          <w:rFonts w:ascii="Times New Roman"/>
          <w:b w:val="false"/>
          <w:i w:val="false"/>
          <w:color w:val="000000"/>
          <w:sz w:val="28"/>
        </w:rPr>
        <w:t>
      Отчетный период: по состоянию на "___" ________ 20__ года</w:t>
      </w:r>
    </w:p>
    <w:bookmarkEnd w:id="762"/>
    <w:bookmarkStart w:name="z845" w:id="76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763"/>
    <w:bookmarkStart w:name="z846" w:id="76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764"/>
    <w:bookmarkStart w:name="z847" w:id="765"/>
    <w:p>
      <w:pPr>
        <w:spacing w:after="0"/>
        <w:ind w:left="0"/>
        <w:jc w:val="both"/>
      </w:pPr>
      <w:r>
        <w:rPr>
          <w:rFonts w:ascii="Times New Roman"/>
          <w:b w:val="false"/>
          <w:i w:val="false"/>
          <w:color w:val="000000"/>
          <w:sz w:val="28"/>
        </w:rPr>
        <w:t>
      в части таблицы 1 – ежеквартально, не позднее 15 (пятнадцатого) рабочего дня месяца, следующего за отчетным кварталом;</w:t>
      </w:r>
    </w:p>
    <w:bookmarkEnd w:id="765"/>
    <w:bookmarkStart w:name="z848" w:id="766"/>
    <w:p>
      <w:pPr>
        <w:spacing w:after="0"/>
        <w:ind w:left="0"/>
        <w:jc w:val="both"/>
      </w:pPr>
      <w:r>
        <w:rPr>
          <w:rFonts w:ascii="Times New Roman"/>
          <w:b w:val="false"/>
          <w:i w:val="false"/>
          <w:color w:val="000000"/>
          <w:sz w:val="28"/>
        </w:rPr>
        <w:t>
      в части таблицы 2 – ежеквартально, не позднее 6 (шестого) рабочего дня месяца, следующего за отчетным кварталом</w:t>
      </w:r>
    </w:p>
    <w:bookmarkEnd w:id="766"/>
    <w:bookmarkStart w:name="z849" w:id="767"/>
    <w:p>
      <w:pPr>
        <w:spacing w:after="0"/>
        <w:ind w:left="0"/>
        <w:jc w:val="both"/>
      </w:pPr>
      <w:r>
        <w:rPr>
          <w:rFonts w:ascii="Times New Roman"/>
          <w:b w:val="false"/>
          <w:i w:val="false"/>
          <w:color w:val="000000"/>
          <w:sz w:val="28"/>
        </w:rPr>
        <w:t>
      БИН: _______________________</w:t>
      </w:r>
    </w:p>
    <w:bookmarkEnd w:id="767"/>
    <w:bookmarkStart w:name="z850" w:id="768"/>
    <w:p>
      <w:pPr>
        <w:spacing w:after="0"/>
        <w:ind w:left="0"/>
        <w:jc w:val="both"/>
      </w:pPr>
      <w:r>
        <w:rPr>
          <w:rFonts w:ascii="Times New Roman"/>
          <w:b w:val="false"/>
          <w:i w:val="false"/>
          <w:color w:val="000000"/>
          <w:sz w:val="28"/>
        </w:rPr>
        <w:t>
      Метод сбора: в электронном виде</w:t>
      </w:r>
    </w:p>
    <w:bookmarkEnd w:id="768"/>
    <w:bookmarkStart w:name="z851" w:id="76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Остатки по балансовым счетам</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секторов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валюты номинации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7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Остатки по </w:t>
      </w:r>
      <w:r>
        <w:rPr>
          <w:rFonts w:ascii="Times New Roman"/>
          <w:b/>
          <w:i w:val="false"/>
          <w:color w:val="000000"/>
          <w:sz w:val="28"/>
        </w:rPr>
        <w:t>внебалансовым</w:t>
      </w:r>
      <w:r>
        <w:rPr>
          <w:rFonts w:ascii="Times New Roman"/>
          <w:b/>
          <w:i w:val="false"/>
          <w:color w:val="000000"/>
          <w:sz w:val="28"/>
        </w:rPr>
        <w:t xml:space="preserve"> счетам</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внебалансового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требования и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Количество работников занятых полный рабочий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5" w:id="771"/>
      <w:r>
        <w:rPr>
          <w:rFonts w:ascii="Times New Roman"/>
          <w:b w:val="false"/>
          <w:i w:val="false"/>
          <w:color w:val="000000"/>
          <w:sz w:val="28"/>
        </w:rPr>
        <w:t>
      Наименование ________________________________________________</w:t>
      </w:r>
    </w:p>
    <w:bookmarkEnd w:id="77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856" w:id="77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остатках на балансовых и внебалансовых счетах".</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остатках</w:t>
            </w:r>
            <w:r>
              <w:br/>
            </w:r>
            <w:r>
              <w:rPr>
                <w:rFonts w:ascii="Times New Roman"/>
                <w:b w:val="false"/>
                <w:i w:val="false"/>
                <w:color w:val="000000"/>
                <w:sz w:val="20"/>
              </w:rPr>
              <w:t>на балансовых и внебалансовых счетах"</w:t>
            </w:r>
          </w:p>
        </w:tc>
      </w:tr>
    </w:tbl>
    <w:bookmarkStart w:name="z858" w:id="7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73"/>
    <w:bookmarkStart w:name="z859" w:id="774"/>
    <w:p>
      <w:pPr>
        <w:spacing w:after="0"/>
        <w:ind w:left="0"/>
        <w:jc w:val="left"/>
      </w:pPr>
      <w:r>
        <w:rPr>
          <w:rFonts w:ascii="Times New Roman"/>
          <w:b/>
          <w:i w:val="false"/>
          <w:color w:val="000000"/>
        </w:rPr>
        <w:t xml:space="preserve"> "Отчет об остатках на балансовых и внебалансовых счетах"</w:t>
      </w:r>
      <w:r>
        <w:br/>
      </w:r>
      <w:r>
        <w:rPr>
          <w:rFonts w:ascii="Times New Roman"/>
          <w:b/>
          <w:i w:val="false"/>
          <w:color w:val="000000"/>
        </w:rPr>
        <w:t>(индекс – 22 – OBV – SO, периодичность – ежеквартальная)</w:t>
      </w:r>
    </w:p>
    <w:bookmarkEnd w:id="774"/>
    <w:bookmarkStart w:name="z860" w:id="775"/>
    <w:p>
      <w:pPr>
        <w:spacing w:after="0"/>
        <w:ind w:left="0"/>
        <w:jc w:val="left"/>
      </w:pPr>
      <w:r>
        <w:rPr>
          <w:rFonts w:ascii="Times New Roman"/>
          <w:b/>
          <w:i w:val="false"/>
          <w:color w:val="000000"/>
        </w:rPr>
        <w:t xml:space="preserve"> Глава 1. Общие положения</w:t>
      </w:r>
    </w:p>
    <w:bookmarkEnd w:id="775"/>
    <w:bookmarkStart w:name="z861" w:id="7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на балансовых и внебалансовых счетах" (далее – Форма).</w:t>
      </w:r>
    </w:p>
    <w:bookmarkEnd w:id="776"/>
    <w:bookmarkStart w:name="z862" w:id="777"/>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777"/>
    <w:bookmarkStart w:name="z863" w:id="77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78"/>
    <w:bookmarkStart w:name="z864" w:id="779"/>
    <w:p>
      <w:pPr>
        <w:spacing w:after="0"/>
        <w:ind w:left="0"/>
        <w:jc w:val="left"/>
      </w:pPr>
      <w:r>
        <w:rPr>
          <w:rFonts w:ascii="Times New Roman"/>
          <w:b/>
          <w:i w:val="false"/>
          <w:color w:val="000000"/>
        </w:rPr>
        <w:t xml:space="preserve"> Глава 2. Пояснение по заполнению Формы</w:t>
      </w:r>
    </w:p>
    <w:bookmarkEnd w:id="779"/>
    <w:bookmarkStart w:name="z865" w:id="780"/>
    <w:p>
      <w:pPr>
        <w:spacing w:after="0"/>
        <w:ind w:left="0"/>
        <w:jc w:val="both"/>
      </w:pPr>
      <w:r>
        <w:rPr>
          <w:rFonts w:ascii="Times New Roman"/>
          <w:b w:val="false"/>
          <w:i w:val="false"/>
          <w:color w:val="000000"/>
          <w:sz w:val="28"/>
        </w:rPr>
        <w:t>
      4. По Таблице 1:</w:t>
      </w:r>
    </w:p>
    <w:bookmarkEnd w:id="780"/>
    <w:bookmarkStart w:name="z866" w:id="781"/>
    <w:p>
      <w:pPr>
        <w:spacing w:after="0"/>
        <w:ind w:left="0"/>
        <w:jc w:val="both"/>
      </w:pPr>
      <w:r>
        <w:rPr>
          <w:rFonts w:ascii="Times New Roman"/>
          <w:b w:val="false"/>
          <w:i w:val="false"/>
          <w:color w:val="000000"/>
          <w:sz w:val="28"/>
        </w:rPr>
        <w:t xml:space="preserve">
      1) в графе 1 указывается номер балансового счета, предусмотренный параграфами 1, 2, 3, 4 и 5 главы 2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16390) (далее – План счетов);</w:t>
      </w:r>
    </w:p>
    <w:bookmarkEnd w:id="781"/>
    <w:bookmarkStart w:name="z867" w:id="782"/>
    <w:p>
      <w:pPr>
        <w:spacing w:after="0"/>
        <w:ind w:left="0"/>
        <w:jc w:val="both"/>
      </w:pPr>
      <w:r>
        <w:rPr>
          <w:rFonts w:ascii="Times New Roman"/>
          <w:b w:val="false"/>
          <w:i w:val="false"/>
          <w:color w:val="000000"/>
          <w:sz w:val="28"/>
        </w:rPr>
        <w:t xml:space="preserve">
      2) в графах 2 и 3 указываются признак резидентства и код группы секторов экономики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 следующим образом:</w:t>
      </w:r>
    </w:p>
    <w:bookmarkEnd w:id="782"/>
    <w:bookmarkStart w:name="z868" w:id="783"/>
    <w:p>
      <w:pPr>
        <w:spacing w:after="0"/>
        <w:ind w:left="0"/>
        <w:jc w:val="both"/>
      </w:pPr>
      <w:r>
        <w:rPr>
          <w:rFonts w:ascii="Times New Roman"/>
          <w:b w:val="false"/>
          <w:i w:val="false"/>
          <w:color w:val="000000"/>
          <w:sz w:val="28"/>
        </w:rPr>
        <w:t>
      для счета 1280 08 указывается признак резидентства и код группы секторов экономики векселедателя;</w:t>
      </w:r>
    </w:p>
    <w:bookmarkEnd w:id="783"/>
    <w:bookmarkStart w:name="z869" w:id="784"/>
    <w:p>
      <w:pPr>
        <w:spacing w:after="0"/>
        <w:ind w:left="0"/>
        <w:jc w:val="both"/>
      </w:pPr>
      <w:r>
        <w:rPr>
          <w:rFonts w:ascii="Times New Roman"/>
          <w:b w:val="false"/>
          <w:i w:val="false"/>
          <w:color w:val="000000"/>
          <w:sz w:val="28"/>
        </w:rPr>
        <w:t>
      для счетов 1120, 1130, 1140, 1160, 1270 01, 1270 04, 1290 23, 2020 и 2030 указывается признак резидентства и код группы секторов экономики эмитента;</w:t>
      </w:r>
    </w:p>
    <w:bookmarkEnd w:id="784"/>
    <w:bookmarkStart w:name="z870" w:id="785"/>
    <w:p>
      <w:pPr>
        <w:spacing w:after="0"/>
        <w:ind w:left="0"/>
        <w:jc w:val="both"/>
      </w:pPr>
      <w:r>
        <w:rPr>
          <w:rFonts w:ascii="Times New Roman"/>
          <w:b w:val="false"/>
          <w:i w:val="false"/>
          <w:color w:val="000000"/>
          <w:sz w:val="28"/>
        </w:rPr>
        <w:t>
      для счетов 4030 07, 4030 10, 5010, 5020, 5030, 5310 и 5320 указывается признак резидентства и код группы секторов экономики держателя ценной бумаги (вклада, пая), при отсутствии возможности достоверно определить держателя ценной бумаги (вклада, пая) – указывается признак резидентства и код группы секторов экономики номинального держателя (доверительного собственника) ценной бумаги (вклада, пая);</w:t>
      </w:r>
    </w:p>
    <w:bookmarkEnd w:id="785"/>
    <w:bookmarkStart w:name="z871" w:id="786"/>
    <w:p>
      <w:pPr>
        <w:spacing w:after="0"/>
        <w:ind w:left="0"/>
        <w:jc w:val="both"/>
      </w:pPr>
      <w:r>
        <w:rPr>
          <w:rFonts w:ascii="Times New Roman"/>
          <w:b w:val="false"/>
          <w:i w:val="false"/>
          <w:color w:val="000000"/>
          <w:sz w:val="28"/>
        </w:rPr>
        <w:t>
      для счетов 1150 01, 1270 02, 3050 03 и 3380 02 указывается признак резидентства и код группы секторов экономики контрагента, при отсутствии возможности определить контрагента указывается признак резидентства и код группы секторов экономики организации, на площадке которой совершена операция;</w:t>
      </w:r>
    </w:p>
    <w:bookmarkEnd w:id="786"/>
    <w:bookmarkStart w:name="z872" w:id="787"/>
    <w:p>
      <w:pPr>
        <w:spacing w:after="0"/>
        <w:ind w:left="0"/>
        <w:jc w:val="both"/>
      </w:pPr>
      <w:r>
        <w:rPr>
          <w:rFonts w:ascii="Times New Roman"/>
          <w:b w:val="false"/>
          <w:i w:val="false"/>
          <w:color w:val="000000"/>
          <w:sz w:val="28"/>
        </w:rPr>
        <w:t>
      для счетов 1370, 1380, 1400, 1500, 1620, 2800, 2920, 3100, 3200, 3520, 3530, 3540, 4310, 4420, 4430 и 4440 указывается код "0";</w:t>
      </w:r>
    </w:p>
    <w:bookmarkEnd w:id="787"/>
    <w:bookmarkStart w:name="z873" w:id="788"/>
    <w:p>
      <w:pPr>
        <w:spacing w:after="0"/>
        <w:ind w:left="0"/>
        <w:jc w:val="both"/>
      </w:pPr>
      <w:r>
        <w:rPr>
          <w:rFonts w:ascii="Times New Roman"/>
          <w:b w:val="false"/>
          <w:i w:val="false"/>
          <w:color w:val="000000"/>
          <w:sz w:val="28"/>
        </w:rPr>
        <w:t>
      для остальных счетов активов указывается признак резидентства и код группы секторов экономики дебитора;</w:t>
      </w:r>
    </w:p>
    <w:bookmarkEnd w:id="788"/>
    <w:bookmarkStart w:name="z874" w:id="789"/>
    <w:p>
      <w:pPr>
        <w:spacing w:after="0"/>
        <w:ind w:left="0"/>
        <w:jc w:val="both"/>
      </w:pPr>
      <w:r>
        <w:rPr>
          <w:rFonts w:ascii="Times New Roman"/>
          <w:b w:val="false"/>
          <w:i w:val="false"/>
          <w:color w:val="000000"/>
          <w:sz w:val="28"/>
        </w:rPr>
        <w:t>
      для остальных счетов обязательств указывается признак резидентства и код группы секторов экономики кредитора;</w:t>
      </w:r>
    </w:p>
    <w:bookmarkEnd w:id="789"/>
    <w:bookmarkStart w:name="z875" w:id="790"/>
    <w:p>
      <w:pPr>
        <w:spacing w:after="0"/>
        <w:ind w:left="0"/>
        <w:jc w:val="both"/>
      </w:pPr>
      <w:r>
        <w:rPr>
          <w:rFonts w:ascii="Times New Roman"/>
          <w:b w:val="false"/>
          <w:i w:val="false"/>
          <w:color w:val="000000"/>
          <w:sz w:val="28"/>
        </w:rPr>
        <w:t>
      3) в графе 2 для счетов активов и обязательств по отношению к нерезидентам указывается код группы секторов экономики "0";</w:t>
      </w:r>
    </w:p>
    <w:bookmarkEnd w:id="790"/>
    <w:bookmarkStart w:name="z876" w:id="791"/>
    <w:p>
      <w:pPr>
        <w:spacing w:after="0"/>
        <w:ind w:left="0"/>
        <w:jc w:val="both"/>
      </w:pPr>
      <w:r>
        <w:rPr>
          <w:rFonts w:ascii="Times New Roman"/>
          <w:b w:val="false"/>
          <w:i w:val="false"/>
          <w:color w:val="000000"/>
          <w:sz w:val="28"/>
        </w:rPr>
        <w:t>
      4) в графе 3 для счетов активов и обязательств по отношению к Национальному оператору почты указывается код группы секторов экономики "5";</w:t>
      </w:r>
    </w:p>
    <w:bookmarkEnd w:id="791"/>
    <w:bookmarkStart w:name="z877" w:id="792"/>
    <w:p>
      <w:pPr>
        <w:spacing w:after="0"/>
        <w:ind w:left="0"/>
        <w:jc w:val="both"/>
      </w:pPr>
      <w:r>
        <w:rPr>
          <w:rFonts w:ascii="Times New Roman"/>
          <w:b w:val="false"/>
          <w:i w:val="false"/>
          <w:color w:val="000000"/>
          <w:sz w:val="28"/>
        </w:rPr>
        <w:t>
      5) в графе 4 указывается признак валюты номинации следующим образом:</w:t>
      </w:r>
    </w:p>
    <w:bookmarkEnd w:id="792"/>
    <w:bookmarkStart w:name="z878" w:id="793"/>
    <w:p>
      <w:pPr>
        <w:spacing w:after="0"/>
        <w:ind w:left="0"/>
        <w:jc w:val="both"/>
      </w:pPr>
      <w:r>
        <w:rPr>
          <w:rFonts w:ascii="Times New Roman"/>
          <w:b w:val="false"/>
          <w:i w:val="false"/>
          <w:color w:val="000000"/>
          <w:sz w:val="28"/>
        </w:rPr>
        <w:t>
      "1" – национальная валюта Республики Казахстан;</w:t>
      </w:r>
    </w:p>
    <w:bookmarkEnd w:id="793"/>
    <w:bookmarkStart w:name="z879" w:id="794"/>
    <w:p>
      <w:pPr>
        <w:spacing w:after="0"/>
        <w:ind w:left="0"/>
        <w:jc w:val="both"/>
      </w:pPr>
      <w:r>
        <w:rPr>
          <w:rFonts w:ascii="Times New Roman"/>
          <w:b w:val="false"/>
          <w:i w:val="false"/>
          <w:color w:val="000000"/>
          <w:sz w:val="28"/>
        </w:rPr>
        <w:t>
      "2" – иностранная валюта, аффинированные драгоценные металлы;</w:t>
      </w:r>
    </w:p>
    <w:bookmarkEnd w:id="794"/>
    <w:bookmarkStart w:name="z880" w:id="795"/>
    <w:p>
      <w:pPr>
        <w:spacing w:after="0"/>
        <w:ind w:left="0"/>
        <w:jc w:val="both"/>
      </w:pPr>
      <w:r>
        <w:rPr>
          <w:rFonts w:ascii="Times New Roman"/>
          <w:b w:val="false"/>
          <w:i w:val="false"/>
          <w:color w:val="000000"/>
          <w:sz w:val="28"/>
        </w:rPr>
        <w:t>
      6) в графах 2, 3 и 4 для счетов 1300, 2300, 2400, 2700, 2930, 5200, 5400, 5520 и 5610, указывается код "0";</w:t>
      </w:r>
    </w:p>
    <w:bookmarkEnd w:id="795"/>
    <w:bookmarkStart w:name="z881" w:id="796"/>
    <w:p>
      <w:pPr>
        <w:spacing w:after="0"/>
        <w:ind w:left="0"/>
        <w:jc w:val="both"/>
      </w:pPr>
      <w:r>
        <w:rPr>
          <w:rFonts w:ascii="Times New Roman"/>
          <w:b w:val="false"/>
          <w:i w:val="false"/>
          <w:color w:val="000000"/>
          <w:sz w:val="28"/>
        </w:rPr>
        <w:t>
      7) в графе 5 указывается итоговая сумма по состоянию на конец отчетного периода по балансовому счету.</w:t>
      </w:r>
    </w:p>
    <w:bookmarkEnd w:id="796"/>
    <w:bookmarkStart w:name="z882" w:id="797"/>
    <w:p>
      <w:pPr>
        <w:spacing w:after="0"/>
        <w:ind w:left="0"/>
        <w:jc w:val="both"/>
      </w:pPr>
      <w:r>
        <w:rPr>
          <w:rFonts w:ascii="Times New Roman"/>
          <w:b w:val="false"/>
          <w:i w:val="false"/>
          <w:color w:val="000000"/>
          <w:sz w:val="28"/>
        </w:rPr>
        <w:t>
      5. По Таблице 2:</w:t>
      </w:r>
    </w:p>
    <w:bookmarkEnd w:id="797"/>
    <w:bookmarkStart w:name="z883" w:id="798"/>
    <w:p>
      <w:pPr>
        <w:spacing w:after="0"/>
        <w:ind w:left="0"/>
        <w:jc w:val="both"/>
      </w:pPr>
      <w:r>
        <w:rPr>
          <w:rFonts w:ascii="Times New Roman"/>
          <w:b w:val="false"/>
          <w:i w:val="false"/>
          <w:color w:val="000000"/>
          <w:sz w:val="28"/>
        </w:rPr>
        <w:t>
      1) в графах 2 и 3 указываются номер и наименование внебалансового счета, предусмотренного параграфами 8 и 9 главы 2 Плана счетов;</w:t>
      </w:r>
    </w:p>
    <w:bookmarkEnd w:id="798"/>
    <w:bookmarkStart w:name="z884" w:id="799"/>
    <w:p>
      <w:pPr>
        <w:spacing w:after="0"/>
        <w:ind w:left="0"/>
        <w:jc w:val="both"/>
      </w:pPr>
      <w:r>
        <w:rPr>
          <w:rFonts w:ascii="Times New Roman"/>
          <w:b w:val="false"/>
          <w:i w:val="false"/>
          <w:color w:val="000000"/>
          <w:sz w:val="28"/>
        </w:rPr>
        <w:t>
      2) в графе 4 указывается итоговая сумма на конец отчетного периода по внебалансовому счету;</w:t>
      </w:r>
    </w:p>
    <w:bookmarkEnd w:id="799"/>
    <w:bookmarkStart w:name="z885" w:id="800"/>
    <w:p>
      <w:pPr>
        <w:spacing w:after="0"/>
        <w:ind w:left="0"/>
        <w:jc w:val="both"/>
      </w:pPr>
      <w:r>
        <w:rPr>
          <w:rFonts w:ascii="Times New Roman"/>
          <w:b w:val="false"/>
          <w:i w:val="false"/>
          <w:color w:val="000000"/>
          <w:sz w:val="28"/>
        </w:rPr>
        <w:t>
      3) в графе 5 указывается итоговая сумма на начало текущего года по внебалансовому счету;</w:t>
      </w:r>
    </w:p>
    <w:bookmarkEnd w:id="800"/>
    <w:bookmarkStart w:name="z886" w:id="801"/>
    <w:p>
      <w:pPr>
        <w:spacing w:after="0"/>
        <w:ind w:left="0"/>
        <w:jc w:val="both"/>
      </w:pPr>
      <w:r>
        <w:rPr>
          <w:rFonts w:ascii="Times New Roman"/>
          <w:b w:val="false"/>
          <w:i w:val="false"/>
          <w:color w:val="000000"/>
          <w:sz w:val="28"/>
        </w:rPr>
        <w:t>
      4) в строке 3 справочно указывается количество работников, занятых полный рабочий день, и эквиваленты (двое сотрудников, работающих на полставки, считаются как один работник, занятый полный рабочий день).</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89" w:id="80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02"/>
    <w:bookmarkStart w:name="z890" w:id="80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03"/>
    <w:bookmarkStart w:name="z891" w:id="804"/>
    <w:p>
      <w:pPr>
        <w:spacing w:after="0"/>
        <w:ind w:left="0"/>
        <w:jc w:val="both"/>
      </w:pPr>
      <w:r>
        <w:rPr>
          <w:rFonts w:ascii="Times New Roman"/>
          <w:b w:val="false"/>
          <w:i w:val="false"/>
          <w:color w:val="000000"/>
          <w:sz w:val="28"/>
        </w:rPr>
        <w:t>
      Наименование административной формы: отчет по действующим договорам страхования (перестрахования) по отрасли "общее страхование"</w:t>
      </w:r>
    </w:p>
    <w:bookmarkEnd w:id="804"/>
    <w:bookmarkStart w:name="z892" w:id="80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23 – DDO – SO</w:t>
      </w:r>
    </w:p>
    <w:bookmarkEnd w:id="805"/>
    <w:bookmarkStart w:name="z893" w:id="806"/>
    <w:p>
      <w:pPr>
        <w:spacing w:after="0"/>
        <w:ind w:left="0"/>
        <w:jc w:val="both"/>
      </w:pPr>
      <w:r>
        <w:rPr>
          <w:rFonts w:ascii="Times New Roman"/>
          <w:b w:val="false"/>
          <w:i w:val="false"/>
          <w:color w:val="000000"/>
          <w:sz w:val="28"/>
        </w:rPr>
        <w:t>
      Периодичность: ежеквартальная</w:t>
      </w:r>
    </w:p>
    <w:bookmarkEnd w:id="806"/>
    <w:bookmarkStart w:name="z894" w:id="807"/>
    <w:p>
      <w:pPr>
        <w:spacing w:after="0"/>
        <w:ind w:left="0"/>
        <w:jc w:val="both"/>
      </w:pPr>
      <w:r>
        <w:rPr>
          <w:rFonts w:ascii="Times New Roman"/>
          <w:b w:val="false"/>
          <w:i w:val="false"/>
          <w:color w:val="000000"/>
          <w:sz w:val="28"/>
        </w:rPr>
        <w:t>
      Отчетный период: по состоянию на "___" ________20__ года</w:t>
      </w:r>
    </w:p>
    <w:bookmarkEnd w:id="807"/>
    <w:bookmarkStart w:name="z895" w:id="80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808"/>
    <w:bookmarkStart w:name="z896" w:id="80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809"/>
    <w:bookmarkStart w:name="z897" w:id="810"/>
    <w:p>
      <w:pPr>
        <w:spacing w:after="0"/>
        <w:ind w:left="0"/>
        <w:jc w:val="both"/>
      </w:pPr>
      <w:r>
        <w:rPr>
          <w:rFonts w:ascii="Times New Roman"/>
          <w:b w:val="false"/>
          <w:i w:val="false"/>
          <w:color w:val="000000"/>
          <w:sz w:val="28"/>
        </w:rPr>
        <w:t>
      БИН: _______________________</w:t>
      </w:r>
    </w:p>
    <w:bookmarkEnd w:id="810"/>
    <w:bookmarkStart w:name="z898" w:id="811"/>
    <w:p>
      <w:pPr>
        <w:spacing w:after="0"/>
        <w:ind w:left="0"/>
        <w:jc w:val="both"/>
      </w:pPr>
      <w:r>
        <w:rPr>
          <w:rFonts w:ascii="Times New Roman"/>
          <w:b w:val="false"/>
          <w:i w:val="false"/>
          <w:color w:val="000000"/>
          <w:sz w:val="28"/>
        </w:rPr>
        <w:t>
      Метод сбора: в электронном виде</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0" w:id="812"/>
    <w:p>
      <w:pPr>
        <w:spacing w:after="0"/>
        <w:ind w:left="0"/>
        <w:jc w:val="both"/>
      </w:pPr>
      <w:r>
        <w:rPr>
          <w:rFonts w:ascii="Times New Roman"/>
          <w:b w:val="false"/>
          <w:i w:val="false"/>
          <w:color w:val="000000"/>
          <w:sz w:val="28"/>
        </w:rPr>
        <w:t>
      продолжение таблицы:</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 (или) дополнительного соглашения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813"/>
    <w:p>
      <w:pPr>
        <w:spacing w:after="0"/>
        <w:ind w:left="0"/>
        <w:jc w:val="both"/>
      </w:pPr>
      <w:r>
        <w:rPr>
          <w:rFonts w:ascii="Times New Roman"/>
          <w:b w:val="false"/>
          <w:i w:val="false"/>
          <w:color w:val="000000"/>
          <w:sz w:val="28"/>
        </w:rPr>
        <w:t>
      продолжение таблицы:</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2" w:id="814"/>
    <w:p>
      <w:pPr>
        <w:spacing w:after="0"/>
        <w:ind w:left="0"/>
        <w:jc w:val="both"/>
      </w:pPr>
      <w:r>
        <w:rPr>
          <w:rFonts w:ascii="Times New Roman"/>
          <w:b w:val="false"/>
          <w:i w:val="false"/>
          <w:color w:val="000000"/>
          <w:sz w:val="28"/>
        </w:rPr>
        <w:t>
      продолжение таблицы:</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3" w:id="815"/>
    <w:p>
      <w:pPr>
        <w:spacing w:after="0"/>
        <w:ind w:left="0"/>
        <w:jc w:val="both"/>
      </w:pPr>
      <w:r>
        <w:rPr>
          <w:rFonts w:ascii="Times New Roman"/>
          <w:b w:val="false"/>
          <w:i w:val="false"/>
          <w:color w:val="000000"/>
          <w:sz w:val="28"/>
        </w:rPr>
        <w:t>
      продолжение таблицы:</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нерезидента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4" w:id="816"/>
    <w:p>
      <w:pPr>
        <w:spacing w:after="0"/>
        <w:ind w:left="0"/>
        <w:jc w:val="both"/>
      </w:pPr>
      <w:r>
        <w:rPr>
          <w:rFonts w:ascii="Times New Roman"/>
          <w:b w:val="false"/>
          <w:i w:val="false"/>
          <w:color w:val="000000"/>
          <w:sz w:val="28"/>
        </w:rPr>
        <w:t>
      продолжение таблицы:</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5" w:id="817"/>
    <w:p>
      <w:pPr>
        <w:spacing w:after="0"/>
        <w:ind w:left="0"/>
        <w:jc w:val="both"/>
      </w:pPr>
      <w:r>
        <w:rPr>
          <w:rFonts w:ascii="Times New Roman"/>
          <w:b w:val="false"/>
          <w:i w:val="false"/>
          <w:color w:val="000000"/>
          <w:sz w:val="28"/>
        </w:rPr>
        <w:t>
      продолжение таблицы:</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6" w:id="818"/>
      <w:r>
        <w:rPr>
          <w:rFonts w:ascii="Times New Roman"/>
          <w:b w:val="false"/>
          <w:i w:val="false"/>
          <w:color w:val="000000"/>
          <w:sz w:val="28"/>
        </w:rPr>
        <w:t>
      Наименование ________________________________________________</w:t>
      </w:r>
    </w:p>
    <w:bookmarkEnd w:id="818"/>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907" w:id="81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"общее страхование"".</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действующим</w:t>
            </w:r>
            <w:r>
              <w:br/>
            </w:r>
            <w:r>
              <w:rPr>
                <w:rFonts w:ascii="Times New Roman"/>
                <w:b w:val="false"/>
                <w:i w:val="false"/>
                <w:color w:val="000000"/>
                <w:sz w:val="20"/>
              </w:rPr>
              <w:t>договорам страхования</w:t>
            </w:r>
            <w:r>
              <w:br/>
            </w:r>
            <w:r>
              <w:rPr>
                <w:rFonts w:ascii="Times New Roman"/>
                <w:b w:val="false"/>
                <w:i w:val="false"/>
                <w:color w:val="000000"/>
                <w:sz w:val="20"/>
              </w:rPr>
              <w:t>(перестрахования) по отрасли</w:t>
            </w:r>
            <w:r>
              <w:br/>
            </w:r>
            <w:r>
              <w:rPr>
                <w:rFonts w:ascii="Times New Roman"/>
                <w:b w:val="false"/>
                <w:i w:val="false"/>
                <w:color w:val="000000"/>
                <w:sz w:val="20"/>
              </w:rPr>
              <w:t>"общее страхование""</w:t>
            </w:r>
          </w:p>
        </w:tc>
      </w:tr>
    </w:tbl>
    <w:bookmarkStart w:name="z909" w:id="8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20"/>
    <w:bookmarkStart w:name="z910" w:id="821"/>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"общее страхование""</w:t>
      </w:r>
      <w:r>
        <w:br/>
      </w:r>
      <w:r>
        <w:rPr>
          <w:rFonts w:ascii="Times New Roman"/>
          <w:b/>
          <w:i w:val="false"/>
          <w:color w:val="000000"/>
        </w:rPr>
        <w:t>(индекс – 23 – DDO – SO, периодичность – ежеквартальная)</w:t>
      </w:r>
    </w:p>
    <w:bookmarkEnd w:id="821"/>
    <w:bookmarkStart w:name="z911" w:id="822"/>
    <w:p>
      <w:pPr>
        <w:spacing w:after="0"/>
        <w:ind w:left="0"/>
        <w:jc w:val="left"/>
      </w:pPr>
      <w:r>
        <w:rPr>
          <w:rFonts w:ascii="Times New Roman"/>
          <w:b/>
          <w:i w:val="false"/>
          <w:color w:val="000000"/>
        </w:rPr>
        <w:t xml:space="preserve"> Глава 1. Общие положения</w:t>
      </w:r>
    </w:p>
    <w:bookmarkEnd w:id="822"/>
    <w:bookmarkStart w:name="z912" w:id="8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"общее страхование"" (далее – Форма).</w:t>
      </w:r>
    </w:p>
    <w:bookmarkEnd w:id="823"/>
    <w:bookmarkStart w:name="z913" w:id="824"/>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тенге.</w:t>
      </w:r>
    </w:p>
    <w:bookmarkEnd w:id="824"/>
    <w:bookmarkStart w:name="z914" w:id="82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25"/>
    <w:bookmarkStart w:name="z915" w:id="826"/>
    <w:p>
      <w:pPr>
        <w:spacing w:after="0"/>
        <w:ind w:left="0"/>
        <w:jc w:val="left"/>
      </w:pPr>
      <w:r>
        <w:rPr>
          <w:rFonts w:ascii="Times New Roman"/>
          <w:b/>
          <w:i w:val="false"/>
          <w:color w:val="000000"/>
        </w:rPr>
        <w:t xml:space="preserve"> Глава 2. Пояснение по заполнению Формы</w:t>
      </w:r>
    </w:p>
    <w:bookmarkEnd w:id="826"/>
    <w:bookmarkStart w:name="z916" w:id="827"/>
    <w:p>
      <w:pPr>
        <w:spacing w:after="0"/>
        <w:ind w:left="0"/>
        <w:jc w:val="both"/>
      </w:pPr>
      <w:r>
        <w:rPr>
          <w:rFonts w:ascii="Times New Roman"/>
          <w:b w:val="false"/>
          <w:i w:val="false"/>
          <w:color w:val="000000"/>
          <w:sz w:val="28"/>
        </w:rPr>
        <w:t>
      4.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bookmarkEnd w:id="827"/>
    <w:bookmarkStart w:name="z917" w:id="828"/>
    <w:p>
      <w:pPr>
        <w:spacing w:after="0"/>
        <w:ind w:left="0"/>
        <w:jc w:val="both"/>
      </w:pPr>
      <w:r>
        <w:rPr>
          <w:rFonts w:ascii="Times New Roman"/>
          <w:b w:val="false"/>
          <w:i w:val="false"/>
          <w:color w:val="000000"/>
          <w:sz w:val="28"/>
        </w:rPr>
        <w:t>
      5.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828"/>
    <w:bookmarkStart w:name="z918" w:id="829"/>
    <w:p>
      <w:pPr>
        <w:spacing w:after="0"/>
        <w:ind w:left="0"/>
        <w:jc w:val="both"/>
      </w:pPr>
      <w:r>
        <w:rPr>
          <w:rFonts w:ascii="Times New Roman"/>
          <w:b w:val="false"/>
          <w:i w:val="false"/>
          <w:color w:val="000000"/>
          <w:sz w:val="28"/>
        </w:rPr>
        <w:t>
      6. Информация по договорам страхования (перестрахования) указывается без учета корректировок дополнительных соглашений.</w:t>
      </w:r>
    </w:p>
    <w:bookmarkEnd w:id="829"/>
    <w:bookmarkStart w:name="z919" w:id="830"/>
    <w:p>
      <w:pPr>
        <w:spacing w:after="0"/>
        <w:ind w:left="0"/>
        <w:jc w:val="both"/>
      </w:pPr>
      <w:r>
        <w:rPr>
          <w:rFonts w:ascii="Times New Roman"/>
          <w:b w:val="false"/>
          <w:i w:val="false"/>
          <w:color w:val="000000"/>
          <w:sz w:val="28"/>
        </w:rPr>
        <w:t>
      7.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11, 12, 13, 14, 15 и 16, подлежит отражению в каждой строке.</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22" w:id="83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1"/>
    <w:bookmarkStart w:name="z923" w:id="83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32"/>
    <w:bookmarkStart w:name="z924" w:id="833"/>
    <w:p>
      <w:pPr>
        <w:spacing w:after="0"/>
        <w:ind w:left="0"/>
        <w:jc w:val="both"/>
      </w:pPr>
      <w:r>
        <w:rPr>
          <w:rFonts w:ascii="Times New Roman"/>
          <w:b w:val="false"/>
          <w:i w:val="false"/>
          <w:color w:val="000000"/>
          <w:sz w:val="28"/>
        </w:rPr>
        <w:t>
      Наименование административной формы: отчет по убыткам</w:t>
      </w:r>
    </w:p>
    <w:bookmarkEnd w:id="833"/>
    <w:bookmarkStart w:name="z925" w:id="834"/>
    <w:p>
      <w:pPr>
        <w:spacing w:after="0"/>
        <w:ind w:left="0"/>
        <w:jc w:val="both"/>
      </w:pPr>
      <w:r>
        <w:rPr>
          <w:rFonts w:ascii="Times New Roman"/>
          <w:b w:val="false"/>
          <w:i w:val="false"/>
          <w:color w:val="000000"/>
          <w:sz w:val="28"/>
        </w:rPr>
        <w:t>
      Индекс формы административных данных: 24 – OU – SO</w:t>
      </w:r>
    </w:p>
    <w:bookmarkEnd w:id="834"/>
    <w:bookmarkStart w:name="z926" w:id="835"/>
    <w:p>
      <w:pPr>
        <w:spacing w:after="0"/>
        <w:ind w:left="0"/>
        <w:jc w:val="both"/>
      </w:pPr>
      <w:r>
        <w:rPr>
          <w:rFonts w:ascii="Times New Roman"/>
          <w:b w:val="false"/>
          <w:i w:val="false"/>
          <w:color w:val="000000"/>
          <w:sz w:val="28"/>
        </w:rPr>
        <w:t>
      Периодичность: ежеквартальная</w:t>
      </w:r>
    </w:p>
    <w:bookmarkEnd w:id="835"/>
    <w:bookmarkStart w:name="z927" w:id="836"/>
    <w:p>
      <w:pPr>
        <w:spacing w:after="0"/>
        <w:ind w:left="0"/>
        <w:jc w:val="both"/>
      </w:pPr>
      <w:r>
        <w:rPr>
          <w:rFonts w:ascii="Times New Roman"/>
          <w:b w:val="false"/>
          <w:i w:val="false"/>
          <w:color w:val="000000"/>
          <w:sz w:val="28"/>
        </w:rPr>
        <w:t>
      Отчетный период: по состоянию на "___" ________20__ года</w:t>
      </w:r>
    </w:p>
    <w:bookmarkEnd w:id="836"/>
    <w:bookmarkStart w:name="z928" w:id="8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837"/>
    <w:bookmarkStart w:name="z929" w:id="83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838"/>
    <w:bookmarkStart w:name="z930" w:id="839"/>
    <w:p>
      <w:pPr>
        <w:spacing w:after="0"/>
        <w:ind w:left="0"/>
        <w:jc w:val="both"/>
      </w:pPr>
      <w:r>
        <w:rPr>
          <w:rFonts w:ascii="Times New Roman"/>
          <w:b w:val="false"/>
          <w:i w:val="false"/>
          <w:color w:val="000000"/>
          <w:sz w:val="28"/>
        </w:rPr>
        <w:t>
      БИН: _______________________</w:t>
      </w:r>
    </w:p>
    <w:bookmarkEnd w:id="839"/>
    <w:bookmarkStart w:name="z931" w:id="840"/>
    <w:p>
      <w:pPr>
        <w:spacing w:after="0"/>
        <w:ind w:left="0"/>
        <w:jc w:val="both"/>
      </w:pPr>
      <w:r>
        <w:rPr>
          <w:rFonts w:ascii="Times New Roman"/>
          <w:b w:val="false"/>
          <w:i w:val="false"/>
          <w:color w:val="000000"/>
          <w:sz w:val="28"/>
        </w:rPr>
        <w:t>
      Метод сбора: в электронном виде</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3" w:id="841"/>
    <w:p>
      <w:pPr>
        <w:spacing w:after="0"/>
        <w:ind w:left="0"/>
        <w:jc w:val="both"/>
      </w:pPr>
      <w:r>
        <w:rPr>
          <w:rFonts w:ascii="Times New Roman"/>
          <w:b w:val="false"/>
          <w:i w:val="false"/>
          <w:color w:val="000000"/>
          <w:sz w:val="28"/>
        </w:rPr>
        <w:t>
      продолжение таблицы:</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события и (или) страхового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 страховщику о наступлении страхового события и (или) страхового случая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4" w:id="842"/>
    <w:p>
      <w:pPr>
        <w:spacing w:after="0"/>
        <w:ind w:left="0"/>
        <w:jc w:val="both"/>
      </w:pPr>
      <w:r>
        <w:rPr>
          <w:rFonts w:ascii="Times New Roman"/>
          <w:b w:val="false"/>
          <w:i w:val="false"/>
          <w:color w:val="000000"/>
          <w:sz w:val="28"/>
        </w:rPr>
        <w:t>
      продолжение таблицы:</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 страховщику о наступлении страхового события и (или) страхового случая (первичное и (или) повторное)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заявленного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страхового события и (или) страхового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на урегулирование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страхователя (перестрахователя) по уплате страховой премии (страховых взносов) страховой (перестраховочной) организации на дату расчета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урегулированных выплат, произведенных по аналогичной группе страховых случаев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5" w:id="843"/>
    <w:p>
      <w:pPr>
        <w:spacing w:after="0"/>
        <w:ind w:left="0"/>
        <w:jc w:val="both"/>
      </w:pPr>
      <w:r>
        <w:rPr>
          <w:rFonts w:ascii="Times New Roman"/>
          <w:b w:val="false"/>
          <w:i w:val="false"/>
          <w:color w:val="000000"/>
          <w:sz w:val="28"/>
        </w:rPr>
        <w:t>
      продолжение таблицы:</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решения об отказе в осуществлении страховой выплаты страховщиком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судебной повестки (извещения) и (или) искового 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суда или дата вступления решения суда в законную силу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истца удовлетворены решением суда (да,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6" w:id="844"/>
    <w:p>
      <w:pPr>
        <w:spacing w:after="0"/>
        <w:ind w:left="0"/>
        <w:jc w:val="both"/>
      </w:pPr>
      <w:r>
        <w:rPr>
          <w:rFonts w:ascii="Times New Roman"/>
          <w:b w:val="false"/>
          <w:i w:val="false"/>
          <w:color w:val="000000"/>
          <w:sz w:val="28"/>
        </w:rPr>
        <w:t>
      продолжение таблицы:</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7" w:id="845"/>
      <w:r>
        <w:rPr>
          <w:rFonts w:ascii="Times New Roman"/>
          <w:b w:val="false"/>
          <w:i w:val="false"/>
          <w:color w:val="000000"/>
          <w:sz w:val="28"/>
        </w:rPr>
        <w:t>
      Наименование ________________________________________________</w:t>
      </w:r>
    </w:p>
    <w:bookmarkEnd w:id="845"/>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938" w:id="84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убыткам".</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убыткам"</w:t>
            </w:r>
          </w:p>
        </w:tc>
      </w:tr>
    </w:tbl>
    <w:bookmarkStart w:name="z940" w:id="8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47"/>
    <w:bookmarkStart w:name="z941" w:id="848"/>
    <w:p>
      <w:pPr>
        <w:spacing w:after="0"/>
        <w:ind w:left="0"/>
        <w:jc w:val="left"/>
      </w:pPr>
      <w:r>
        <w:rPr>
          <w:rFonts w:ascii="Times New Roman"/>
          <w:b/>
          <w:i w:val="false"/>
          <w:color w:val="000000"/>
        </w:rPr>
        <w:t xml:space="preserve"> "Отчет по убыткам"</w:t>
      </w:r>
      <w:r>
        <w:br/>
      </w:r>
      <w:r>
        <w:rPr>
          <w:rFonts w:ascii="Times New Roman"/>
          <w:b/>
          <w:i w:val="false"/>
          <w:color w:val="000000"/>
        </w:rPr>
        <w:t>(индекс – 24 – OU – SO, периодичность – ежеквартальная)</w:t>
      </w:r>
    </w:p>
    <w:bookmarkEnd w:id="848"/>
    <w:bookmarkStart w:name="z942" w:id="849"/>
    <w:p>
      <w:pPr>
        <w:spacing w:after="0"/>
        <w:ind w:left="0"/>
        <w:jc w:val="left"/>
      </w:pPr>
      <w:r>
        <w:rPr>
          <w:rFonts w:ascii="Times New Roman"/>
          <w:b/>
          <w:i w:val="false"/>
          <w:color w:val="000000"/>
        </w:rPr>
        <w:t xml:space="preserve"> Глава 1. Общие положения</w:t>
      </w:r>
    </w:p>
    <w:bookmarkEnd w:id="849"/>
    <w:bookmarkStart w:name="z943" w:id="8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убыткам" (далее – Форма).</w:t>
      </w:r>
    </w:p>
    <w:bookmarkEnd w:id="850"/>
    <w:bookmarkStart w:name="z944" w:id="851"/>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тенге.</w:t>
      </w:r>
    </w:p>
    <w:bookmarkEnd w:id="851"/>
    <w:bookmarkStart w:name="z945" w:id="85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52"/>
    <w:bookmarkStart w:name="z946" w:id="853"/>
    <w:p>
      <w:pPr>
        <w:spacing w:after="0"/>
        <w:ind w:left="0"/>
        <w:jc w:val="left"/>
      </w:pPr>
      <w:r>
        <w:rPr>
          <w:rFonts w:ascii="Times New Roman"/>
          <w:b/>
          <w:i w:val="false"/>
          <w:color w:val="000000"/>
        </w:rPr>
        <w:t xml:space="preserve"> Глава 2. Пояснение по заполнению Формы</w:t>
      </w:r>
    </w:p>
    <w:bookmarkEnd w:id="853"/>
    <w:bookmarkStart w:name="z947" w:id="854"/>
    <w:p>
      <w:pPr>
        <w:spacing w:after="0"/>
        <w:ind w:left="0"/>
        <w:jc w:val="both"/>
      </w:pPr>
      <w:r>
        <w:rPr>
          <w:rFonts w:ascii="Times New Roman"/>
          <w:b w:val="false"/>
          <w:i w:val="false"/>
          <w:color w:val="000000"/>
          <w:sz w:val="28"/>
        </w:rPr>
        <w:t>
      4.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и 10, подлежит отражению в каждой строке.</w:t>
      </w:r>
    </w:p>
    <w:bookmarkEnd w:id="854"/>
    <w:bookmarkStart w:name="z948" w:id="855"/>
    <w:p>
      <w:pPr>
        <w:spacing w:after="0"/>
        <w:ind w:left="0"/>
        <w:jc w:val="both"/>
      </w:pPr>
      <w:r>
        <w:rPr>
          <w:rFonts w:ascii="Times New Roman"/>
          <w:b w:val="false"/>
          <w:i w:val="false"/>
          <w:color w:val="000000"/>
          <w:sz w:val="28"/>
        </w:rPr>
        <w:t>
      5.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855"/>
    <w:bookmarkStart w:name="z949" w:id="856"/>
    <w:p>
      <w:pPr>
        <w:spacing w:after="0"/>
        <w:ind w:left="0"/>
        <w:jc w:val="both"/>
      </w:pPr>
      <w:r>
        <w:rPr>
          <w:rFonts w:ascii="Times New Roman"/>
          <w:b w:val="false"/>
          <w:i w:val="false"/>
          <w:color w:val="000000"/>
          <w:sz w:val="28"/>
        </w:rPr>
        <w:t>
      6. Информация по убыткам, урегулированным в виде отказа в осуществлении страховых выплат, указывается за последние 12 (двенадцать) месяцев, предшествующих на отчетную дату.</w:t>
      </w:r>
    </w:p>
    <w:bookmarkEnd w:id="856"/>
    <w:bookmarkStart w:name="z950" w:id="857"/>
    <w:p>
      <w:pPr>
        <w:spacing w:after="0"/>
        <w:ind w:left="0"/>
        <w:jc w:val="both"/>
      </w:pPr>
      <w:r>
        <w:rPr>
          <w:rFonts w:ascii="Times New Roman"/>
          <w:b w:val="false"/>
          <w:i w:val="false"/>
          <w:color w:val="000000"/>
          <w:sz w:val="28"/>
        </w:rPr>
        <w:t xml:space="preserve">
      7. По убыткам, заявленным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Республики Казахстан "Об обязательном страховании работника от несчастных случаев при исполнении им трудовых (служебных) обязанностей", дата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857"/>
    <w:bookmarkStart w:name="z951" w:id="858"/>
    <w:p>
      <w:pPr>
        <w:spacing w:after="0"/>
        <w:ind w:left="0"/>
        <w:jc w:val="both"/>
      </w:pPr>
      <w:r>
        <w:rPr>
          <w:rFonts w:ascii="Times New Roman"/>
          <w:b w:val="false"/>
          <w:i w:val="false"/>
          <w:color w:val="000000"/>
          <w:sz w:val="28"/>
        </w:rPr>
        <w:t>
      8. Информация в графе 16 заполняется по классу обязательного страхования работника от несчастных случаев при исполнении им трудовых (служебных) обязанностей.</w:t>
      </w:r>
    </w:p>
    <w:bookmarkEnd w:id="858"/>
    <w:bookmarkStart w:name="z952" w:id="859"/>
    <w:p>
      <w:pPr>
        <w:spacing w:after="0"/>
        <w:ind w:left="0"/>
        <w:jc w:val="both"/>
      </w:pPr>
      <w:r>
        <w:rPr>
          <w:rFonts w:ascii="Times New Roman"/>
          <w:b w:val="false"/>
          <w:i w:val="false"/>
          <w:color w:val="000000"/>
          <w:sz w:val="28"/>
        </w:rPr>
        <w:t>
      9. В графе 18 указывается сумма премии государства по договору страхования жизни в рамках государственной образовательной накопительной системы на отчетную дату.</w:t>
      </w:r>
    </w:p>
    <w:bookmarkEnd w:id="859"/>
    <w:bookmarkStart w:name="z953" w:id="860"/>
    <w:p>
      <w:pPr>
        <w:spacing w:after="0"/>
        <w:ind w:left="0"/>
        <w:jc w:val="both"/>
      </w:pPr>
      <w:r>
        <w:rPr>
          <w:rFonts w:ascii="Times New Roman"/>
          <w:b w:val="false"/>
          <w:i w:val="false"/>
          <w:color w:val="000000"/>
          <w:sz w:val="28"/>
        </w:rPr>
        <w:t>
      10. В графе 19 указывается название покрываемого риска в соответствии с договором страхования (перестрахования).</w:t>
      </w:r>
    </w:p>
    <w:bookmarkEnd w:id="860"/>
    <w:bookmarkStart w:name="z954" w:id="861"/>
    <w:p>
      <w:pPr>
        <w:spacing w:after="0"/>
        <w:ind w:left="0"/>
        <w:jc w:val="both"/>
      </w:pPr>
      <w:r>
        <w:rPr>
          <w:rFonts w:ascii="Times New Roman"/>
          <w:b w:val="false"/>
          <w:i w:val="false"/>
          <w:color w:val="000000"/>
          <w:sz w:val="28"/>
        </w:rPr>
        <w:t xml:space="preserve">
      11. В графе 22 указывается среднее значение урегулированных выплат, произведенных по аналогичной группе страховых случаев, предусмотренных частями второй и третьей пункта 22 Требований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861"/>
    <w:bookmarkStart w:name="z955" w:id="862"/>
    <w:p>
      <w:pPr>
        <w:spacing w:after="0"/>
        <w:ind w:left="0"/>
        <w:jc w:val="both"/>
      </w:pPr>
      <w:r>
        <w:rPr>
          <w:rFonts w:ascii="Times New Roman"/>
          <w:b w:val="false"/>
          <w:i w:val="false"/>
          <w:color w:val="000000"/>
          <w:sz w:val="28"/>
        </w:rPr>
        <w:t>
      12. В графе 24 указывается информация о дате получения судебной повестки (извещения) и (или) искового заявления, в зависимости от того, какой из документов поступит в страховую (перестраховочную) организацию раньше.</w:t>
      </w:r>
    </w:p>
    <w:bookmarkEnd w:id="862"/>
    <w:bookmarkStart w:name="z956" w:id="863"/>
    <w:p>
      <w:pPr>
        <w:spacing w:after="0"/>
        <w:ind w:left="0"/>
        <w:jc w:val="both"/>
      </w:pPr>
      <w:r>
        <w:rPr>
          <w:rFonts w:ascii="Times New Roman"/>
          <w:b w:val="false"/>
          <w:i w:val="false"/>
          <w:color w:val="000000"/>
          <w:sz w:val="28"/>
        </w:rPr>
        <w:t>
      13. В графе 26 указывается информация о датах решения суда и его вступления в законную силу или его отмены в виде хронологии с указанием рядом с каждой датой соответствующей информации.</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59" w:id="86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64"/>
    <w:bookmarkStart w:name="z960" w:id="86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65"/>
    <w:bookmarkStart w:name="z961" w:id="866"/>
    <w:p>
      <w:pPr>
        <w:spacing w:after="0"/>
        <w:ind w:left="0"/>
        <w:jc w:val="both"/>
      </w:pPr>
      <w:r>
        <w:rPr>
          <w:rFonts w:ascii="Times New Roman"/>
          <w:b w:val="false"/>
          <w:i w:val="false"/>
          <w:color w:val="000000"/>
          <w:sz w:val="28"/>
        </w:rPr>
        <w:t>
      Наименование административной формы: отчет по статистике страховых выплат</w:t>
      </w:r>
    </w:p>
    <w:bookmarkEnd w:id="866"/>
    <w:bookmarkStart w:name="z962" w:id="86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25 – SSV – SO</w:t>
      </w:r>
    </w:p>
    <w:bookmarkEnd w:id="867"/>
    <w:bookmarkStart w:name="z963" w:id="868"/>
    <w:p>
      <w:pPr>
        <w:spacing w:after="0"/>
        <w:ind w:left="0"/>
        <w:jc w:val="both"/>
      </w:pPr>
      <w:r>
        <w:rPr>
          <w:rFonts w:ascii="Times New Roman"/>
          <w:b w:val="false"/>
          <w:i w:val="false"/>
          <w:color w:val="000000"/>
          <w:sz w:val="28"/>
        </w:rPr>
        <w:t>
      Периодичность: ежеквартальная</w:t>
      </w:r>
    </w:p>
    <w:bookmarkEnd w:id="868"/>
    <w:bookmarkStart w:name="z964" w:id="869"/>
    <w:p>
      <w:pPr>
        <w:spacing w:after="0"/>
        <w:ind w:left="0"/>
        <w:jc w:val="both"/>
      </w:pPr>
      <w:r>
        <w:rPr>
          <w:rFonts w:ascii="Times New Roman"/>
          <w:b w:val="false"/>
          <w:i w:val="false"/>
          <w:color w:val="000000"/>
          <w:sz w:val="28"/>
        </w:rPr>
        <w:t>
      Отчетный период: по состоянию на "___" ________20__ года</w:t>
      </w:r>
    </w:p>
    <w:bookmarkEnd w:id="869"/>
    <w:bookmarkStart w:name="z965" w:id="87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870"/>
    <w:bookmarkStart w:name="z966" w:id="87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871"/>
    <w:bookmarkStart w:name="z967" w:id="872"/>
    <w:p>
      <w:pPr>
        <w:spacing w:after="0"/>
        <w:ind w:left="0"/>
        <w:jc w:val="both"/>
      </w:pPr>
      <w:r>
        <w:rPr>
          <w:rFonts w:ascii="Times New Roman"/>
          <w:b w:val="false"/>
          <w:i w:val="false"/>
          <w:color w:val="000000"/>
          <w:sz w:val="28"/>
        </w:rPr>
        <w:t>
      БИН: _______________________</w:t>
      </w:r>
    </w:p>
    <w:bookmarkEnd w:id="872"/>
    <w:bookmarkStart w:name="z968" w:id="873"/>
    <w:p>
      <w:pPr>
        <w:spacing w:after="0"/>
        <w:ind w:left="0"/>
        <w:jc w:val="both"/>
      </w:pPr>
      <w:r>
        <w:rPr>
          <w:rFonts w:ascii="Times New Roman"/>
          <w:b w:val="false"/>
          <w:i w:val="false"/>
          <w:color w:val="000000"/>
          <w:sz w:val="28"/>
        </w:rPr>
        <w:t>
      Метод сбора: в электронном виде</w:t>
      </w:r>
    </w:p>
    <w:bookmarkEnd w:id="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874"/>
    <w:p>
      <w:pPr>
        <w:spacing w:after="0"/>
        <w:ind w:left="0"/>
        <w:jc w:val="both"/>
      </w:pPr>
      <w:r>
        <w:rPr>
          <w:rFonts w:ascii="Times New Roman"/>
          <w:b w:val="false"/>
          <w:i w:val="false"/>
          <w:color w:val="000000"/>
          <w:sz w:val="28"/>
        </w:rPr>
        <w:t>
      продолжение таблицы:</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875"/>
    <w:p>
      <w:pPr>
        <w:spacing w:after="0"/>
        <w:ind w:left="0"/>
        <w:jc w:val="both"/>
      </w:pPr>
      <w:r>
        <w:rPr>
          <w:rFonts w:ascii="Times New Roman"/>
          <w:b w:val="false"/>
          <w:i w:val="false"/>
          <w:color w:val="000000"/>
          <w:sz w:val="28"/>
        </w:rPr>
        <w:t>
      продолжение таблицы:</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события и (или) страхового случая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 страховщику о наступлении страхового события и (или) страхового случая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2" w:id="876"/>
    <w:p>
      <w:pPr>
        <w:spacing w:after="0"/>
        <w:ind w:left="0"/>
        <w:jc w:val="both"/>
      </w:pPr>
      <w:r>
        <w:rPr>
          <w:rFonts w:ascii="Times New Roman"/>
          <w:b w:val="false"/>
          <w:i w:val="false"/>
          <w:color w:val="000000"/>
          <w:sz w:val="28"/>
        </w:rPr>
        <w:t>
      продолжение таблицы:</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 страховщику о наступлении страхового события и (или) страхового случая (первичное и (или) повторное)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на урегулирование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суммы страховой выплаты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по регрессному требованию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премия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3" w:id="877"/>
    <w:p>
      <w:pPr>
        <w:spacing w:after="0"/>
        <w:ind w:left="0"/>
        <w:jc w:val="both"/>
      </w:pPr>
      <w:r>
        <w:rPr>
          <w:rFonts w:ascii="Times New Roman"/>
          <w:b w:val="false"/>
          <w:i w:val="false"/>
          <w:color w:val="000000"/>
          <w:sz w:val="28"/>
        </w:rPr>
        <w:t>
      продолжение таблицы:</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по регрессному требованию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переданного перестраховщику по регрессу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перестраховщику по регрессу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4" w:id="878"/>
    <w:p>
      <w:pPr>
        <w:spacing w:after="0"/>
        <w:ind w:left="0"/>
        <w:jc w:val="both"/>
      </w:pPr>
      <w:r>
        <w:rPr>
          <w:rFonts w:ascii="Times New Roman"/>
          <w:b w:val="false"/>
          <w:i w:val="false"/>
          <w:color w:val="000000"/>
          <w:sz w:val="28"/>
        </w:rPr>
        <w:t>
      продолжение таблицы:</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доли перестраховщика в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5" w:id="879"/>
      <w:r>
        <w:rPr>
          <w:rFonts w:ascii="Times New Roman"/>
          <w:b w:val="false"/>
          <w:i w:val="false"/>
          <w:color w:val="000000"/>
          <w:sz w:val="28"/>
        </w:rPr>
        <w:t>
      Наименование ________________________________________________</w:t>
      </w:r>
    </w:p>
    <w:bookmarkEnd w:id="87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976" w:id="88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статистике страховых выплат".</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статистике</w:t>
            </w:r>
            <w:r>
              <w:br/>
            </w:r>
            <w:r>
              <w:rPr>
                <w:rFonts w:ascii="Times New Roman"/>
                <w:b w:val="false"/>
                <w:i w:val="false"/>
                <w:color w:val="000000"/>
                <w:sz w:val="20"/>
              </w:rPr>
              <w:t>страховых выплат"</w:t>
            </w:r>
          </w:p>
        </w:tc>
      </w:tr>
    </w:tbl>
    <w:bookmarkStart w:name="z978" w:id="8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81"/>
    <w:bookmarkStart w:name="z979" w:id="882"/>
    <w:p>
      <w:pPr>
        <w:spacing w:after="0"/>
        <w:ind w:left="0"/>
        <w:jc w:val="left"/>
      </w:pPr>
      <w:r>
        <w:rPr>
          <w:rFonts w:ascii="Times New Roman"/>
          <w:b/>
          <w:i w:val="false"/>
          <w:color w:val="000000"/>
        </w:rPr>
        <w:t xml:space="preserve"> "Отчет по статистике страховых выплат"</w:t>
      </w:r>
      <w:r>
        <w:br/>
      </w:r>
      <w:r>
        <w:rPr>
          <w:rFonts w:ascii="Times New Roman"/>
          <w:b/>
          <w:i w:val="false"/>
          <w:color w:val="000000"/>
        </w:rPr>
        <w:t>(индекс – 25 – SSV – SO, периодичность – ежеквартальная)</w:t>
      </w:r>
    </w:p>
    <w:bookmarkEnd w:id="882"/>
    <w:bookmarkStart w:name="z980" w:id="883"/>
    <w:p>
      <w:pPr>
        <w:spacing w:after="0"/>
        <w:ind w:left="0"/>
        <w:jc w:val="left"/>
      </w:pPr>
      <w:r>
        <w:rPr>
          <w:rFonts w:ascii="Times New Roman"/>
          <w:b/>
          <w:i w:val="false"/>
          <w:color w:val="000000"/>
        </w:rPr>
        <w:t xml:space="preserve"> Глава 1. Общие положения</w:t>
      </w:r>
    </w:p>
    <w:bookmarkEnd w:id="883"/>
    <w:bookmarkStart w:name="z981" w:id="8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статистике страховых выплат" (далее – Форма).</w:t>
      </w:r>
    </w:p>
    <w:bookmarkEnd w:id="884"/>
    <w:bookmarkStart w:name="z982" w:id="885"/>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тенге.</w:t>
      </w:r>
    </w:p>
    <w:bookmarkEnd w:id="885"/>
    <w:bookmarkStart w:name="z983" w:id="88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86"/>
    <w:bookmarkStart w:name="z984" w:id="887"/>
    <w:p>
      <w:pPr>
        <w:spacing w:after="0"/>
        <w:ind w:left="0"/>
        <w:jc w:val="left"/>
      </w:pPr>
      <w:r>
        <w:rPr>
          <w:rFonts w:ascii="Times New Roman"/>
          <w:b/>
          <w:i w:val="false"/>
          <w:color w:val="000000"/>
        </w:rPr>
        <w:t xml:space="preserve"> Глава 2. Пояснение по заполнению Формы</w:t>
      </w:r>
    </w:p>
    <w:bookmarkEnd w:id="887"/>
    <w:bookmarkStart w:name="z985" w:id="888"/>
    <w:p>
      <w:pPr>
        <w:spacing w:after="0"/>
        <w:ind w:left="0"/>
        <w:jc w:val="both"/>
      </w:pPr>
      <w:r>
        <w:rPr>
          <w:rFonts w:ascii="Times New Roman"/>
          <w:b w:val="false"/>
          <w:i w:val="false"/>
          <w:color w:val="000000"/>
          <w:sz w:val="28"/>
        </w:rPr>
        <w:t xml:space="preserve">
      4. Информация в Форме указывается по страховым выплатам, осуществленным по договорам страхования (перестрахования), заключенным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"Об обязательном страховании работника от несчастных случаев при исполнении им трудовых (служебных) обязанностей" (далее – Закон ОСНС) начиная с 1 января 2008 года и по иным договорам страхования (перестрахования) не менее чем за 3 (три) года, предшествующие отчетной дате.</w:t>
      </w:r>
    </w:p>
    <w:bookmarkEnd w:id="888"/>
    <w:bookmarkStart w:name="z986" w:id="889"/>
    <w:p>
      <w:pPr>
        <w:spacing w:after="0"/>
        <w:ind w:left="0"/>
        <w:jc w:val="both"/>
      </w:pPr>
      <w:r>
        <w:rPr>
          <w:rFonts w:ascii="Times New Roman"/>
          <w:b w:val="false"/>
          <w:i w:val="false"/>
          <w:color w:val="000000"/>
          <w:sz w:val="28"/>
        </w:rPr>
        <w:t>
      5. Информация по каждой страховой выплате указывается отдельной строкой.</w:t>
      </w:r>
    </w:p>
    <w:bookmarkEnd w:id="889"/>
    <w:bookmarkStart w:name="z987" w:id="890"/>
    <w:p>
      <w:pPr>
        <w:spacing w:after="0"/>
        <w:ind w:left="0"/>
        <w:jc w:val="both"/>
      </w:pPr>
      <w:r>
        <w:rPr>
          <w:rFonts w:ascii="Times New Roman"/>
          <w:b w:val="false"/>
          <w:i w:val="false"/>
          <w:color w:val="000000"/>
          <w:sz w:val="28"/>
        </w:rPr>
        <w:t>
      6.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890"/>
    <w:bookmarkStart w:name="z988" w:id="891"/>
    <w:p>
      <w:pPr>
        <w:spacing w:after="0"/>
        <w:ind w:left="0"/>
        <w:jc w:val="both"/>
      </w:pPr>
      <w:r>
        <w:rPr>
          <w:rFonts w:ascii="Times New Roman"/>
          <w:b w:val="false"/>
          <w:i w:val="false"/>
          <w:color w:val="000000"/>
          <w:sz w:val="28"/>
        </w:rPr>
        <w:t>
      7.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и 11, подлежит отражению в каждой строке.</w:t>
      </w:r>
    </w:p>
    <w:bookmarkEnd w:id="891"/>
    <w:bookmarkStart w:name="z989" w:id="892"/>
    <w:p>
      <w:pPr>
        <w:spacing w:after="0"/>
        <w:ind w:left="0"/>
        <w:jc w:val="both"/>
      </w:pPr>
      <w:r>
        <w:rPr>
          <w:rFonts w:ascii="Times New Roman"/>
          <w:b w:val="false"/>
          <w:i w:val="false"/>
          <w:color w:val="000000"/>
          <w:sz w:val="28"/>
        </w:rPr>
        <w:t xml:space="preserve">
      8. По выплатам, осуществленным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ОСНС, информация в графе 16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892"/>
    <w:bookmarkStart w:name="z990" w:id="893"/>
    <w:p>
      <w:pPr>
        <w:spacing w:after="0"/>
        <w:ind w:left="0"/>
        <w:jc w:val="both"/>
      </w:pPr>
      <w:r>
        <w:rPr>
          <w:rFonts w:ascii="Times New Roman"/>
          <w:b w:val="false"/>
          <w:i w:val="false"/>
          <w:color w:val="000000"/>
          <w:sz w:val="28"/>
        </w:rPr>
        <w:t>
      9. Информация в графах 9 и 18 заполняется по классу обязательного страхования работника от несчастных случаев при исполнении им трудовых (служебных) обязанностей.</w:t>
      </w:r>
    </w:p>
    <w:bookmarkEnd w:id="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93" w:id="89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94"/>
    <w:bookmarkStart w:name="z994" w:id="8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95"/>
    <w:bookmarkStart w:name="z995" w:id="896"/>
    <w:p>
      <w:pPr>
        <w:spacing w:after="0"/>
        <w:ind w:left="0"/>
        <w:jc w:val="both"/>
      </w:pPr>
      <w:r>
        <w:rPr>
          <w:rFonts w:ascii="Times New Roman"/>
          <w:b w:val="false"/>
          <w:i w:val="false"/>
          <w:color w:val="000000"/>
          <w:sz w:val="28"/>
        </w:rPr>
        <w:t>
      Наименование административной формы: отчет по действующим договорам страхования (перестрахования) по отрасли "страхование жизни"</w:t>
      </w:r>
    </w:p>
    <w:bookmarkEnd w:id="896"/>
    <w:bookmarkStart w:name="z996" w:id="8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26 – DDSZH – SO</w:t>
      </w:r>
    </w:p>
    <w:bookmarkEnd w:id="897"/>
    <w:bookmarkStart w:name="z997" w:id="898"/>
    <w:p>
      <w:pPr>
        <w:spacing w:after="0"/>
        <w:ind w:left="0"/>
        <w:jc w:val="both"/>
      </w:pPr>
      <w:r>
        <w:rPr>
          <w:rFonts w:ascii="Times New Roman"/>
          <w:b w:val="false"/>
          <w:i w:val="false"/>
          <w:color w:val="000000"/>
          <w:sz w:val="28"/>
        </w:rPr>
        <w:t>
      Периодичность: ежеквартальная</w:t>
      </w:r>
    </w:p>
    <w:bookmarkEnd w:id="898"/>
    <w:bookmarkStart w:name="z998" w:id="899"/>
    <w:p>
      <w:pPr>
        <w:spacing w:after="0"/>
        <w:ind w:left="0"/>
        <w:jc w:val="both"/>
      </w:pPr>
      <w:r>
        <w:rPr>
          <w:rFonts w:ascii="Times New Roman"/>
          <w:b w:val="false"/>
          <w:i w:val="false"/>
          <w:color w:val="000000"/>
          <w:sz w:val="28"/>
        </w:rPr>
        <w:t>
      Отчетный период: по состоянию на "___" ________ 20__ года</w:t>
      </w:r>
    </w:p>
    <w:bookmarkEnd w:id="899"/>
    <w:bookmarkStart w:name="z999" w:id="9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900"/>
    <w:bookmarkStart w:name="z1000" w:id="90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901"/>
    <w:bookmarkStart w:name="z1001" w:id="902"/>
    <w:p>
      <w:pPr>
        <w:spacing w:after="0"/>
        <w:ind w:left="0"/>
        <w:jc w:val="both"/>
      </w:pPr>
      <w:r>
        <w:rPr>
          <w:rFonts w:ascii="Times New Roman"/>
          <w:b w:val="false"/>
          <w:i w:val="false"/>
          <w:color w:val="000000"/>
          <w:sz w:val="28"/>
        </w:rPr>
        <w:t>
      БИН: _______________________</w:t>
      </w:r>
    </w:p>
    <w:bookmarkEnd w:id="902"/>
    <w:bookmarkStart w:name="z1002" w:id="903"/>
    <w:p>
      <w:pPr>
        <w:spacing w:after="0"/>
        <w:ind w:left="0"/>
        <w:jc w:val="both"/>
      </w:pPr>
      <w:r>
        <w:rPr>
          <w:rFonts w:ascii="Times New Roman"/>
          <w:b w:val="false"/>
          <w:i w:val="false"/>
          <w:color w:val="000000"/>
          <w:sz w:val="28"/>
        </w:rPr>
        <w:t>
      Метод сбора: в электронном виде</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904"/>
    <w:p>
      <w:pPr>
        <w:spacing w:after="0"/>
        <w:ind w:left="0"/>
        <w:jc w:val="both"/>
      </w:pPr>
      <w:r>
        <w:rPr>
          <w:rFonts w:ascii="Times New Roman"/>
          <w:b w:val="false"/>
          <w:i w:val="false"/>
          <w:color w:val="000000"/>
          <w:sz w:val="28"/>
        </w:rPr>
        <w:t>
      продолжение таблицы:</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5" w:id="905"/>
    <w:p>
      <w:pPr>
        <w:spacing w:after="0"/>
        <w:ind w:left="0"/>
        <w:jc w:val="both"/>
      </w:pPr>
      <w:r>
        <w:rPr>
          <w:rFonts w:ascii="Times New Roman"/>
          <w:b w:val="false"/>
          <w:i w:val="false"/>
          <w:color w:val="000000"/>
          <w:sz w:val="28"/>
        </w:rPr>
        <w:t>
      продолжение таблицы:</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страховой премии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оплаты страховых взносов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6" w:id="906"/>
    <w:p>
      <w:pPr>
        <w:spacing w:after="0"/>
        <w:ind w:left="0"/>
        <w:jc w:val="both"/>
      </w:pPr>
      <w:r>
        <w:rPr>
          <w:rFonts w:ascii="Times New Roman"/>
          <w:b w:val="false"/>
          <w:i w:val="false"/>
          <w:color w:val="000000"/>
          <w:sz w:val="28"/>
        </w:rPr>
        <w:t>
      продолжение таблицы:</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оплаты страховых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7" w:id="907"/>
    <w:p>
      <w:pPr>
        <w:spacing w:after="0"/>
        <w:ind w:left="0"/>
        <w:jc w:val="both"/>
      </w:pPr>
      <w:r>
        <w:rPr>
          <w:rFonts w:ascii="Times New Roman"/>
          <w:b w:val="false"/>
          <w:i w:val="false"/>
          <w:color w:val="000000"/>
          <w:sz w:val="28"/>
        </w:rPr>
        <w:t>
      продолжение таблицы:</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и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резидента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перестраховщика-нерезидента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8" w:id="908"/>
    <w:p>
      <w:pPr>
        <w:spacing w:after="0"/>
        <w:ind w:left="0"/>
        <w:jc w:val="both"/>
      </w:pPr>
      <w:r>
        <w:rPr>
          <w:rFonts w:ascii="Times New Roman"/>
          <w:b w:val="false"/>
          <w:i w:val="false"/>
          <w:color w:val="000000"/>
          <w:sz w:val="28"/>
        </w:rPr>
        <w:t>
      продолжение таблицы:</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9" w:id="909"/>
    <w:p>
      <w:pPr>
        <w:spacing w:after="0"/>
        <w:ind w:left="0"/>
        <w:jc w:val="both"/>
      </w:pPr>
      <w:r>
        <w:rPr>
          <w:rFonts w:ascii="Times New Roman"/>
          <w:b w:val="false"/>
          <w:i w:val="false"/>
          <w:color w:val="000000"/>
          <w:sz w:val="28"/>
        </w:rPr>
        <w:t>
      продолжение таблицы:</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 w:id="910"/>
    <w:p>
      <w:pPr>
        <w:spacing w:after="0"/>
        <w:ind w:left="0"/>
        <w:jc w:val="both"/>
      </w:pPr>
      <w:r>
        <w:rPr>
          <w:rFonts w:ascii="Times New Roman"/>
          <w:b w:val="false"/>
          <w:i w:val="false"/>
          <w:color w:val="000000"/>
          <w:sz w:val="28"/>
        </w:rPr>
        <w:t>
      продолжение таблицы:</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1" w:id="911"/>
      <w:r>
        <w:rPr>
          <w:rFonts w:ascii="Times New Roman"/>
          <w:b w:val="false"/>
          <w:i w:val="false"/>
          <w:color w:val="000000"/>
          <w:sz w:val="28"/>
        </w:rPr>
        <w:t>
      Наименование ________________________________________________</w:t>
      </w:r>
    </w:p>
    <w:bookmarkEnd w:id="91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12" w:id="91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"страхование жизни".</w:t>
      </w:r>
    </w:p>
    <w:bookmarkEnd w:id="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действующим</w:t>
            </w:r>
            <w:r>
              <w:br/>
            </w:r>
            <w:r>
              <w:rPr>
                <w:rFonts w:ascii="Times New Roman"/>
                <w:b w:val="false"/>
                <w:i w:val="false"/>
                <w:color w:val="000000"/>
                <w:sz w:val="20"/>
              </w:rPr>
              <w:t>договорам страхования</w:t>
            </w:r>
            <w:r>
              <w:br/>
            </w:r>
            <w:r>
              <w:rPr>
                <w:rFonts w:ascii="Times New Roman"/>
                <w:b w:val="false"/>
                <w:i w:val="false"/>
                <w:color w:val="000000"/>
                <w:sz w:val="20"/>
              </w:rPr>
              <w:t>(перестрахования) по отрасли</w:t>
            </w:r>
            <w:r>
              <w:br/>
            </w:r>
            <w:r>
              <w:rPr>
                <w:rFonts w:ascii="Times New Roman"/>
                <w:b w:val="false"/>
                <w:i w:val="false"/>
                <w:color w:val="000000"/>
                <w:sz w:val="20"/>
              </w:rPr>
              <w:t>"страхование жизни"</w:t>
            </w:r>
          </w:p>
        </w:tc>
      </w:tr>
    </w:tbl>
    <w:bookmarkStart w:name="z1014" w:id="9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13"/>
    <w:bookmarkStart w:name="z1015" w:id="914"/>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"страхование жизни""</w:t>
      </w:r>
      <w:r>
        <w:br/>
      </w:r>
      <w:r>
        <w:rPr>
          <w:rFonts w:ascii="Times New Roman"/>
          <w:b/>
          <w:i w:val="false"/>
          <w:color w:val="000000"/>
        </w:rPr>
        <w:t>(индекс – 26 – DDSZH – SO, периодичность – ежеквартальная)</w:t>
      </w:r>
    </w:p>
    <w:bookmarkEnd w:id="914"/>
    <w:bookmarkStart w:name="z1016" w:id="915"/>
    <w:p>
      <w:pPr>
        <w:spacing w:after="0"/>
        <w:ind w:left="0"/>
        <w:jc w:val="left"/>
      </w:pPr>
      <w:r>
        <w:rPr>
          <w:rFonts w:ascii="Times New Roman"/>
          <w:b/>
          <w:i w:val="false"/>
          <w:color w:val="000000"/>
        </w:rPr>
        <w:t xml:space="preserve"> Глава 1. Общие положения</w:t>
      </w:r>
    </w:p>
    <w:bookmarkEnd w:id="915"/>
    <w:bookmarkStart w:name="z1017" w:id="9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"страхование жизни"" (далее – Форма).</w:t>
      </w:r>
    </w:p>
    <w:bookmarkEnd w:id="916"/>
    <w:bookmarkStart w:name="z1018" w:id="917"/>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тенге.</w:t>
      </w:r>
    </w:p>
    <w:bookmarkEnd w:id="917"/>
    <w:bookmarkStart w:name="z1019" w:id="91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18"/>
    <w:bookmarkStart w:name="z1020" w:id="919"/>
    <w:p>
      <w:pPr>
        <w:spacing w:after="0"/>
        <w:ind w:left="0"/>
        <w:jc w:val="left"/>
      </w:pPr>
      <w:r>
        <w:rPr>
          <w:rFonts w:ascii="Times New Roman"/>
          <w:b/>
          <w:i w:val="false"/>
          <w:color w:val="000000"/>
        </w:rPr>
        <w:t xml:space="preserve"> Глава 2. Пояснение по заполнению Формы</w:t>
      </w:r>
    </w:p>
    <w:bookmarkEnd w:id="919"/>
    <w:bookmarkStart w:name="z1021" w:id="920"/>
    <w:p>
      <w:pPr>
        <w:spacing w:after="0"/>
        <w:ind w:left="0"/>
        <w:jc w:val="both"/>
      </w:pPr>
      <w:r>
        <w:rPr>
          <w:rFonts w:ascii="Times New Roman"/>
          <w:b w:val="false"/>
          <w:i w:val="false"/>
          <w:color w:val="000000"/>
          <w:sz w:val="28"/>
        </w:rPr>
        <w:t>
      4.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bookmarkEnd w:id="920"/>
    <w:bookmarkStart w:name="z1022" w:id="921"/>
    <w:p>
      <w:pPr>
        <w:spacing w:after="0"/>
        <w:ind w:left="0"/>
        <w:jc w:val="both"/>
      </w:pPr>
      <w:r>
        <w:rPr>
          <w:rFonts w:ascii="Times New Roman"/>
          <w:b w:val="false"/>
          <w:i w:val="false"/>
          <w:color w:val="000000"/>
          <w:sz w:val="28"/>
        </w:rPr>
        <w:t>
      5. Если по договору страхования жизни количество застрахованных превышает цифру один, указываются значения по каждому застрахованному отдельно.</w:t>
      </w:r>
    </w:p>
    <w:bookmarkEnd w:id="921"/>
    <w:bookmarkStart w:name="z1023" w:id="922"/>
    <w:p>
      <w:pPr>
        <w:spacing w:after="0"/>
        <w:ind w:left="0"/>
        <w:jc w:val="both"/>
      </w:pPr>
      <w:r>
        <w:rPr>
          <w:rFonts w:ascii="Times New Roman"/>
          <w:b w:val="false"/>
          <w:i w:val="false"/>
          <w:color w:val="000000"/>
          <w:sz w:val="28"/>
        </w:rPr>
        <w:t>
      6.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922"/>
    <w:bookmarkStart w:name="z1024" w:id="923"/>
    <w:p>
      <w:pPr>
        <w:spacing w:after="0"/>
        <w:ind w:left="0"/>
        <w:jc w:val="both"/>
      </w:pPr>
      <w:r>
        <w:rPr>
          <w:rFonts w:ascii="Times New Roman"/>
          <w:b w:val="false"/>
          <w:i w:val="false"/>
          <w:color w:val="000000"/>
          <w:sz w:val="28"/>
        </w:rPr>
        <w:t>
      7.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11, 12, 13, 14 и 15, подлежит отражению в каждой строке.</w:t>
      </w:r>
    </w:p>
    <w:bookmarkEnd w:id="923"/>
    <w:bookmarkStart w:name="z1025" w:id="924"/>
    <w:p>
      <w:pPr>
        <w:spacing w:after="0"/>
        <w:ind w:left="0"/>
        <w:jc w:val="both"/>
      </w:pPr>
      <w:r>
        <w:rPr>
          <w:rFonts w:ascii="Times New Roman"/>
          <w:b w:val="false"/>
          <w:i w:val="false"/>
          <w:color w:val="000000"/>
          <w:sz w:val="28"/>
        </w:rPr>
        <w:t>
      8. В графе 32 указывается сумма премии государства по договору страхования жизни в рамках государственной образовательной накопительной системы на отчетную дату.</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28" w:id="9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25"/>
    <w:bookmarkStart w:name="z1029" w:id="9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26"/>
    <w:bookmarkStart w:name="z1030" w:id="927"/>
    <w:p>
      <w:pPr>
        <w:spacing w:after="0"/>
        <w:ind w:left="0"/>
        <w:jc w:val="both"/>
      </w:pPr>
      <w:r>
        <w:rPr>
          <w:rFonts w:ascii="Times New Roman"/>
          <w:b w:val="false"/>
          <w:i w:val="false"/>
          <w:color w:val="000000"/>
          <w:sz w:val="28"/>
        </w:rPr>
        <w:t>
      Наименование административной формы: отчет по действующим договорам пенсионного аннуитета и иных видов аннуитетного страхования</w:t>
      </w:r>
    </w:p>
    <w:bookmarkEnd w:id="927"/>
    <w:bookmarkStart w:name="z1031" w:id="9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27 – DDPA – SO</w:t>
      </w:r>
    </w:p>
    <w:bookmarkEnd w:id="928"/>
    <w:bookmarkStart w:name="z1032" w:id="929"/>
    <w:p>
      <w:pPr>
        <w:spacing w:after="0"/>
        <w:ind w:left="0"/>
        <w:jc w:val="both"/>
      </w:pPr>
      <w:r>
        <w:rPr>
          <w:rFonts w:ascii="Times New Roman"/>
          <w:b w:val="false"/>
          <w:i w:val="false"/>
          <w:color w:val="000000"/>
          <w:sz w:val="28"/>
        </w:rPr>
        <w:t>
      Периодичность: ежеквартальная</w:t>
      </w:r>
    </w:p>
    <w:bookmarkEnd w:id="929"/>
    <w:bookmarkStart w:name="z1033" w:id="930"/>
    <w:p>
      <w:pPr>
        <w:spacing w:after="0"/>
        <w:ind w:left="0"/>
        <w:jc w:val="both"/>
      </w:pPr>
      <w:r>
        <w:rPr>
          <w:rFonts w:ascii="Times New Roman"/>
          <w:b w:val="false"/>
          <w:i w:val="false"/>
          <w:color w:val="000000"/>
          <w:sz w:val="28"/>
        </w:rPr>
        <w:t>
      Отчетный период: по состоянию на "___" ________ 20 __ года</w:t>
      </w:r>
    </w:p>
    <w:bookmarkEnd w:id="930"/>
    <w:bookmarkStart w:name="z1034" w:id="9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931"/>
    <w:bookmarkStart w:name="z1035" w:id="9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932"/>
    <w:bookmarkStart w:name="z1036" w:id="933"/>
    <w:p>
      <w:pPr>
        <w:spacing w:after="0"/>
        <w:ind w:left="0"/>
        <w:jc w:val="both"/>
      </w:pPr>
      <w:r>
        <w:rPr>
          <w:rFonts w:ascii="Times New Roman"/>
          <w:b w:val="false"/>
          <w:i w:val="false"/>
          <w:color w:val="000000"/>
          <w:sz w:val="28"/>
        </w:rPr>
        <w:t>
      БИН: _______________________</w:t>
      </w:r>
    </w:p>
    <w:bookmarkEnd w:id="933"/>
    <w:bookmarkStart w:name="z1037" w:id="934"/>
    <w:p>
      <w:pPr>
        <w:spacing w:after="0"/>
        <w:ind w:left="0"/>
        <w:jc w:val="both"/>
      </w:pPr>
      <w:r>
        <w:rPr>
          <w:rFonts w:ascii="Times New Roman"/>
          <w:b w:val="false"/>
          <w:i w:val="false"/>
          <w:color w:val="000000"/>
          <w:sz w:val="28"/>
        </w:rPr>
        <w:t>
      Метод сбора: в электронном виде</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9" w:id="935"/>
    <w:p>
      <w:pPr>
        <w:spacing w:after="0"/>
        <w:ind w:left="0"/>
        <w:jc w:val="both"/>
      </w:pPr>
      <w:r>
        <w:rPr>
          <w:rFonts w:ascii="Times New Roman"/>
          <w:b w:val="false"/>
          <w:i w:val="false"/>
          <w:color w:val="000000"/>
          <w:sz w:val="28"/>
        </w:rPr>
        <w:t>
      продолжение таблицы:</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0" w:id="936"/>
    <w:p>
      <w:pPr>
        <w:spacing w:after="0"/>
        <w:ind w:left="0"/>
        <w:jc w:val="both"/>
      </w:pPr>
      <w:r>
        <w:rPr>
          <w:rFonts w:ascii="Times New Roman"/>
          <w:b w:val="false"/>
          <w:i w:val="false"/>
          <w:color w:val="000000"/>
          <w:sz w:val="28"/>
        </w:rPr>
        <w:t>
      продолжение таблицы:</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единовременной выплаты по договору аннуитета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1" w:id="937"/>
    <w:p>
      <w:pPr>
        <w:spacing w:after="0"/>
        <w:ind w:left="0"/>
        <w:jc w:val="both"/>
      </w:pPr>
      <w:r>
        <w:rPr>
          <w:rFonts w:ascii="Times New Roman"/>
          <w:b w:val="false"/>
          <w:i w:val="false"/>
          <w:color w:val="000000"/>
          <w:sz w:val="28"/>
        </w:rPr>
        <w:t>
      продолжение таблицы:</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2" w:id="938"/>
    <w:p>
      <w:pPr>
        <w:spacing w:after="0"/>
        <w:ind w:left="0"/>
        <w:jc w:val="both"/>
      </w:pPr>
      <w:r>
        <w:rPr>
          <w:rFonts w:ascii="Times New Roman"/>
          <w:b w:val="false"/>
          <w:i w:val="false"/>
          <w:color w:val="000000"/>
          <w:sz w:val="28"/>
        </w:rPr>
        <w:t>
      продолжение таблицы:</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перестраховщика-нерезидента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3" w:id="939"/>
    <w:p>
      <w:pPr>
        <w:spacing w:after="0"/>
        <w:ind w:left="0"/>
        <w:jc w:val="both"/>
      </w:pPr>
      <w:r>
        <w:rPr>
          <w:rFonts w:ascii="Times New Roman"/>
          <w:b w:val="false"/>
          <w:i w:val="false"/>
          <w:color w:val="000000"/>
          <w:sz w:val="28"/>
        </w:rPr>
        <w:t>
      продолжение таблицы:</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4" w:id="940"/>
    <w:p>
      <w:pPr>
        <w:spacing w:after="0"/>
        <w:ind w:left="0"/>
        <w:jc w:val="both"/>
      </w:pPr>
      <w:r>
        <w:rPr>
          <w:rFonts w:ascii="Times New Roman"/>
          <w:b w:val="false"/>
          <w:i w:val="false"/>
          <w:color w:val="000000"/>
          <w:sz w:val="28"/>
        </w:rPr>
        <w:t>
      продолжение таблицы:</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941"/>
    <w:p>
      <w:pPr>
        <w:spacing w:after="0"/>
        <w:ind w:left="0"/>
        <w:jc w:val="both"/>
      </w:pPr>
      <w:r>
        <w:rPr>
          <w:rFonts w:ascii="Times New Roman"/>
          <w:b w:val="false"/>
          <w:i w:val="false"/>
          <w:color w:val="000000"/>
          <w:sz w:val="28"/>
        </w:rPr>
        <w:t>
      продолжение таблицы: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 перестраховщика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(фамилия, имя, отчество (при его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6" w:id="942"/>
      <w:r>
        <w:rPr>
          <w:rFonts w:ascii="Times New Roman"/>
          <w:b w:val="false"/>
          <w:i w:val="false"/>
          <w:color w:val="000000"/>
          <w:sz w:val="28"/>
        </w:rPr>
        <w:t>
      Наименование ________________________________________________</w:t>
      </w:r>
    </w:p>
    <w:bookmarkEnd w:id="942"/>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47" w:id="94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пенсионного аннуитета и иных видов аннуитетного страхования".</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действующим</w:t>
            </w:r>
            <w:r>
              <w:br/>
            </w:r>
            <w:r>
              <w:rPr>
                <w:rFonts w:ascii="Times New Roman"/>
                <w:b w:val="false"/>
                <w:i w:val="false"/>
                <w:color w:val="000000"/>
                <w:sz w:val="20"/>
              </w:rPr>
              <w:t>договорам пенсионного</w:t>
            </w:r>
            <w:r>
              <w:br/>
            </w:r>
            <w:r>
              <w:rPr>
                <w:rFonts w:ascii="Times New Roman"/>
                <w:b w:val="false"/>
                <w:i w:val="false"/>
                <w:color w:val="000000"/>
                <w:sz w:val="20"/>
              </w:rPr>
              <w:t>аннуитета и иных видов</w:t>
            </w:r>
            <w:r>
              <w:br/>
            </w:r>
            <w:r>
              <w:rPr>
                <w:rFonts w:ascii="Times New Roman"/>
                <w:b w:val="false"/>
                <w:i w:val="false"/>
                <w:color w:val="000000"/>
                <w:sz w:val="20"/>
              </w:rPr>
              <w:t>аннуитетного страхования"</w:t>
            </w:r>
          </w:p>
        </w:tc>
      </w:tr>
    </w:tbl>
    <w:bookmarkStart w:name="z1049" w:id="9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44"/>
    <w:bookmarkStart w:name="z1050" w:id="945"/>
    <w:p>
      <w:pPr>
        <w:spacing w:after="0"/>
        <w:ind w:left="0"/>
        <w:jc w:val="left"/>
      </w:pPr>
      <w:r>
        <w:rPr>
          <w:rFonts w:ascii="Times New Roman"/>
          <w:b/>
          <w:i w:val="false"/>
          <w:color w:val="000000"/>
        </w:rPr>
        <w:t xml:space="preserve"> "Отчет по действующим договорам пенсионного аннуитета и иных видов аннуитетного страхования"</w:t>
      </w:r>
      <w:r>
        <w:br/>
      </w:r>
      <w:r>
        <w:rPr>
          <w:rFonts w:ascii="Times New Roman"/>
          <w:b/>
          <w:i w:val="false"/>
          <w:color w:val="000000"/>
        </w:rPr>
        <w:t>(индекс – 27 – DDPA – SO, периодичность – ежеквартальная)</w:t>
      </w:r>
    </w:p>
    <w:bookmarkEnd w:id="945"/>
    <w:bookmarkStart w:name="z1051" w:id="946"/>
    <w:p>
      <w:pPr>
        <w:spacing w:after="0"/>
        <w:ind w:left="0"/>
        <w:jc w:val="left"/>
      </w:pPr>
      <w:r>
        <w:rPr>
          <w:rFonts w:ascii="Times New Roman"/>
          <w:b/>
          <w:i w:val="false"/>
          <w:color w:val="000000"/>
        </w:rPr>
        <w:t xml:space="preserve"> Глава 1. Общие положения</w:t>
      </w:r>
    </w:p>
    <w:bookmarkEnd w:id="946"/>
    <w:bookmarkStart w:name="z1052" w:id="9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пенсионного аннуитета и иных видов аннуитетного страхования" (далее – Форма).</w:t>
      </w:r>
    </w:p>
    <w:bookmarkEnd w:id="947"/>
    <w:bookmarkStart w:name="z1053" w:id="948"/>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тенге.</w:t>
      </w:r>
    </w:p>
    <w:bookmarkEnd w:id="948"/>
    <w:bookmarkStart w:name="z1054" w:id="94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49"/>
    <w:bookmarkStart w:name="z1055" w:id="950"/>
    <w:p>
      <w:pPr>
        <w:spacing w:after="0"/>
        <w:ind w:left="0"/>
        <w:jc w:val="left"/>
      </w:pPr>
      <w:r>
        <w:rPr>
          <w:rFonts w:ascii="Times New Roman"/>
          <w:b/>
          <w:i w:val="false"/>
          <w:color w:val="000000"/>
        </w:rPr>
        <w:t xml:space="preserve"> Глава 2. Пояснение по заполнению Формы</w:t>
      </w:r>
    </w:p>
    <w:bookmarkEnd w:id="950"/>
    <w:bookmarkStart w:name="z1056" w:id="951"/>
    <w:p>
      <w:pPr>
        <w:spacing w:after="0"/>
        <w:ind w:left="0"/>
        <w:jc w:val="both"/>
      </w:pPr>
      <w:r>
        <w:rPr>
          <w:rFonts w:ascii="Times New Roman"/>
          <w:b w:val="false"/>
          <w:i w:val="false"/>
          <w:color w:val="000000"/>
          <w:sz w:val="28"/>
        </w:rPr>
        <w:t>
      4. В случае наличия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bookmarkEnd w:id="951"/>
    <w:bookmarkStart w:name="z1057" w:id="952"/>
    <w:p>
      <w:pPr>
        <w:spacing w:after="0"/>
        <w:ind w:left="0"/>
        <w:jc w:val="both"/>
      </w:pPr>
      <w:r>
        <w:rPr>
          <w:rFonts w:ascii="Times New Roman"/>
          <w:b w:val="false"/>
          <w:i w:val="false"/>
          <w:color w:val="000000"/>
          <w:sz w:val="28"/>
        </w:rPr>
        <w:t>
      5. Если по договорам аннуитета количество аннуитентов превышает цифру один, указываются значения по каждому застрахованному отдельно.</w:t>
      </w:r>
    </w:p>
    <w:bookmarkEnd w:id="952"/>
    <w:bookmarkStart w:name="z1058" w:id="953"/>
    <w:p>
      <w:pPr>
        <w:spacing w:after="0"/>
        <w:ind w:left="0"/>
        <w:jc w:val="both"/>
      </w:pPr>
      <w:r>
        <w:rPr>
          <w:rFonts w:ascii="Times New Roman"/>
          <w:b w:val="false"/>
          <w:i w:val="false"/>
          <w:color w:val="000000"/>
          <w:sz w:val="28"/>
        </w:rPr>
        <w:t>
      6.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w:t>
      </w:r>
    </w:p>
    <w:bookmarkEnd w:id="953"/>
    <w:bookmarkStart w:name="z1059" w:id="954"/>
    <w:p>
      <w:pPr>
        <w:spacing w:after="0"/>
        <w:ind w:left="0"/>
        <w:jc w:val="both"/>
      </w:pPr>
      <w:r>
        <w:rPr>
          <w:rFonts w:ascii="Times New Roman"/>
          <w:b w:val="false"/>
          <w:i w:val="false"/>
          <w:color w:val="000000"/>
          <w:sz w:val="28"/>
        </w:rPr>
        <w:t>
      7. В графе 2 указывается вид страхования по классу аннуитетного страхования, за исключением аннуитетного страхования, осуществляемого в рамках обязательного страхования работника от несчастных случаев при исполнении им трудовых (служебных) обязанностей.</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62" w:id="95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55"/>
    <w:bookmarkStart w:name="z1063" w:id="9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56"/>
    <w:bookmarkStart w:name="z1064" w:id="957"/>
    <w:p>
      <w:pPr>
        <w:spacing w:after="0"/>
        <w:ind w:left="0"/>
        <w:jc w:val="both"/>
      </w:pPr>
      <w:r>
        <w:rPr>
          <w:rFonts w:ascii="Times New Roman"/>
          <w:b w:val="false"/>
          <w:i w:val="false"/>
          <w:color w:val="000000"/>
          <w:sz w:val="28"/>
        </w:rPr>
        <w:t>
      Наименование административной формы: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957"/>
    <w:bookmarkStart w:name="z1065" w:id="9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28 – OSNS – SO</w:t>
      </w:r>
    </w:p>
    <w:bookmarkEnd w:id="958"/>
    <w:bookmarkStart w:name="z1066" w:id="959"/>
    <w:p>
      <w:pPr>
        <w:spacing w:after="0"/>
        <w:ind w:left="0"/>
        <w:jc w:val="both"/>
      </w:pPr>
      <w:r>
        <w:rPr>
          <w:rFonts w:ascii="Times New Roman"/>
          <w:b w:val="false"/>
          <w:i w:val="false"/>
          <w:color w:val="000000"/>
          <w:sz w:val="28"/>
        </w:rPr>
        <w:t>
      Периодичность: ежеквартальная</w:t>
      </w:r>
    </w:p>
    <w:bookmarkEnd w:id="959"/>
    <w:bookmarkStart w:name="z1067" w:id="960"/>
    <w:p>
      <w:pPr>
        <w:spacing w:after="0"/>
        <w:ind w:left="0"/>
        <w:jc w:val="both"/>
      </w:pPr>
      <w:r>
        <w:rPr>
          <w:rFonts w:ascii="Times New Roman"/>
          <w:b w:val="false"/>
          <w:i w:val="false"/>
          <w:color w:val="000000"/>
          <w:sz w:val="28"/>
        </w:rPr>
        <w:t>
      Отчетный период: по состоянию на "___" ________ 20__ года</w:t>
      </w:r>
    </w:p>
    <w:bookmarkEnd w:id="960"/>
    <w:bookmarkStart w:name="z1068" w:id="96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961"/>
    <w:bookmarkStart w:name="z1069" w:id="96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962"/>
    <w:bookmarkStart w:name="z1070" w:id="963"/>
    <w:p>
      <w:pPr>
        <w:spacing w:after="0"/>
        <w:ind w:left="0"/>
        <w:jc w:val="both"/>
      </w:pPr>
      <w:r>
        <w:rPr>
          <w:rFonts w:ascii="Times New Roman"/>
          <w:b w:val="false"/>
          <w:i w:val="false"/>
          <w:color w:val="000000"/>
          <w:sz w:val="28"/>
        </w:rPr>
        <w:t>
      БИН: _______________________</w:t>
      </w:r>
    </w:p>
    <w:bookmarkEnd w:id="963"/>
    <w:bookmarkStart w:name="z1071" w:id="964"/>
    <w:p>
      <w:pPr>
        <w:spacing w:after="0"/>
        <w:ind w:left="0"/>
        <w:jc w:val="both"/>
      </w:pPr>
      <w:r>
        <w:rPr>
          <w:rFonts w:ascii="Times New Roman"/>
          <w:b w:val="false"/>
          <w:i w:val="false"/>
          <w:color w:val="000000"/>
          <w:sz w:val="28"/>
        </w:rPr>
        <w:t>
      Метод сбора: в электронном виде</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3" w:id="965"/>
    <w:p>
      <w:pPr>
        <w:spacing w:after="0"/>
        <w:ind w:left="0"/>
        <w:jc w:val="both"/>
      </w:pPr>
      <w:r>
        <w:rPr>
          <w:rFonts w:ascii="Times New Roman"/>
          <w:b w:val="false"/>
          <w:i w:val="false"/>
          <w:color w:val="000000"/>
          <w:sz w:val="28"/>
        </w:rPr>
        <w:t>
      продолжение таблицы:</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966"/>
    <w:p>
      <w:pPr>
        <w:spacing w:after="0"/>
        <w:ind w:left="0"/>
        <w:jc w:val="both"/>
      </w:pPr>
      <w:r>
        <w:rPr>
          <w:rFonts w:ascii="Times New Roman"/>
          <w:b w:val="false"/>
          <w:i w:val="false"/>
          <w:color w:val="000000"/>
          <w:sz w:val="28"/>
        </w:rPr>
        <w:t>
      продолжение таблицы:</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аннуитету,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5" w:id="967"/>
    <w:p>
      <w:pPr>
        <w:spacing w:after="0"/>
        <w:ind w:left="0"/>
        <w:jc w:val="both"/>
      </w:pPr>
      <w:r>
        <w:rPr>
          <w:rFonts w:ascii="Times New Roman"/>
          <w:b w:val="false"/>
          <w:i w:val="false"/>
          <w:color w:val="000000"/>
          <w:sz w:val="28"/>
        </w:rPr>
        <w:t>
      продолжение таблицы:</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начала аннуитетной выплаты,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 w:id="968"/>
    <w:p>
      <w:pPr>
        <w:spacing w:after="0"/>
        <w:ind w:left="0"/>
        <w:jc w:val="both"/>
      </w:pPr>
      <w:r>
        <w:rPr>
          <w:rFonts w:ascii="Times New Roman"/>
          <w:b w:val="false"/>
          <w:i w:val="false"/>
          <w:color w:val="000000"/>
          <w:sz w:val="28"/>
        </w:rPr>
        <w:t>
      продолжение таблицы:</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трудоспособности,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7" w:id="969"/>
    <w:p>
      <w:pPr>
        <w:spacing w:after="0"/>
        <w:ind w:left="0"/>
        <w:jc w:val="both"/>
      </w:pPr>
      <w:r>
        <w:rPr>
          <w:rFonts w:ascii="Times New Roman"/>
          <w:b w:val="false"/>
          <w:i w:val="false"/>
          <w:color w:val="000000"/>
          <w:sz w:val="28"/>
        </w:rPr>
        <w:t>
      продолжение таблицы:</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премии по аннуитету,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8" w:id="970"/>
      <w:r>
        <w:rPr>
          <w:rFonts w:ascii="Times New Roman"/>
          <w:b w:val="false"/>
          <w:i w:val="false"/>
          <w:color w:val="000000"/>
          <w:sz w:val="28"/>
        </w:rPr>
        <w:t>
      Наименование _________________________________________________</w:t>
      </w:r>
    </w:p>
    <w:bookmarkEnd w:id="97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79" w:id="97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действующим</w:t>
            </w:r>
            <w:r>
              <w:br/>
            </w:r>
            <w:r>
              <w:rPr>
                <w:rFonts w:ascii="Times New Roman"/>
                <w:b w:val="false"/>
                <w:i w:val="false"/>
                <w:color w:val="000000"/>
                <w:sz w:val="20"/>
              </w:rPr>
              <w:t>договорам аннуитета,</w:t>
            </w:r>
            <w:r>
              <w:br/>
            </w:r>
            <w:r>
              <w:rPr>
                <w:rFonts w:ascii="Times New Roman"/>
                <w:b w:val="false"/>
                <w:i w:val="false"/>
                <w:color w:val="000000"/>
                <w:sz w:val="20"/>
              </w:rPr>
              <w:t>заключенным в рамках</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работника от несчастных</w:t>
            </w:r>
            <w:r>
              <w:br/>
            </w:r>
            <w:r>
              <w:rPr>
                <w:rFonts w:ascii="Times New Roman"/>
                <w:b w:val="false"/>
                <w:i w:val="false"/>
                <w:color w:val="000000"/>
                <w:sz w:val="20"/>
              </w:rPr>
              <w:t>случаев при исполнении им</w:t>
            </w:r>
            <w:r>
              <w:br/>
            </w:r>
            <w:r>
              <w:rPr>
                <w:rFonts w:ascii="Times New Roman"/>
                <w:b w:val="false"/>
                <w:i w:val="false"/>
                <w:color w:val="000000"/>
                <w:sz w:val="20"/>
              </w:rPr>
              <w:t>трудовых (служебных) обязанностей"</w:t>
            </w:r>
          </w:p>
        </w:tc>
      </w:tr>
    </w:tbl>
    <w:bookmarkStart w:name="z1081" w:id="9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72"/>
    <w:bookmarkStart w:name="z1082" w:id="973"/>
    <w:p>
      <w:pPr>
        <w:spacing w:after="0"/>
        <w:ind w:left="0"/>
        <w:jc w:val="left"/>
      </w:pPr>
      <w:r>
        <w:rPr>
          <w:rFonts w:ascii="Times New Roman"/>
          <w:b/>
          <w:i w:val="false"/>
          <w:color w:val="000000"/>
        </w:rPr>
        <w:t xml:space="preserve">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r>
        <w:br/>
      </w:r>
      <w:r>
        <w:rPr>
          <w:rFonts w:ascii="Times New Roman"/>
          <w:b/>
          <w:i w:val="false"/>
          <w:color w:val="000000"/>
        </w:rPr>
        <w:t>(индекс – 28 – OSNS – SO, периодичность – ежеквартальная)</w:t>
      </w:r>
    </w:p>
    <w:bookmarkEnd w:id="973"/>
    <w:bookmarkStart w:name="z1083" w:id="974"/>
    <w:p>
      <w:pPr>
        <w:spacing w:after="0"/>
        <w:ind w:left="0"/>
        <w:jc w:val="left"/>
      </w:pPr>
      <w:r>
        <w:rPr>
          <w:rFonts w:ascii="Times New Roman"/>
          <w:b/>
          <w:i w:val="false"/>
          <w:color w:val="000000"/>
        </w:rPr>
        <w:t xml:space="preserve"> Глава 1. Общие положения</w:t>
      </w:r>
    </w:p>
    <w:bookmarkEnd w:id="974"/>
    <w:bookmarkStart w:name="z1084" w:id="9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(далее – Форма).</w:t>
      </w:r>
    </w:p>
    <w:bookmarkEnd w:id="975"/>
    <w:bookmarkStart w:name="z1085" w:id="976"/>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тенге.</w:t>
      </w:r>
    </w:p>
    <w:bookmarkEnd w:id="976"/>
    <w:bookmarkStart w:name="z1086" w:id="97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77"/>
    <w:bookmarkStart w:name="z1087" w:id="978"/>
    <w:p>
      <w:pPr>
        <w:spacing w:after="0"/>
        <w:ind w:left="0"/>
        <w:jc w:val="left"/>
      </w:pPr>
      <w:r>
        <w:rPr>
          <w:rFonts w:ascii="Times New Roman"/>
          <w:b/>
          <w:i w:val="false"/>
          <w:color w:val="000000"/>
        </w:rPr>
        <w:t xml:space="preserve"> Глава 2. Пояснение по заполнению Формы</w:t>
      </w:r>
    </w:p>
    <w:bookmarkEnd w:id="978"/>
    <w:bookmarkStart w:name="z1088" w:id="979"/>
    <w:p>
      <w:pPr>
        <w:spacing w:after="0"/>
        <w:ind w:left="0"/>
        <w:jc w:val="both"/>
      </w:pPr>
      <w:r>
        <w:rPr>
          <w:rFonts w:ascii="Times New Roman"/>
          <w:b w:val="false"/>
          <w:i w:val="false"/>
          <w:color w:val="000000"/>
          <w:sz w:val="28"/>
        </w:rPr>
        <w:t>
      4. В случае наличия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bookmarkEnd w:id="979"/>
    <w:bookmarkStart w:name="z1089" w:id="980"/>
    <w:p>
      <w:pPr>
        <w:spacing w:after="0"/>
        <w:ind w:left="0"/>
        <w:jc w:val="both"/>
      </w:pPr>
      <w:r>
        <w:rPr>
          <w:rFonts w:ascii="Times New Roman"/>
          <w:b w:val="false"/>
          <w:i w:val="false"/>
          <w:color w:val="000000"/>
          <w:sz w:val="28"/>
        </w:rPr>
        <w:t>
      5. Если по договорам аннуитета количество аннуитентов превышает цифру один, указываются значения по каждому застрахованному отдельно.</w:t>
      </w:r>
    </w:p>
    <w:bookmarkEnd w:id="980"/>
    <w:bookmarkStart w:name="z1090" w:id="981"/>
    <w:p>
      <w:pPr>
        <w:spacing w:after="0"/>
        <w:ind w:left="0"/>
        <w:jc w:val="both"/>
      </w:pPr>
      <w:r>
        <w:rPr>
          <w:rFonts w:ascii="Times New Roman"/>
          <w:b w:val="false"/>
          <w:i w:val="false"/>
          <w:color w:val="000000"/>
          <w:sz w:val="28"/>
        </w:rPr>
        <w:t>
      6. В графе 2 указывается вид страхования: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 или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bookmarkEnd w:id="981"/>
    <w:bookmarkStart w:name="z1091" w:id="982"/>
    <w:p>
      <w:pPr>
        <w:spacing w:after="0"/>
        <w:ind w:left="0"/>
        <w:jc w:val="both"/>
      </w:pPr>
      <w:r>
        <w:rPr>
          <w:rFonts w:ascii="Times New Roman"/>
          <w:b w:val="false"/>
          <w:i w:val="false"/>
          <w:color w:val="000000"/>
          <w:sz w:val="28"/>
        </w:rPr>
        <w:t>
      7. В графе 19 указывается размер периодичной аннуитетной выплаты, рассчитанной договором аннуитета с учетом индексации на текущий год.</w:t>
      </w:r>
    </w:p>
    <w:bookmarkEnd w:id="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94" w:id="98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83"/>
    <w:bookmarkStart w:name="z1095" w:id="9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84"/>
    <w:bookmarkStart w:name="z1096" w:id="985"/>
    <w:p>
      <w:pPr>
        <w:spacing w:after="0"/>
        <w:ind w:left="0"/>
        <w:jc w:val="both"/>
      </w:pPr>
      <w:r>
        <w:rPr>
          <w:rFonts w:ascii="Times New Roman"/>
          <w:b w:val="false"/>
          <w:i w:val="false"/>
          <w:color w:val="000000"/>
          <w:sz w:val="28"/>
        </w:rPr>
        <w:t>
      Наименование административной формы: отчет о договорах страхования (перестрахования), вступивших в силу за последние 12 (двенадцать) месяцев</w:t>
      </w:r>
    </w:p>
    <w:bookmarkEnd w:id="985"/>
    <w:bookmarkStart w:name="z1097" w:id="9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29 – DSP12 – SO</w:t>
      </w:r>
    </w:p>
    <w:bookmarkEnd w:id="986"/>
    <w:bookmarkStart w:name="z1098" w:id="987"/>
    <w:p>
      <w:pPr>
        <w:spacing w:after="0"/>
        <w:ind w:left="0"/>
        <w:jc w:val="both"/>
      </w:pPr>
      <w:r>
        <w:rPr>
          <w:rFonts w:ascii="Times New Roman"/>
          <w:b w:val="false"/>
          <w:i w:val="false"/>
          <w:color w:val="000000"/>
          <w:sz w:val="28"/>
        </w:rPr>
        <w:t>
      Периодичность: ежеквартальная</w:t>
      </w:r>
    </w:p>
    <w:bookmarkEnd w:id="987"/>
    <w:bookmarkStart w:name="z1099" w:id="988"/>
    <w:p>
      <w:pPr>
        <w:spacing w:after="0"/>
        <w:ind w:left="0"/>
        <w:jc w:val="both"/>
      </w:pPr>
      <w:r>
        <w:rPr>
          <w:rFonts w:ascii="Times New Roman"/>
          <w:b w:val="false"/>
          <w:i w:val="false"/>
          <w:color w:val="000000"/>
          <w:sz w:val="28"/>
        </w:rPr>
        <w:t>
      Отчетный период: по состоянию на "___" ________ 20 __ года</w:t>
      </w:r>
    </w:p>
    <w:bookmarkEnd w:id="988"/>
    <w:bookmarkStart w:name="z1100" w:id="9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989"/>
    <w:bookmarkStart w:name="z1101" w:id="99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990"/>
    <w:bookmarkStart w:name="z1102" w:id="991"/>
    <w:p>
      <w:pPr>
        <w:spacing w:after="0"/>
        <w:ind w:left="0"/>
        <w:jc w:val="both"/>
      </w:pPr>
      <w:r>
        <w:rPr>
          <w:rFonts w:ascii="Times New Roman"/>
          <w:b w:val="false"/>
          <w:i w:val="false"/>
          <w:color w:val="000000"/>
          <w:sz w:val="28"/>
        </w:rPr>
        <w:t>
      БИН: _______________________</w:t>
      </w:r>
    </w:p>
    <w:bookmarkEnd w:id="991"/>
    <w:bookmarkStart w:name="z1103" w:id="992"/>
    <w:p>
      <w:pPr>
        <w:spacing w:after="0"/>
        <w:ind w:left="0"/>
        <w:jc w:val="both"/>
      </w:pPr>
      <w:r>
        <w:rPr>
          <w:rFonts w:ascii="Times New Roman"/>
          <w:b w:val="false"/>
          <w:i w:val="false"/>
          <w:color w:val="000000"/>
          <w:sz w:val="28"/>
        </w:rPr>
        <w:t>
      Метод сбора: в электронном виде</w:t>
      </w:r>
    </w:p>
    <w:bookmarkEnd w:id="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5" w:id="993"/>
    <w:p>
      <w:pPr>
        <w:spacing w:after="0"/>
        <w:ind w:left="0"/>
        <w:jc w:val="both"/>
      </w:pPr>
      <w:r>
        <w:rPr>
          <w:rFonts w:ascii="Times New Roman"/>
          <w:b w:val="false"/>
          <w:i w:val="false"/>
          <w:color w:val="000000"/>
          <w:sz w:val="28"/>
        </w:rPr>
        <w:t>
      продолжение таблицы:</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6" w:id="994"/>
    <w:p>
      <w:pPr>
        <w:spacing w:after="0"/>
        <w:ind w:left="0"/>
        <w:jc w:val="both"/>
      </w:pPr>
      <w:r>
        <w:rPr>
          <w:rFonts w:ascii="Times New Roman"/>
          <w:b w:val="false"/>
          <w:i w:val="false"/>
          <w:color w:val="000000"/>
          <w:sz w:val="28"/>
        </w:rPr>
        <w:t>
      продолжение таблицы:</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7" w:id="995"/>
    <w:p>
      <w:pPr>
        <w:spacing w:after="0"/>
        <w:ind w:left="0"/>
        <w:jc w:val="both"/>
      </w:pPr>
      <w:r>
        <w:rPr>
          <w:rFonts w:ascii="Times New Roman"/>
          <w:b w:val="false"/>
          <w:i w:val="false"/>
          <w:color w:val="000000"/>
          <w:sz w:val="28"/>
        </w:rPr>
        <w:t>
      продолжение таблицы:</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нерезидента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108" w:id="996"/>
    <w:p>
      <w:pPr>
        <w:spacing w:after="0"/>
        <w:ind w:left="0"/>
        <w:jc w:val="both"/>
      </w:pPr>
      <w:r>
        <w:rPr>
          <w:rFonts w:ascii="Times New Roman"/>
          <w:b w:val="false"/>
          <w:i w:val="false"/>
          <w:color w:val="000000"/>
          <w:sz w:val="28"/>
        </w:rPr>
        <w:t>
      продолжение таблицы:</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997"/>
    <w:p>
      <w:pPr>
        <w:spacing w:after="0"/>
        <w:ind w:left="0"/>
        <w:jc w:val="both"/>
      </w:pPr>
      <w:r>
        <w:rPr>
          <w:rFonts w:ascii="Times New Roman"/>
          <w:b w:val="false"/>
          <w:i w:val="false"/>
          <w:color w:val="000000"/>
          <w:sz w:val="28"/>
        </w:rPr>
        <w:t>
      продолжение таблицы:</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 перестрахования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998"/>
    <w:p>
      <w:pPr>
        <w:spacing w:after="0"/>
        <w:ind w:left="0"/>
        <w:jc w:val="both"/>
      </w:pPr>
      <w:r>
        <w:rPr>
          <w:rFonts w:ascii="Times New Roman"/>
          <w:b w:val="false"/>
          <w:i w:val="false"/>
          <w:color w:val="000000"/>
          <w:sz w:val="28"/>
        </w:rPr>
        <w:t>
      продолжение таблицы:</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 w:id="999"/>
      <w:r>
        <w:rPr>
          <w:rFonts w:ascii="Times New Roman"/>
          <w:b w:val="false"/>
          <w:i w:val="false"/>
          <w:color w:val="000000"/>
          <w:sz w:val="28"/>
        </w:rPr>
        <w:t>
      Наименование ________________________________________________</w:t>
      </w:r>
    </w:p>
    <w:bookmarkEnd w:id="99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12" w:id="100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договорах страхования (перестрахования), вступивших в силу за последние 12 (двенадцать) месяцев".</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договорах</w:t>
            </w:r>
            <w:r>
              <w:br/>
            </w:r>
            <w:r>
              <w:rPr>
                <w:rFonts w:ascii="Times New Roman"/>
                <w:b w:val="false"/>
                <w:i w:val="false"/>
                <w:color w:val="000000"/>
                <w:sz w:val="20"/>
              </w:rPr>
              <w:t>страхования (перестрахования),</w:t>
            </w:r>
            <w:r>
              <w:br/>
            </w:r>
            <w:r>
              <w:rPr>
                <w:rFonts w:ascii="Times New Roman"/>
                <w:b w:val="false"/>
                <w:i w:val="false"/>
                <w:color w:val="000000"/>
                <w:sz w:val="20"/>
              </w:rPr>
              <w:t>вступивших в силу за последние</w:t>
            </w:r>
            <w:r>
              <w:br/>
            </w:r>
            <w:r>
              <w:rPr>
                <w:rFonts w:ascii="Times New Roman"/>
                <w:b w:val="false"/>
                <w:i w:val="false"/>
                <w:color w:val="000000"/>
                <w:sz w:val="20"/>
              </w:rPr>
              <w:t>12 (двенадцать) месяцев"</w:t>
            </w:r>
          </w:p>
        </w:tc>
      </w:tr>
    </w:tbl>
    <w:bookmarkStart w:name="z1114" w:id="10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01"/>
    <w:bookmarkStart w:name="z1115" w:id="1002"/>
    <w:p>
      <w:pPr>
        <w:spacing w:after="0"/>
        <w:ind w:left="0"/>
        <w:jc w:val="left"/>
      </w:pPr>
      <w:r>
        <w:rPr>
          <w:rFonts w:ascii="Times New Roman"/>
          <w:b/>
          <w:i w:val="false"/>
          <w:color w:val="000000"/>
        </w:rPr>
        <w:t xml:space="preserve"> "Отчет о договорах страхования (перестрахования), вступивших в силу за последние 12 (двенадцать) месяцев"</w:t>
      </w:r>
      <w:r>
        <w:br/>
      </w:r>
      <w:r>
        <w:rPr>
          <w:rFonts w:ascii="Times New Roman"/>
          <w:b/>
          <w:i w:val="false"/>
          <w:color w:val="000000"/>
        </w:rPr>
        <w:t>(индекс – 29 – DSP12 – SO, периодичность – ежеквартальная)</w:t>
      </w:r>
    </w:p>
    <w:bookmarkEnd w:id="1002"/>
    <w:bookmarkStart w:name="z1116" w:id="1003"/>
    <w:p>
      <w:pPr>
        <w:spacing w:after="0"/>
        <w:ind w:left="0"/>
        <w:jc w:val="left"/>
      </w:pPr>
      <w:r>
        <w:rPr>
          <w:rFonts w:ascii="Times New Roman"/>
          <w:b/>
          <w:i w:val="false"/>
          <w:color w:val="000000"/>
        </w:rPr>
        <w:t xml:space="preserve"> Глава 1. Общие положения</w:t>
      </w:r>
    </w:p>
    <w:bookmarkEnd w:id="1003"/>
    <w:bookmarkStart w:name="z1117" w:id="10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договорах страхования (перестрахования), вступивших в силу за последние 12 (двенадцать) месяцев" (далее – Форма).</w:t>
      </w:r>
    </w:p>
    <w:bookmarkEnd w:id="1004"/>
    <w:bookmarkStart w:name="z1118" w:id="1005"/>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тенге.</w:t>
      </w:r>
    </w:p>
    <w:bookmarkEnd w:id="1005"/>
    <w:bookmarkStart w:name="z1119" w:id="100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06"/>
    <w:bookmarkStart w:name="z1120" w:id="1007"/>
    <w:p>
      <w:pPr>
        <w:spacing w:after="0"/>
        <w:ind w:left="0"/>
        <w:jc w:val="left"/>
      </w:pPr>
      <w:r>
        <w:rPr>
          <w:rFonts w:ascii="Times New Roman"/>
          <w:b/>
          <w:i w:val="false"/>
          <w:color w:val="000000"/>
        </w:rPr>
        <w:t xml:space="preserve"> Глава 2. Пояснение по заполнению Формы</w:t>
      </w:r>
    </w:p>
    <w:bookmarkEnd w:id="1007"/>
    <w:bookmarkStart w:name="z1121" w:id="1008"/>
    <w:p>
      <w:pPr>
        <w:spacing w:after="0"/>
        <w:ind w:left="0"/>
        <w:jc w:val="both"/>
      </w:pPr>
      <w:r>
        <w:rPr>
          <w:rFonts w:ascii="Times New Roman"/>
          <w:b w:val="false"/>
          <w:i w:val="false"/>
          <w:color w:val="000000"/>
          <w:sz w:val="28"/>
        </w:rPr>
        <w:t>
      4. В Форме указывается информация по договорам страхования (перестрахования) и всем дополнительным соглашениям, вступившим в силу за последние 12 (двенадцать) месяцев, предшествующих на отчетную дату.</w:t>
      </w:r>
    </w:p>
    <w:bookmarkEnd w:id="1008"/>
    <w:bookmarkStart w:name="z1122" w:id="1009"/>
    <w:p>
      <w:pPr>
        <w:spacing w:after="0"/>
        <w:ind w:left="0"/>
        <w:jc w:val="both"/>
      </w:pPr>
      <w:r>
        <w:rPr>
          <w:rFonts w:ascii="Times New Roman"/>
          <w:b w:val="false"/>
          <w:i w:val="false"/>
          <w:color w:val="000000"/>
          <w:sz w:val="28"/>
        </w:rPr>
        <w:t>
      5.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1009"/>
    <w:bookmarkStart w:name="z1123" w:id="1010"/>
    <w:p>
      <w:pPr>
        <w:spacing w:after="0"/>
        <w:ind w:left="0"/>
        <w:jc w:val="both"/>
      </w:pPr>
      <w:r>
        <w:rPr>
          <w:rFonts w:ascii="Times New Roman"/>
          <w:b w:val="false"/>
          <w:i w:val="false"/>
          <w:color w:val="000000"/>
          <w:sz w:val="28"/>
        </w:rPr>
        <w:t>
      6. В графе 3 указывается наименование страхового продукта, разрабатываемого страховой организацией.</w:t>
      </w:r>
    </w:p>
    <w:bookmarkEnd w:id="1010"/>
    <w:bookmarkStart w:name="z1124" w:id="1011"/>
    <w:p>
      <w:pPr>
        <w:spacing w:after="0"/>
        <w:ind w:left="0"/>
        <w:jc w:val="both"/>
      </w:pPr>
      <w:r>
        <w:rPr>
          <w:rFonts w:ascii="Times New Roman"/>
          <w:b w:val="false"/>
          <w:i w:val="false"/>
          <w:color w:val="000000"/>
          <w:sz w:val="28"/>
        </w:rPr>
        <w:t>
      7. Информация по основным договорам страхования (перестрахования) указывается без учета корректировок дополнительных соглашений.</w:t>
      </w:r>
    </w:p>
    <w:bookmarkEnd w:id="1011"/>
    <w:bookmarkStart w:name="z1125" w:id="1012"/>
    <w:p>
      <w:pPr>
        <w:spacing w:after="0"/>
        <w:ind w:left="0"/>
        <w:jc w:val="both"/>
      </w:pPr>
      <w:r>
        <w:rPr>
          <w:rFonts w:ascii="Times New Roman"/>
          <w:b w:val="false"/>
          <w:i w:val="false"/>
          <w:color w:val="000000"/>
          <w:sz w:val="28"/>
        </w:rPr>
        <w:t>
      8. При наличии нескольких дополнительных соглашений, информация по каждому дополнительному соглашению предоставляется в отдельной строке.</w:t>
      </w:r>
    </w:p>
    <w:bookmarkEnd w:id="1012"/>
    <w:bookmarkStart w:name="z1126" w:id="1013"/>
    <w:p>
      <w:pPr>
        <w:spacing w:after="0"/>
        <w:ind w:left="0"/>
        <w:jc w:val="both"/>
      </w:pPr>
      <w:r>
        <w:rPr>
          <w:rFonts w:ascii="Times New Roman"/>
          <w:b w:val="false"/>
          <w:i w:val="false"/>
          <w:color w:val="000000"/>
          <w:sz w:val="28"/>
        </w:rPr>
        <w:t>
      9.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8, 9, 10, 11 и 12, подлежит отражению в каждой строке.</w:t>
      </w:r>
    </w:p>
    <w:bookmarkEnd w:id="1013"/>
    <w:bookmarkStart w:name="z1127" w:id="1014"/>
    <w:p>
      <w:pPr>
        <w:spacing w:after="0"/>
        <w:ind w:left="0"/>
        <w:jc w:val="both"/>
      </w:pPr>
      <w:r>
        <w:rPr>
          <w:rFonts w:ascii="Times New Roman"/>
          <w:b w:val="false"/>
          <w:i w:val="false"/>
          <w:color w:val="000000"/>
          <w:sz w:val="28"/>
        </w:rPr>
        <w:t>
      10. В графе 7 указывается признак связанности, который определяется в соответствии с пунктом 2-1 статьи 15-1 Закона.</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30" w:id="101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15"/>
    <w:bookmarkStart w:name="z1131" w:id="101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16"/>
    <w:bookmarkStart w:name="z1132" w:id="1017"/>
    <w:p>
      <w:pPr>
        <w:spacing w:after="0"/>
        <w:ind w:left="0"/>
        <w:jc w:val="both"/>
      </w:pPr>
      <w:r>
        <w:rPr>
          <w:rFonts w:ascii="Times New Roman"/>
          <w:b w:val="false"/>
          <w:i w:val="false"/>
          <w:color w:val="000000"/>
          <w:sz w:val="28"/>
        </w:rPr>
        <w:t>
      Наименование административной формы: отчет по стоимости прогнозируемых выплат</w:t>
      </w:r>
    </w:p>
    <w:bookmarkEnd w:id="1017"/>
    <w:bookmarkStart w:name="z1133" w:id="10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30 – SPV – SO</w:t>
      </w:r>
    </w:p>
    <w:bookmarkEnd w:id="1018"/>
    <w:bookmarkStart w:name="z1134" w:id="1019"/>
    <w:p>
      <w:pPr>
        <w:spacing w:after="0"/>
        <w:ind w:left="0"/>
        <w:jc w:val="both"/>
      </w:pPr>
      <w:r>
        <w:rPr>
          <w:rFonts w:ascii="Times New Roman"/>
          <w:b w:val="false"/>
          <w:i w:val="false"/>
          <w:color w:val="000000"/>
          <w:sz w:val="28"/>
        </w:rPr>
        <w:t>
      Периодичность: ежеквартальная</w:t>
      </w:r>
    </w:p>
    <w:bookmarkEnd w:id="1019"/>
    <w:bookmarkStart w:name="z1135" w:id="1020"/>
    <w:p>
      <w:pPr>
        <w:spacing w:after="0"/>
        <w:ind w:left="0"/>
        <w:jc w:val="both"/>
      </w:pPr>
      <w:r>
        <w:rPr>
          <w:rFonts w:ascii="Times New Roman"/>
          <w:b w:val="false"/>
          <w:i w:val="false"/>
          <w:color w:val="000000"/>
          <w:sz w:val="28"/>
        </w:rPr>
        <w:t>
      Отчетный период: по состоянию на "___" ________ 20__ года</w:t>
      </w:r>
    </w:p>
    <w:bookmarkEnd w:id="1020"/>
    <w:bookmarkStart w:name="z1136" w:id="102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1021"/>
    <w:bookmarkStart w:name="z1137" w:id="102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022"/>
    <w:bookmarkStart w:name="z1138" w:id="1023"/>
    <w:p>
      <w:pPr>
        <w:spacing w:after="0"/>
        <w:ind w:left="0"/>
        <w:jc w:val="both"/>
      </w:pPr>
      <w:r>
        <w:rPr>
          <w:rFonts w:ascii="Times New Roman"/>
          <w:b w:val="false"/>
          <w:i w:val="false"/>
          <w:color w:val="000000"/>
          <w:sz w:val="28"/>
        </w:rPr>
        <w:t>
      БИН: _______________________</w:t>
      </w:r>
    </w:p>
    <w:bookmarkEnd w:id="1023"/>
    <w:bookmarkStart w:name="z1139" w:id="1024"/>
    <w:p>
      <w:pPr>
        <w:spacing w:after="0"/>
        <w:ind w:left="0"/>
        <w:jc w:val="both"/>
      </w:pPr>
      <w:r>
        <w:rPr>
          <w:rFonts w:ascii="Times New Roman"/>
          <w:b w:val="false"/>
          <w:i w:val="false"/>
          <w:color w:val="000000"/>
          <w:sz w:val="28"/>
        </w:rPr>
        <w:t>
      Метод сбора: в электронном виде</w:t>
      </w:r>
    </w:p>
    <w:bookmarkEnd w:id="1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1" w:id="1025"/>
    <w:p>
      <w:pPr>
        <w:spacing w:after="0"/>
        <w:ind w:left="0"/>
        <w:jc w:val="both"/>
      </w:pPr>
      <w:r>
        <w:rPr>
          <w:rFonts w:ascii="Times New Roman"/>
          <w:b w:val="false"/>
          <w:i w:val="false"/>
          <w:color w:val="000000"/>
          <w:sz w:val="28"/>
        </w:rPr>
        <w:t>
      продолжение таблицы:</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начало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случай (трудовое увечье и (или) профессиональное заболевание)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2" w:id="1026"/>
    <w:p>
      <w:pPr>
        <w:spacing w:after="0"/>
        <w:ind w:left="0"/>
        <w:jc w:val="both"/>
      </w:pPr>
      <w:r>
        <w:rPr>
          <w:rFonts w:ascii="Times New Roman"/>
          <w:b w:val="false"/>
          <w:i w:val="false"/>
          <w:color w:val="000000"/>
          <w:sz w:val="28"/>
        </w:rPr>
        <w:t>
      продолжение таблицы:</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установленная первоначально,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на дату расчета,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пролонгаций на дату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начала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окончания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3" w:id="1027"/>
    <w:p>
      <w:pPr>
        <w:spacing w:after="0"/>
        <w:ind w:left="0"/>
        <w:jc w:val="both"/>
      </w:pPr>
      <w:r>
        <w:rPr>
          <w:rFonts w:ascii="Times New Roman"/>
          <w:b w:val="false"/>
          <w:i w:val="false"/>
          <w:color w:val="000000"/>
          <w:sz w:val="28"/>
        </w:rPr>
        <w:t>
      продолжение таблицы:</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среднего месячного заработка (дохода) на дату несчастного случая,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годовая ставка,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размер аннуитетной выплаты на дату отчета,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4" w:id="1028"/>
    <w:p>
      <w:pPr>
        <w:spacing w:after="0"/>
        <w:ind w:left="0"/>
        <w:jc w:val="both"/>
      </w:pPr>
      <w:r>
        <w:rPr>
          <w:rFonts w:ascii="Times New Roman"/>
          <w:b w:val="false"/>
          <w:i w:val="false"/>
          <w:color w:val="000000"/>
          <w:sz w:val="28"/>
        </w:rPr>
        <w:t>
      продолжение таблицы:</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 на дату последней пролонгации договора аннуитета,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вины работодателя при грубой неосторожности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полностью заявленных убытков (РПНЗУ),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РПНЗУ,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5" w:id="1029"/>
      <w:r>
        <w:rPr>
          <w:rFonts w:ascii="Times New Roman"/>
          <w:b w:val="false"/>
          <w:i w:val="false"/>
          <w:color w:val="000000"/>
          <w:sz w:val="28"/>
        </w:rPr>
        <w:t>
      Наименование ________________________________________________</w:t>
      </w:r>
    </w:p>
    <w:bookmarkEnd w:id="102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46" w:id="103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стоимости прогнозируемых выплат".</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стоимости</w:t>
            </w:r>
            <w:r>
              <w:br/>
            </w:r>
            <w:r>
              <w:rPr>
                <w:rFonts w:ascii="Times New Roman"/>
                <w:b w:val="false"/>
                <w:i w:val="false"/>
                <w:color w:val="000000"/>
                <w:sz w:val="20"/>
              </w:rPr>
              <w:t>прогнозируемых выплат"</w:t>
            </w:r>
          </w:p>
        </w:tc>
      </w:tr>
    </w:tbl>
    <w:bookmarkStart w:name="z1148" w:id="10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31"/>
    <w:bookmarkStart w:name="z1149" w:id="1032"/>
    <w:p>
      <w:pPr>
        <w:spacing w:after="0"/>
        <w:ind w:left="0"/>
        <w:jc w:val="left"/>
      </w:pPr>
      <w:r>
        <w:rPr>
          <w:rFonts w:ascii="Times New Roman"/>
          <w:b/>
          <w:i w:val="false"/>
          <w:color w:val="000000"/>
        </w:rPr>
        <w:t xml:space="preserve"> "Отчет по стоимости прогнозируемых выплат"</w:t>
      </w:r>
      <w:r>
        <w:br/>
      </w:r>
      <w:r>
        <w:rPr>
          <w:rFonts w:ascii="Times New Roman"/>
          <w:b/>
          <w:i w:val="false"/>
          <w:color w:val="000000"/>
        </w:rPr>
        <w:t>(индекс – 30 – SPV – SO, периодичность – ежеквартальная)</w:t>
      </w:r>
    </w:p>
    <w:bookmarkEnd w:id="1032"/>
    <w:bookmarkStart w:name="z1150" w:id="1033"/>
    <w:p>
      <w:pPr>
        <w:spacing w:after="0"/>
        <w:ind w:left="0"/>
        <w:jc w:val="left"/>
      </w:pPr>
      <w:r>
        <w:rPr>
          <w:rFonts w:ascii="Times New Roman"/>
          <w:b/>
          <w:i w:val="false"/>
          <w:color w:val="000000"/>
        </w:rPr>
        <w:t xml:space="preserve"> Глава 1. Общие положения</w:t>
      </w:r>
    </w:p>
    <w:bookmarkEnd w:id="1033"/>
    <w:bookmarkStart w:name="z1151" w:id="10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стоимости прогнозируемых выплат" (далее – Форма).</w:t>
      </w:r>
    </w:p>
    <w:bookmarkEnd w:id="1034"/>
    <w:bookmarkStart w:name="z1152" w:id="1035"/>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тенге.</w:t>
      </w:r>
    </w:p>
    <w:bookmarkEnd w:id="1035"/>
    <w:bookmarkStart w:name="z1153" w:id="103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36"/>
    <w:bookmarkStart w:name="z1154" w:id="1037"/>
    <w:p>
      <w:pPr>
        <w:spacing w:after="0"/>
        <w:ind w:left="0"/>
        <w:jc w:val="left"/>
      </w:pPr>
      <w:r>
        <w:rPr>
          <w:rFonts w:ascii="Times New Roman"/>
          <w:b/>
          <w:i w:val="false"/>
          <w:color w:val="000000"/>
        </w:rPr>
        <w:t xml:space="preserve"> Глава 2. Пояснение по заполнению Формы</w:t>
      </w:r>
    </w:p>
    <w:bookmarkEnd w:id="1037"/>
    <w:bookmarkStart w:name="z1155" w:id="1038"/>
    <w:p>
      <w:pPr>
        <w:spacing w:after="0"/>
        <w:ind w:left="0"/>
        <w:jc w:val="both"/>
      </w:pPr>
      <w:r>
        <w:rPr>
          <w:rFonts w:ascii="Times New Roman"/>
          <w:b w:val="false"/>
          <w:i w:val="false"/>
          <w:color w:val="000000"/>
          <w:sz w:val="28"/>
        </w:rPr>
        <w:t xml:space="preserve">
      4. В Форме указывается информация по суммам стоимости прогнозируемых выплат, связанных с повторным продлением (переосвидетельствованием) степени утраты профессиональной трудоспособности выгодоприобретателя по классу обязательного страхования работника от несчастных случаев при исполнении им трудовых (служебных) обязанностей, рассчитанным актуарием в соответствии с пунктом 14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 (далее – Требования) и по договорам добровольного страхования, объектом страхования которых является имущественный интерес работника, жизни и здоровью которого причинен вред в результате несчастного случая, рассчитанным актуарием в соответствии с пунктом 16 Требований.</w:t>
      </w:r>
    </w:p>
    <w:bookmarkEnd w:id="1038"/>
    <w:bookmarkStart w:name="z1156" w:id="1039"/>
    <w:p>
      <w:pPr>
        <w:spacing w:after="0"/>
        <w:ind w:left="0"/>
        <w:jc w:val="both"/>
      </w:pPr>
      <w:r>
        <w:rPr>
          <w:rFonts w:ascii="Times New Roman"/>
          <w:b w:val="false"/>
          <w:i w:val="false"/>
          <w:color w:val="000000"/>
          <w:sz w:val="28"/>
        </w:rPr>
        <w:t>
      5. Графа 5 подлежит заполнению исключительно в случае если страховая (перестраховочная) организация выступает в качестве перестраховщика.</w:t>
      </w:r>
    </w:p>
    <w:bookmarkEnd w:id="1039"/>
    <w:bookmarkStart w:name="z1157" w:id="1040"/>
    <w:p>
      <w:pPr>
        <w:spacing w:after="0"/>
        <w:ind w:left="0"/>
        <w:jc w:val="both"/>
      </w:pPr>
      <w:r>
        <w:rPr>
          <w:rFonts w:ascii="Times New Roman"/>
          <w:b w:val="false"/>
          <w:i w:val="false"/>
          <w:color w:val="000000"/>
          <w:sz w:val="28"/>
        </w:rPr>
        <w:t>
      6. В графе 29 указывается степень вины работодателя, если грубая неосторожность самого потерпевшего содействовала возникновению или увеличению вреда.</w:t>
      </w:r>
    </w:p>
    <w:bookmarkEnd w:id="1040"/>
    <w:bookmarkStart w:name="z1158" w:id="1041"/>
    <w:p>
      <w:pPr>
        <w:spacing w:after="0"/>
        <w:ind w:left="0"/>
        <w:jc w:val="both"/>
      </w:pPr>
      <w:r>
        <w:rPr>
          <w:rFonts w:ascii="Times New Roman"/>
          <w:b w:val="false"/>
          <w:i w:val="false"/>
          <w:color w:val="000000"/>
          <w:sz w:val="28"/>
        </w:rPr>
        <w:t>
      7. Если договор страхования перестраховывается в нескольких перестраховочных организациях, информация по каждому перестраховщику указывается в графах 31, 32 и 33 отдельной строкой, при этом информация, указанная в графах 3, 4, 6, 7, 8, 9, 10, 11, 12 и 13, подлежит отражению в каждой строке.</w:t>
      </w:r>
    </w:p>
    <w:bookmarkEnd w:id="1041"/>
    <w:bookmarkStart w:name="z1159" w:id="1042"/>
    <w:p>
      <w:pPr>
        <w:spacing w:after="0"/>
        <w:ind w:left="0"/>
        <w:jc w:val="both"/>
      </w:pPr>
      <w:r>
        <w:rPr>
          <w:rFonts w:ascii="Times New Roman"/>
          <w:b w:val="false"/>
          <w:i w:val="false"/>
          <w:color w:val="000000"/>
          <w:sz w:val="28"/>
        </w:rPr>
        <w:t>
      8. Информация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1042"/>
    <w:bookmarkStart w:name="z1160" w:id="1043"/>
    <w:p>
      <w:pPr>
        <w:spacing w:after="0"/>
        <w:ind w:left="0"/>
        <w:jc w:val="both"/>
      </w:pPr>
      <w:r>
        <w:rPr>
          <w:rFonts w:ascii="Times New Roman"/>
          <w:b w:val="false"/>
          <w:i w:val="false"/>
          <w:color w:val="000000"/>
          <w:sz w:val="28"/>
        </w:rPr>
        <w:t>
      9. В графе 18 указывается количество пролонгаций утраты профессиональной трудоспособности на дату отчета (при наличии такой информации).</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63" w:id="104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44"/>
    <w:bookmarkStart w:name="z1164" w:id="104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45"/>
    <w:bookmarkStart w:name="z1165" w:id="1046"/>
    <w:p>
      <w:pPr>
        <w:spacing w:after="0"/>
        <w:ind w:left="0"/>
        <w:jc w:val="both"/>
      </w:pPr>
      <w:r>
        <w:rPr>
          <w:rFonts w:ascii="Times New Roman"/>
          <w:b w:val="false"/>
          <w:i w:val="false"/>
          <w:color w:val="000000"/>
          <w:sz w:val="28"/>
        </w:rPr>
        <w:t>
      Наименование административной формы: отчет о расчете резерва произошедших, но незаявленных убытков методом цепной лестницы без поправки на инфляцию</w:t>
      </w:r>
    </w:p>
    <w:bookmarkEnd w:id="1046"/>
    <w:bookmarkStart w:name="z1166" w:id="104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31 – RPNUB – SO</w:t>
      </w:r>
    </w:p>
    <w:bookmarkEnd w:id="1047"/>
    <w:bookmarkStart w:name="z1167" w:id="1048"/>
    <w:p>
      <w:pPr>
        <w:spacing w:after="0"/>
        <w:ind w:left="0"/>
        <w:jc w:val="both"/>
      </w:pPr>
      <w:r>
        <w:rPr>
          <w:rFonts w:ascii="Times New Roman"/>
          <w:b w:val="false"/>
          <w:i w:val="false"/>
          <w:color w:val="000000"/>
          <w:sz w:val="28"/>
        </w:rPr>
        <w:t>
      Периодичность: ежеквартальная</w:t>
      </w:r>
    </w:p>
    <w:bookmarkEnd w:id="1048"/>
    <w:bookmarkStart w:name="z1168" w:id="1049"/>
    <w:p>
      <w:pPr>
        <w:spacing w:after="0"/>
        <w:ind w:left="0"/>
        <w:jc w:val="both"/>
      </w:pPr>
      <w:r>
        <w:rPr>
          <w:rFonts w:ascii="Times New Roman"/>
          <w:b w:val="false"/>
          <w:i w:val="false"/>
          <w:color w:val="000000"/>
          <w:sz w:val="28"/>
        </w:rPr>
        <w:t>
      Отчетный период: по состоянию на "___" ________20__ года</w:t>
      </w:r>
    </w:p>
    <w:bookmarkEnd w:id="1049"/>
    <w:bookmarkStart w:name="z1169" w:id="105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050"/>
    <w:bookmarkStart w:name="z1170" w:id="105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051"/>
    <w:bookmarkStart w:name="z1171" w:id="1052"/>
    <w:p>
      <w:pPr>
        <w:spacing w:after="0"/>
        <w:ind w:left="0"/>
        <w:jc w:val="both"/>
      </w:pPr>
      <w:r>
        <w:rPr>
          <w:rFonts w:ascii="Times New Roman"/>
          <w:b w:val="false"/>
          <w:i w:val="false"/>
          <w:color w:val="000000"/>
          <w:sz w:val="28"/>
        </w:rPr>
        <w:t>
      БИН: _______________________</w:t>
      </w:r>
    </w:p>
    <w:bookmarkEnd w:id="1052"/>
    <w:bookmarkStart w:name="z1172" w:id="1053"/>
    <w:p>
      <w:pPr>
        <w:spacing w:after="0"/>
        <w:ind w:left="0"/>
        <w:jc w:val="both"/>
      </w:pPr>
      <w:r>
        <w:rPr>
          <w:rFonts w:ascii="Times New Roman"/>
          <w:b w:val="false"/>
          <w:i w:val="false"/>
          <w:color w:val="000000"/>
          <w:sz w:val="28"/>
        </w:rPr>
        <w:t>
      Метод сбора: в электронном виде</w:t>
      </w:r>
    </w:p>
    <w:bookmarkEnd w:id="1053"/>
    <w:bookmarkStart w:name="z1173" w:id="1054"/>
    <w:p>
      <w:pPr>
        <w:spacing w:after="0"/>
        <w:ind w:left="0"/>
        <w:jc w:val="both"/>
      </w:pPr>
      <w:r>
        <w:rPr>
          <w:rFonts w:ascii="Times New Roman"/>
          <w:b w:val="false"/>
          <w:i w:val="false"/>
          <w:color w:val="000000"/>
          <w:sz w:val="28"/>
        </w:rPr>
        <w:t>
      Таблица убытков на отчетную дату по _________________________ класс страхования</w:t>
      </w:r>
    </w:p>
    <w:bookmarkEnd w:id="1054"/>
    <w:bookmarkStart w:name="z1174" w:id="1055"/>
    <w:p>
      <w:pPr>
        <w:spacing w:after="0"/>
        <w:ind w:left="0"/>
        <w:jc w:val="both"/>
      </w:pPr>
      <w:r>
        <w:rPr>
          <w:rFonts w:ascii="Times New Roman"/>
          <w:b w:val="false"/>
          <w:i w:val="false"/>
          <w:color w:val="000000"/>
          <w:sz w:val="28"/>
        </w:rPr>
        <w:t>
      Таблица убытков сформирована на основе ________________________ убытков (оплаченных, понесенных)</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175" w:id="105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накопленных убытков ___________________________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176" w:id="105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коэффициентов развития убытков g(j) ____________________________</w:t>
      </w:r>
    </w:p>
    <w:bookmarkEnd w:id="1057"/>
    <w:p>
      <w:pPr>
        <w:spacing w:after="0"/>
        <w:ind w:left="0"/>
        <w:jc w:val="both"/>
      </w:pPr>
      <w:bookmarkStart w:name="z1177" w:id="1058"/>
      <w:r>
        <w:rPr>
          <w:rFonts w:ascii="Times New Roman"/>
          <w:b w:val="false"/>
          <w:i w:val="false"/>
          <w:color w:val="000000"/>
          <w:sz w:val="28"/>
        </w:rPr>
        <w:t>
      Метод развития убытков ___________________________________________</w:t>
      </w:r>
    </w:p>
    <w:bookmarkEnd w:id="1058"/>
    <w:p>
      <w:pPr>
        <w:spacing w:after="0"/>
        <w:ind w:left="0"/>
        <w:jc w:val="both"/>
      </w:pPr>
      <w:r>
        <w:rPr>
          <w:rFonts w:ascii="Times New Roman"/>
          <w:b w:val="false"/>
          <w:i w:val="false"/>
          <w:color w:val="000000"/>
          <w:sz w:val="28"/>
        </w:rPr>
        <w:t>(среднее арифметическое, среднее за n- 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178" w:id="105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прогнозируемых накопленных убытков по 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 w:id="106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резерва убытков по _________________________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0" w:id="106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резерва произошедших, но незаявленных убытков по 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1" w:id="1062"/>
      <w:r>
        <w:rPr>
          <w:rFonts w:ascii="Times New Roman"/>
          <w:b w:val="false"/>
          <w:i w:val="false"/>
          <w:color w:val="000000"/>
          <w:sz w:val="28"/>
        </w:rPr>
        <w:t>
      Наименование ________________________________________________</w:t>
      </w:r>
    </w:p>
    <w:bookmarkEnd w:id="1062"/>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82" w:id="10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цепной лестницы без поправки на инфляцию".</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 резерва</w:t>
            </w:r>
            <w:r>
              <w:br/>
            </w:r>
            <w:r>
              <w:rPr>
                <w:rFonts w:ascii="Times New Roman"/>
                <w:b w:val="false"/>
                <w:i w:val="false"/>
                <w:color w:val="000000"/>
                <w:sz w:val="20"/>
              </w:rPr>
              <w:t>произошедших, но незаявленных</w:t>
            </w:r>
            <w:r>
              <w:br/>
            </w:r>
            <w:r>
              <w:rPr>
                <w:rFonts w:ascii="Times New Roman"/>
                <w:b w:val="false"/>
                <w:i w:val="false"/>
                <w:color w:val="000000"/>
                <w:sz w:val="20"/>
              </w:rPr>
              <w:t>убытков методом цепной</w:t>
            </w:r>
            <w:r>
              <w:br/>
            </w:r>
            <w:r>
              <w:rPr>
                <w:rFonts w:ascii="Times New Roman"/>
                <w:b w:val="false"/>
                <w:i w:val="false"/>
                <w:color w:val="000000"/>
                <w:sz w:val="20"/>
              </w:rPr>
              <w:t>лестницы без поправки на инфляцию"</w:t>
            </w:r>
          </w:p>
        </w:tc>
      </w:tr>
    </w:tbl>
    <w:bookmarkStart w:name="z1184" w:id="10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64"/>
    <w:bookmarkStart w:name="z1185" w:id="1065"/>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цепной лестницы без поправки на инфляцию"</w:t>
      </w:r>
      <w:r>
        <w:br/>
      </w:r>
      <w:r>
        <w:rPr>
          <w:rFonts w:ascii="Times New Roman"/>
          <w:b/>
          <w:i w:val="false"/>
          <w:color w:val="000000"/>
        </w:rPr>
        <w:t>(индекс – 31 – RPNUB – SO, периодичность – ежеквартальная)</w:t>
      </w:r>
    </w:p>
    <w:bookmarkEnd w:id="1065"/>
    <w:bookmarkStart w:name="z1186" w:id="1066"/>
    <w:p>
      <w:pPr>
        <w:spacing w:after="0"/>
        <w:ind w:left="0"/>
        <w:jc w:val="left"/>
      </w:pPr>
      <w:r>
        <w:rPr>
          <w:rFonts w:ascii="Times New Roman"/>
          <w:b/>
          <w:i w:val="false"/>
          <w:color w:val="000000"/>
        </w:rPr>
        <w:t xml:space="preserve"> Глава 1. Общие положения</w:t>
      </w:r>
    </w:p>
    <w:bookmarkEnd w:id="1066"/>
    <w:bookmarkStart w:name="z1187" w:id="10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цепной лестницы без поправки на инфляцию" (далее – Форма).</w:t>
      </w:r>
    </w:p>
    <w:bookmarkEnd w:id="1067"/>
    <w:bookmarkStart w:name="z1188" w:id="1068"/>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В случае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 Данные в Форме заполняются в тенге.</w:t>
      </w:r>
    </w:p>
    <w:bookmarkEnd w:id="1068"/>
    <w:bookmarkStart w:name="z1189" w:id="106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69"/>
    <w:bookmarkStart w:name="z1190" w:id="1070"/>
    <w:p>
      <w:pPr>
        <w:spacing w:after="0"/>
        <w:ind w:left="0"/>
        <w:jc w:val="left"/>
      </w:pPr>
      <w:r>
        <w:rPr>
          <w:rFonts w:ascii="Times New Roman"/>
          <w:b/>
          <w:i w:val="false"/>
          <w:color w:val="000000"/>
        </w:rPr>
        <w:t xml:space="preserve"> Глава 2. Пояснение по заполнению Формы</w:t>
      </w:r>
    </w:p>
    <w:bookmarkEnd w:id="1070"/>
    <w:bookmarkStart w:name="z1191" w:id="1071"/>
    <w:p>
      <w:pPr>
        <w:spacing w:after="0"/>
        <w:ind w:left="0"/>
        <w:jc w:val="both"/>
      </w:pPr>
      <w:r>
        <w:rPr>
          <w:rFonts w:ascii="Times New Roman"/>
          <w:b w:val="false"/>
          <w:i w:val="false"/>
          <w:color w:val="000000"/>
          <w:sz w:val="28"/>
        </w:rPr>
        <w:t xml:space="preserve">
      4. В Форме заполняются результаты расчетов резерва произошедших, но незаявленных убытков методом цепной лестницы без поправки на инфляцию, произведенных согласно подпункту 1) пункта 11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w:t>
      </w:r>
    </w:p>
    <w:bookmarkEnd w:id="1071"/>
    <w:bookmarkStart w:name="z1192" w:id="1072"/>
    <w:p>
      <w:pPr>
        <w:spacing w:after="0"/>
        <w:ind w:left="0"/>
        <w:jc w:val="both"/>
      </w:pPr>
      <w:r>
        <w:rPr>
          <w:rFonts w:ascii="Times New Roman"/>
          <w:b w:val="false"/>
          <w:i w:val="false"/>
          <w:color w:val="000000"/>
          <w:sz w:val="28"/>
        </w:rPr>
        <w:t>
      5.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072"/>
    <w:bookmarkStart w:name="z1193" w:id="1073"/>
    <w:p>
      <w:pPr>
        <w:spacing w:after="0"/>
        <w:ind w:left="0"/>
        <w:jc w:val="both"/>
      </w:pPr>
      <w:r>
        <w:rPr>
          <w:rFonts w:ascii="Times New Roman"/>
          <w:b w:val="false"/>
          <w:i w:val="false"/>
          <w:color w:val="000000"/>
          <w:sz w:val="28"/>
        </w:rPr>
        <w:t>
      6. В таблице накопленных убытков указываются совокупные величины выплат (оплаченных убытков) или понесенных убытков, сгруппированных по периодам наступления страховых случаев.</w:t>
      </w:r>
    </w:p>
    <w:bookmarkEnd w:id="1073"/>
    <w:bookmarkStart w:name="z1194" w:id="1074"/>
    <w:p>
      <w:pPr>
        <w:spacing w:after="0"/>
        <w:ind w:left="0"/>
        <w:jc w:val="both"/>
      </w:pPr>
      <w:r>
        <w:rPr>
          <w:rFonts w:ascii="Times New Roman"/>
          <w:b w:val="false"/>
          <w:i w:val="false"/>
          <w:color w:val="000000"/>
          <w:sz w:val="28"/>
        </w:rPr>
        <w:t>
      7. В таблице прогнозируемых накопленных убытков указывается ожидаемая величина выплат или понесенных убытков в каждом периоде.</w:t>
      </w:r>
    </w:p>
    <w:bookmarkEnd w:id="1074"/>
    <w:bookmarkStart w:name="z1195" w:id="1075"/>
    <w:p>
      <w:pPr>
        <w:spacing w:after="0"/>
        <w:ind w:left="0"/>
        <w:jc w:val="both"/>
      </w:pPr>
      <w:r>
        <w:rPr>
          <w:rFonts w:ascii="Times New Roman"/>
          <w:b w:val="false"/>
          <w:i w:val="false"/>
          <w:color w:val="000000"/>
          <w:sz w:val="28"/>
        </w:rPr>
        <w:t>
      8. В таблице резерва произошедших, но незаявленных убытков указываются:</w:t>
      </w:r>
    </w:p>
    <w:bookmarkEnd w:id="1075"/>
    <w:bookmarkStart w:name="z1196" w:id="1076"/>
    <w:p>
      <w:pPr>
        <w:spacing w:after="0"/>
        <w:ind w:left="0"/>
        <w:jc w:val="both"/>
      </w:pPr>
      <w:r>
        <w:rPr>
          <w:rFonts w:ascii="Times New Roman"/>
          <w:b w:val="false"/>
          <w:i w:val="false"/>
          <w:color w:val="000000"/>
          <w:sz w:val="28"/>
        </w:rPr>
        <w:t>
      в графе "Резерв убытков по периодам" - значения резервов убытков в соответствующих периодах;</w:t>
      </w:r>
    </w:p>
    <w:bookmarkEnd w:id="1076"/>
    <w:bookmarkStart w:name="z1197" w:id="1077"/>
    <w:p>
      <w:pPr>
        <w:spacing w:after="0"/>
        <w:ind w:left="0"/>
        <w:jc w:val="both"/>
      </w:pPr>
      <w:r>
        <w:rPr>
          <w:rFonts w:ascii="Times New Roman"/>
          <w:b w:val="false"/>
          <w:i w:val="false"/>
          <w:color w:val="000000"/>
          <w:sz w:val="28"/>
        </w:rPr>
        <w:t>
      в графе "Заявленные, но не урегулированные убытки" - сумма заявленных убытков в соответствующих периодах;</w:t>
      </w:r>
    </w:p>
    <w:bookmarkEnd w:id="1077"/>
    <w:bookmarkStart w:name="z1198" w:id="1078"/>
    <w:p>
      <w:pPr>
        <w:spacing w:after="0"/>
        <w:ind w:left="0"/>
        <w:jc w:val="both"/>
      </w:pPr>
      <w:r>
        <w:rPr>
          <w:rFonts w:ascii="Times New Roman"/>
          <w:b w:val="false"/>
          <w:i w:val="false"/>
          <w:color w:val="000000"/>
          <w:sz w:val="28"/>
        </w:rPr>
        <w:t>
      в графе "Произошедшие, но незаявленные убытки" - разница между графами "Резерв убытков по периодам" и "Заявленные, но не урегулированные убытки" в соответствующем периоде. В случае отрицательной разницы в графе "Произошедшие, но незаявленные убытки", принимается значение 0 (ноль);</w:t>
      </w:r>
    </w:p>
    <w:bookmarkEnd w:id="1078"/>
    <w:bookmarkStart w:name="z1199" w:id="1079"/>
    <w:p>
      <w:pPr>
        <w:spacing w:after="0"/>
        <w:ind w:left="0"/>
        <w:jc w:val="both"/>
      </w:pPr>
      <w:r>
        <w:rPr>
          <w:rFonts w:ascii="Times New Roman"/>
          <w:b w:val="false"/>
          <w:i w:val="false"/>
          <w:color w:val="000000"/>
          <w:sz w:val="28"/>
        </w:rPr>
        <w:t>
      если расчет основан на выплатах, то резерв произошедших, но незаявленных убытков - это сумма произошедших, но незаявленных убытков, указанных в графе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02" w:id="108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80"/>
    <w:bookmarkStart w:name="z1203" w:id="10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81"/>
    <w:bookmarkStart w:name="z1204" w:id="1082"/>
    <w:p>
      <w:pPr>
        <w:spacing w:after="0"/>
        <w:ind w:left="0"/>
        <w:jc w:val="both"/>
      </w:pPr>
      <w:r>
        <w:rPr>
          <w:rFonts w:ascii="Times New Roman"/>
          <w:b w:val="false"/>
          <w:i w:val="false"/>
          <w:color w:val="000000"/>
          <w:sz w:val="28"/>
        </w:rPr>
        <w:t>
      Наименование административной формы: отчет о расчете резерва произошедших, но незаявленных убытков методом цепной лестницы с поправкой на инфляцию</w:t>
      </w:r>
    </w:p>
    <w:bookmarkEnd w:id="1082"/>
    <w:bookmarkStart w:name="z1205" w:id="10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32 – RPNUS – SO</w:t>
      </w:r>
    </w:p>
    <w:bookmarkEnd w:id="1083"/>
    <w:bookmarkStart w:name="z1206" w:id="1084"/>
    <w:p>
      <w:pPr>
        <w:spacing w:after="0"/>
        <w:ind w:left="0"/>
        <w:jc w:val="both"/>
      </w:pPr>
      <w:r>
        <w:rPr>
          <w:rFonts w:ascii="Times New Roman"/>
          <w:b w:val="false"/>
          <w:i w:val="false"/>
          <w:color w:val="000000"/>
          <w:sz w:val="28"/>
        </w:rPr>
        <w:t>
      Периодичность: ежеквартальная</w:t>
      </w:r>
    </w:p>
    <w:bookmarkEnd w:id="1084"/>
    <w:bookmarkStart w:name="z1207" w:id="1085"/>
    <w:p>
      <w:pPr>
        <w:spacing w:after="0"/>
        <w:ind w:left="0"/>
        <w:jc w:val="both"/>
      </w:pPr>
      <w:r>
        <w:rPr>
          <w:rFonts w:ascii="Times New Roman"/>
          <w:b w:val="false"/>
          <w:i w:val="false"/>
          <w:color w:val="000000"/>
          <w:sz w:val="28"/>
        </w:rPr>
        <w:t>
      Отчетный период: по состоянию на "___" ________20__ года</w:t>
      </w:r>
    </w:p>
    <w:bookmarkEnd w:id="1085"/>
    <w:bookmarkStart w:name="z1208" w:id="10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086"/>
    <w:bookmarkStart w:name="z1209" w:id="10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087"/>
    <w:bookmarkStart w:name="z1210" w:id="1088"/>
    <w:p>
      <w:pPr>
        <w:spacing w:after="0"/>
        <w:ind w:left="0"/>
        <w:jc w:val="both"/>
      </w:pPr>
      <w:r>
        <w:rPr>
          <w:rFonts w:ascii="Times New Roman"/>
          <w:b w:val="false"/>
          <w:i w:val="false"/>
          <w:color w:val="000000"/>
          <w:sz w:val="28"/>
        </w:rPr>
        <w:t>
      БИН: _______________________</w:t>
      </w:r>
    </w:p>
    <w:bookmarkEnd w:id="1088"/>
    <w:bookmarkStart w:name="z1211" w:id="1089"/>
    <w:p>
      <w:pPr>
        <w:spacing w:after="0"/>
        <w:ind w:left="0"/>
        <w:jc w:val="both"/>
      </w:pPr>
      <w:r>
        <w:rPr>
          <w:rFonts w:ascii="Times New Roman"/>
          <w:b w:val="false"/>
          <w:i w:val="false"/>
          <w:color w:val="000000"/>
          <w:sz w:val="28"/>
        </w:rPr>
        <w:t>
      Метод сбора: в электронном виде</w:t>
      </w:r>
    </w:p>
    <w:bookmarkEnd w:id="1089"/>
    <w:bookmarkStart w:name="z1212" w:id="1090"/>
    <w:p>
      <w:pPr>
        <w:spacing w:after="0"/>
        <w:ind w:left="0"/>
        <w:jc w:val="both"/>
      </w:pPr>
      <w:r>
        <w:rPr>
          <w:rFonts w:ascii="Times New Roman"/>
          <w:b w:val="false"/>
          <w:i w:val="false"/>
          <w:color w:val="000000"/>
          <w:sz w:val="28"/>
        </w:rPr>
        <w:t>
      Таблица убытков на отчетную дату по ________________________ класс страхования</w:t>
      </w:r>
    </w:p>
    <w:bookmarkEnd w:id="1090"/>
    <w:bookmarkStart w:name="z1213" w:id="1091"/>
    <w:p>
      <w:pPr>
        <w:spacing w:after="0"/>
        <w:ind w:left="0"/>
        <w:jc w:val="both"/>
      </w:pPr>
      <w:r>
        <w:rPr>
          <w:rFonts w:ascii="Times New Roman"/>
          <w:b w:val="false"/>
          <w:i w:val="false"/>
          <w:color w:val="000000"/>
          <w:sz w:val="28"/>
        </w:rPr>
        <w:t>
      Таблица убытков сформирована на основе _____________________ убытков (оплаченных, понесенных)</w:t>
      </w:r>
    </w:p>
    <w:bookmarkEnd w:id="1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4" w:id="109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информации по инфляции за каждый прошедший период</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за прошедший период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5" w:id="1093"/>
    <w:p>
      <w:pPr>
        <w:spacing w:after="0"/>
        <w:ind w:left="0"/>
        <w:jc w:val="both"/>
      </w:pPr>
      <w:r>
        <w:rPr>
          <w:rFonts w:ascii="Times New Roman"/>
          <w:b w:val="false"/>
          <w:i w:val="false"/>
          <w:color w:val="000000"/>
          <w:sz w:val="28"/>
        </w:rPr>
        <w:t>
      Таблица убытков с поправкой на инфляцию за прошедшие периоды по ___________________ класс страхования</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6" w:id="109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накопленных убытков с поправкой на инфляцию за прошедшие периоды по</w:t>
      </w:r>
      <w:r>
        <w:rPr>
          <w:rFonts w:ascii="Times New Roman"/>
          <w:b w:val="false"/>
          <w:i w:val="false"/>
          <w:color w:val="000000"/>
          <w:sz w:val="28"/>
        </w:rPr>
        <w:t xml:space="preserve"> </w:t>
      </w:r>
      <w:r>
        <w:rPr>
          <w:rFonts w:ascii="Times New Roman"/>
          <w:b/>
          <w:i w:val="false"/>
          <w:color w:val="000000"/>
          <w:sz w:val="28"/>
        </w:rPr>
        <w:t>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7" w:id="1095"/>
    <w:p>
      <w:pPr>
        <w:spacing w:after="0"/>
        <w:ind w:left="0"/>
        <w:jc w:val="both"/>
      </w:pPr>
      <w:r>
        <w:rPr>
          <w:rFonts w:ascii="Times New Roman"/>
          <w:b w:val="false"/>
          <w:i w:val="false"/>
          <w:color w:val="000000"/>
          <w:sz w:val="28"/>
        </w:rPr>
        <w:t>
      Таблица коэффициентов развития убытков g(j) ___________________________ метод развития убытков (среднее арифметическое, среднее за n- периодов, средняя величина)</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8" w:id="109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прогнозируемых накопленных убытков с поправкой на инфляцию за прошедшие периоды по</w:t>
      </w:r>
      <w:r>
        <w:rPr>
          <w:rFonts w:ascii="Times New Roman"/>
          <w:b w:val="false"/>
          <w:i w:val="false"/>
          <w:color w:val="000000"/>
          <w:sz w:val="28"/>
        </w:rPr>
        <w:t xml:space="preserve"> </w:t>
      </w:r>
      <w:r>
        <w:rPr>
          <w:rFonts w:ascii="Times New Roman"/>
          <w:b/>
          <w:i w:val="false"/>
          <w:color w:val="000000"/>
          <w:sz w:val="28"/>
        </w:rPr>
        <w:t>_____________________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9" w:id="1097"/>
    <w:p>
      <w:pPr>
        <w:spacing w:after="0"/>
        <w:ind w:left="0"/>
        <w:jc w:val="both"/>
      </w:pPr>
      <w:r>
        <w:rPr>
          <w:rFonts w:ascii="Times New Roman"/>
          <w:b w:val="false"/>
          <w:i w:val="false"/>
          <w:color w:val="000000"/>
          <w:sz w:val="28"/>
        </w:rPr>
        <w:t>
      Таблица резерва убытков с поправкой на инфляцию за прошедшие периоды по ____________________ класс страхования</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0" w:id="1098"/>
    <w:p>
      <w:pPr>
        <w:spacing w:after="0"/>
        <w:ind w:left="0"/>
        <w:jc w:val="both"/>
      </w:pPr>
      <w:r>
        <w:rPr>
          <w:rFonts w:ascii="Times New Roman"/>
          <w:b w:val="false"/>
          <w:i w:val="false"/>
          <w:color w:val="000000"/>
          <w:sz w:val="28"/>
        </w:rPr>
        <w:t>
      Таблица резерва произошедших, но незаявленных убытков по ____________________ класс страхования</w:t>
      </w:r>
    </w:p>
    <w:bookmarkEnd w:id="1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1" w:id="1099"/>
      <w:r>
        <w:rPr>
          <w:rFonts w:ascii="Times New Roman"/>
          <w:b w:val="false"/>
          <w:i w:val="false"/>
          <w:color w:val="000000"/>
          <w:sz w:val="28"/>
        </w:rPr>
        <w:t>
      Наименование ________________________________________________</w:t>
      </w:r>
    </w:p>
    <w:bookmarkEnd w:id="109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222" w:id="110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цепной лестницы с поправкой на инфляцию".</w:t>
      </w:r>
    </w:p>
    <w:bookmarkEnd w:id="1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 резерва</w:t>
            </w:r>
            <w:r>
              <w:br/>
            </w:r>
            <w:r>
              <w:rPr>
                <w:rFonts w:ascii="Times New Roman"/>
                <w:b w:val="false"/>
                <w:i w:val="false"/>
                <w:color w:val="000000"/>
                <w:sz w:val="20"/>
              </w:rPr>
              <w:t>произошедших, но незаявленных</w:t>
            </w:r>
            <w:r>
              <w:br/>
            </w:r>
            <w:r>
              <w:rPr>
                <w:rFonts w:ascii="Times New Roman"/>
                <w:b w:val="false"/>
                <w:i w:val="false"/>
                <w:color w:val="000000"/>
                <w:sz w:val="20"/>
              </w:rPr>
              <w:t>убытков методом цепной</w:t>
            </w:r>
            <w:r>
              <w:br/>
            </w:r>
            <w:r>
              <w:rPr>
                <w:rFonts w:ascii="Times New Roman"/>
                <w:b w:val="false"/>
                <w:i w:val="false"/>
                <w:color w:val="000000"/>
                <w:sz w:val="20"/>
              </w:rPr>
              <w:t>лестницы с поправкой</w:t>
            </w:r>
            <w:r>
              <w:br/>
            </w:r>
            <w:r>
              <w:rPr>
                <w:rFonts w:ascii="Times New Roman"/>
                <w:b w:val="false"/>
                <w:i w:val="false"/>
                <w:color w:val="000000"/>
                <w:sz w:val="20"/>
              </w:rPr>
              <w:t>на инфляцию"</w:t>
            </w:r>
          </w:p>
        </w:tc>
      </w:tr>
    </w:tbl>
    <w:bookmarkStart w:name="z1224" w:id="11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01"/>
    <w:bookmarkStart w:name="z1225" w:id="1102"/>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цепной лестницы с поправкой на инфляцию"</w:t>
      </w:r>
      <w:r>
        <w:br/>
      </w:r>
      <w:r>
        <w:rPr>
          <w:rFonts w:ascii="Times New Roman"/>
          <w:b/>
          <w:i w:val="false"/>
          <w:color w:val="000000"/>
        </w:rPr>
        <w:t>(индекс – 32 – RPNUS – SO, периодичность – ежеквартальная)</w:t>
      </w:r>
    </w:p>
    <w:bookmarkEnd w:id="1102"/>
    <w:bookmarkStart w:name="z1226" w:id="1103"/>
    <w:p>
      <w:pPr>
        <w:spacing w:after="0"/>
        <w:ind w:left="0"/>
        <w:jc w:val="left"/>
      </w:pPr>
      <w:r>
        <w:rPr>
          <w:rFonts w:ascii="Times New Roman"/>
          <w:b/>
          <w:i w:val="false"/>
          <w:color w:val="000000"/>
        </w:rPr>
        <w:t xml:space="preserve"> Глава 1. Общие положения</w:t>
      </w:r>
    </w:p>
    <w:bookmarkEnd w:id="1103"/>
    <w:bookmarkStart w:name="z1227" w:id="11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цепной лестницы с поправкой на инфляцию" (далее – Форма).</w:t>
      </w:r>
    </w:p>
    <w:bookmarkEnd w:id="1104"/>
    <w:bookmarkStart w:name="z1228" w:id="1105"/>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В случае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 Данные в Форме заполняются в тенге.</w:t>
      </w:r>
    </w:p>
    <w:bookmarkEnd w:id="1105"/>
    <w:bookmarkStart w:name="z1229" w:id="110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06"/>
    <w:bookmarkStart w:name="z1230" w:id="1107"/>
    <w:p>
      <w:pPr>
        <w:spacing w:after="0"/>
        <w:ind w:left="0"/>
        <w:jc w:val="left"/>
      </w:pPr>
      <w:r>
        <w:rPr>
          <w:rFonts w:ascii="Times New Roman"/>
          <w:b/>
          <w:i w:val="false"/>
          <w:color w:val="000000"/>
        </w:rPr>
        <w:t xml:space="preserve"> Глава 2. Пояснение по заполнению Формы</w:t>
      </w:r>
    </w:p>
    <w:bookmarkEnd w:id="1107"/>
    <w:bookmarkStart w:name="z1231" w:id="1108"/>
    <w:p>
      <w:pPr>
        <w:spacing w:after="0"/>
        <w:ind w:left="0"/>
        <w:jc w:val="both"/>
      </w:pPr>
      <w:r>
        <w:rPr>
          <w:rFonts w:ascii="Times New Roman"/>
          <w:b w:val="false"/>
          <w:i w:val="false"/>
          <w:color w:val="000000"/>
          <w:sz w:val="28"/>
        </w:rPr>
        <w:t xml:space="preserve">
      4. В Форме заполняются результаты расчетов резерва произошедших, но незаявленных убытков методом цепной лестницы с поправкой на инфляцию, произведенных согласно подпункту 2) пункта 11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w:t>
      </w:r>
    </w:p>
    <w:bookmarkEnd w:id="1108"/>
    <w:bookmarkStart w:name="z1232" w:id="1109"/>
    <w:p>
      <w:pPr>
        <w:spacing w:after="0"/>
        <w:ind w:left="0"/>
        <w:jc w:val="both"/>
      </w:pPr>
      <w:r>
        <w:rPr>
          <w:rFonts w:ascii="Times New Roman"/>
          <w:b w:val="false"/>
          <w:i w:val="false"/>
          <w:color w:val="000000"/>
          <w:sz w:val="28"/>
        </w:rPr>
        <w:t>
      5.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109"/>
    <w:bookmarkStart w:name="z1233" w:id="1110"/>
    <w:p>
      <w:pPr>
        <w:spacing w:after="0"/>
        <w:ind w:left="0"/>
        <w:jc w:val="both"/>
      </w:pPr>
      <w:r>
        <w:rPr>
          <w:rFonts w:ascii="Times New Roman"/>
          <w:b w:val="false"/>
          <w:i w:val="false"/>
          <w:color w:val="000000"/>
          <w:sz w:val="28"/>
        </w:rPr>
        <w:t>
      6. В таблице информации по инфляции за каждый прошедший период указываются накопленные значения официальных значений инфляции за период наступления страховых случаев.</w:t>
      </w:r>
    </w:p>
    <w:bookmarkEnd w:id="1110"/>
    <w:bookmarkStart w:name="z1234" w:id="1111"/>
    <w:p>
      <w:pPr>
        <w:spacing w:after="0"/>
        <w:ind w:left="0"/>
        <w:jc w:val="both"/>
      </w:pPr>
      <w:r>
        <w:rPr>
          <w:rFonts w:ascii="Times New Roman"/>
          <w:b w:val="false"/>
          <w:i w:val="false"/>
          <w:color w:val="000000"/>
          <w:sz w:val="28"/>
        </w:rPr>
        <w:t>
      7. Если в таблице резерва произошедших, но незаявленных убытков расчет основан на выплатах, то резерв произошедших, но незаявленных убытков - это сумма произошедших, но незаявленных убытков, указанных в графе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 указанных в графе 1 таблицы резерва произошедших, но незаявленных убытков.</w:t>
      </w:r>
    </w:p>
    <w:bookmarkEnd w:id="1111"/>
    <w:bookmarkStart w:name="z1235" w:id="1112"/>
    <w:p>
      <w:pPr>
        <w:spacing w:after="0"/>
        <w:ind w:left="0"/>
        <w:jc w:val="both"/>
      </w:pPr>
      <w:r>
        <w:rPr>
          <w:rFonts w:ascii="Times New Roman"/>
          <w:b w:val="false"/>
          <w:i w:val="false"/>
          <w:color w:val="000000"/>
          <w:sz w:val="28"/>
        </w:rPr>
        <w:t>
      8. В графе "Произошедшие, но незаявленные убытки" таблицы резерва произошедших, но незаявленных убытков указывается разница между графами "Резерв убытков по периодам" и "Заявленные, но не урегулированные убытки" в соответствующем периоде. В случае отрицательной разницы в графе "Произошедшие, но незаявленные убытки", принимается значение 0 (ноль).</w:t>
      </w:r>
    </w:p>
    <w:bookmarkEnd w:id="1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38" w:id="111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13"/>
    <w:bookmarkStart w:name="z1239" w:id="111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14"/>
    <w:bookmarkStart w:name="z1240" w:id="1115"/>
    <w:p>
      <w:pPr>
        <w:spacing w:after="0"/>
        <w:ind w:left="0"/>
        <w:jc w:val="both"/>
      </w:pPr>
      <w:r>
        <w:rPr>
          <w:rFonts w:ascii="Times New Roman"/>
          <w:b w:val="false"/>
          <w:i w:val="false"/>
          <w:color w:val="000000"/>
          <w:sz w:val="28"/>
        </w:rPr>
        <w:t>
      Наименование административной формы: Отчет о расчете резерва произошедших, но незаявленных убытков методом Борнхьюттера-Фергюсона</w:t>
      </w:r>
    </w:p>
    <w:bookmarkEnd w:id="1115"/>
    <w:bookmarkStart w:name="z1241" w:id="111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33 – RPNUBF – SO</w:t>
      </w:r>
    </w:p>
    <w:bookmarkEnd w:id="1116"/>
    <w:bookmarkStart w:name="z1242" w:id="1117"/>
    <w:p>
      <w:pPr>
        <w:spacing w:after="0"/>
        <w:ind w:left="0"/>
        <w:jc w:val="both"/>
      </w:pPr>
      <w:r>
        <w:rPr>
          <w:rFonts w:ascii="Times New Roman"/>
          <w:b w:val="false"/>
          <w:i w:val="false"/>
          <w:color w:val="000000"/>
          <w:sz w:val="28"/>
        </w:rPr>
        <w:t>
      Периодичность: ежеквартальная</w:t>
      </w:r>
    </w:p>
    <w:bookmarkEnd w:id="1117"/>
    <w:bookmarkStart w:name="z1243" w:id="1118"/>
    <w:p>
      <w:pPr>
        <w:spacing w:after="0"/>
        <w:ind w:left="0"/>
        <w:jc w:val="both"/>
      </w:pPr>
      <w:r>
        <w:rPr>
          <w:rFonts w:ascii="Times New Roman"/>
          <w:b w:val="false"/>
          <w:i w:val="false"/>
          <w:color w:val="000000"/>
          <w:sz w:val="28"/>
        </w:rPr>
        <w:t>
      Отчетный период: по состоянию на "___" ________20__года</w:t>
      </w:r>
    </w:p>
    <w:bookmarkEnd w:id="1118"/>
    <w:bookmarkStart w:name="z1244" w:id="111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119"/>
    <w:bookmarkStart w:name="z1245" w:id="112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120"/>
    <w:bookmarkStart w:name="z1246" w:id="1121"/>
    <w:p>
      <w:pPr>
        <w:spacing w:after="0"/>
        <w:ind w:left="0"/>
        <w:jc w:val="both"/>
      </w:pPr>
      <w:r>
        <w:rPr>
          <w:rFonts w:ascii="Times New Roman"/>
          <w:b w:val="false"/>
          <w:i w:val="false"/>
          <w:color w:val="000000"/>
          <w:sz w:val="28"/>
        </w:rPr>
        <w:t>
      БИН: _______________________</w:t>
      </w:r>
    </w:p>
    <w:bookmarkEnd w:id="1121"/>
    <w:bookmarkStart w:name="z1247" w:id="1122"/>
    <w:p>
      <w:pPr>
        <w:spacing w:after="0"/>
        <w:ind w:left="0"/>
        <w:jc w:val="both"/>
      </w:pPr>
      <w:r>
        <w:rPr>
          <w:rFonts w:ascii="Times New Roman"/>
          <w:b w:val="false"/>
          <w:i w:val="false"/>
          <w:color w:val="000000"/>
          <w:sz w:val="28"/>
        </w:rPr>
        <w:t>
      Метод сбора: в электронном виде</w:t>
      </w:r>
    </w:p>
    <w:bookmarkEnd w:id="1122"/>
    <w:bookmarkStart w:name="z1248" w:id="1123"/>
    <w:p>
      <w:pPr>
        <w:spacing w:after="0"/>
        <w:ind w:left="0"/>
        <w:jc w:val="both"/>
      </w:pPr>
      <w:r>
        <w:rPr>
          <w:rFonts w:ascii="Times New Roman"/>
          <w:b w:val="false"/>
          <w:i w:val="false"/>
          <w:color w:val="000000"/>
          <w:sz w:val="28"/>
        </w:rPr>
        <w:t>
      Таблица убытков на отчетную дату по _______________________ класс страхования</w:t>
      </w:r>
    </w:p>
    <w:bookmarkEnd w:id="1123"/>
    <w:bookmarkStart w:name="z1249" w:id="1124"/>
    <w:p>
      <w:pPr>
        <w:spacing w:after="0"/>
        <w:ind w:left="0"/>
        <w:jc w:val="both"/>
      </w:pPr>
      <w:r>
        <w:rPr>
          <w:rFonts w:ascii="Times New Roman"/>
          <w:b w:val="false"/>
          <w:i w:val="false"/>
          <w:color w:val="000000"/>
          <w:sz w:val="28"/>
        </w:rPr>
        <w:t>
      Таблица убытков сформирована на основе _______________________ убытков (оплаченных, понесенных)</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50" w:id="112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накопленных убытков по _______________________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251" w:id="1126"/>
      <w:r>
        <w:rPr>
          <w:rFonts w:ascii="Times New Roman"/>
          <w:b w:val="false"/>
          <w:i w:val="false"/>
          <w:color w:val="000000"/>
          <w:sz w:val="28"/>
        </w:rPr>
        <w:t xml:space="preserve">
      </w:t>
      </w:r>
      <w:r>
        <w:rPr>
          <w:rFonts w:ascii="Times New Roman"/>
          <w:b/>
          <w:i w:val="false"/>
          <w:color w:val="000000"/>
          <w:sz w:val="28"/>
        </w:rPr>
        <w:t>Таблица коэффициентов развития убытков g(j) ____________________________</w:t>
      </w:r>
    </w:p>
    <w:bookmarkEnd w:id="1126"/>
    <w:p>
      <w:pPr>
        <w:spacing w:after="0"/>
        <w:ind w:left="0"/>
        <w:jc w:val="both"/>
      </w:pPr>
      <w:r>
        <w:rPr>
          <w:rFonts w:ascii="Times New Roman"/>
          <w:b/>
          <w:i w:val="false"/>
          <w:color w:val="000000"/>
          <w:sz w:val="28"/>
        </w:rPr>
        <w:t>метод развития убытков</w:t>
      </w:r>
      <w:r>
        <w:rPr>
          <w:rFonts w:ascii="Times New Roman"/>
          <w:b w:val="false"/>
          <w:i w:val="false"/>
          <w:color w:val="000000"/>
          <w:sz w:val="28"/>
        </w:rPr>
        <w:t xml:space="preserve"> </w:t>
      </w:r>
      <w:r>
        <w:rPr>
          <w:rFonts w:ascii="Times New Roman"/>
          <w:b/>
          <w:i w:val="false"/>
          <w:color w:val="000000"/>
          <w:sz w:val="28"/>
        </w:rPr>
        <w:t>(среднее арифметическое, среднее</w:t>
      </w:r>
      <w:r>
        <w:rPr>
          <w:rFonts w:ascii="Times New Roman"/>
          <w:b w:val="false"/>
          <w:i w:val="false"/>
          <w:color w:val="000000"/>
          <w:sz w:val="28"/>
        </w:rPr>
        <w:t xml:space="preserve"> </w:t>
      </w:r>
      <w:r>
        <w:rPr>
          <w:rFonts w:ascii="Times New Roman"/>
          <w:b/>
          <w:i w:val="false"/>
          <w:color w:val="000000"/>
          <w:sz w:val="28"/>
        </w:rPr>
        <w:t>за n- 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52" w:id="112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коэффициентов</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3" w:id="112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расчета коэффициента убыточности по полисам</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4" w:id="112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резерва произошедших, но незаявленных убытков</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окончательные убытки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 оплаченные на отчетную дату убытки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на отчетную дату убытки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5" w:id="1130"/>
      <w:r>
        <w:rPr>
          <w:rFonts w:ascii="Times New Roman"/>
          <w:b w:val="false"/>
          <w:i w:val="false"/>
          <w:color w:val="000000"/>
          <w:sz w:val="28"/>
        </w:rPr>
        <w:t>
      Наименование ________________________________________________</w:t>
      </w:r>
    </w:p>
    <w:bookmarkEnd w:id="113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256" w:id="113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Борнхьюттера-Фергюсона".</w:t>
      </w:r>
    </w:p>
    <w:bookmarkEnd w:id="1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 резерва</w:t>
            </w:r>
            <w:r>
              <w:br/>
            </w:r>
            <w:r>
              <w:rPr>
                <w:rFonts w:ascii="Times New Roman"/>
                <w:b w:val="false"/>
                <w:i w:val="false"/>
                <w:color w:val="000000"/>
                <w:sz w:val="20"/>
              </w:rPr>
              <w:t>произошедших,</w:t>
            </w:r>
            <w:r>
              <w:br/>
            </w:r>
            <w:r>
              <w:rPr>
                <w:rFonts w:ascii="Times New Roman"/>
                <w:b w:val="false"/>
                <w:i w:val="false"/>
                <w:color w:val="000000"/>
                <w:sz w:val="20"/>
              </w:rPr>
              <w:t>но незаявленных убытков</w:t>
            </w:r>
            <w:r>
              <w:br/>
            </w:r>
            <w:r>
              <w:rPr>
                <w:rFonts w:ascii="Times New Roman"/>
                <w:b w:val="false"/>
                <w:i w:val="false"/>
                <w:color w:val="000000"/>
                <w:sz w:val="20"/>
              </w:rPr>
              <w:t>методом Борнхьюттера-Фергюсона"</w:t>
            </w:r>
          </w:p>
        </w:tc>
      </w:tr>
    </w:tbl>
    <w:bookmarkStart w:name="z1258" w:id="11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32"/>
    <w:bookmarkStart w:name="z1259" w:id="1133"/>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Борнхьюттера-Фергюсона"</w:t>
      </w:r>
      <w:r>
        <w:br/>
      </w:r>
      <w:r>
        <w:rPr>
          <w:rFonts w:ascii="Times New Roman"/>
          <w:b/>
          <w:i w:val="false"/>
          <w:color w:val="000000"/>
        </w:rPr>
        <w:t>(индекс – 33 – RPNUBF – SO, периодичность – ежеквартальная)</w:t>
      </w:r>
    </w:p>
    <w:bookmarkEnd w:id="1133"/>
    <w:bookmarkStart w:name="z1260" w:id="1134"/>
    <w:p>
      <w:pPr>
        <w:spacing w:after="0"/>
        <w:ind w:left="0"/>
        <w:jc w:val="left"/>
      </w:pPr>
      <w:r>
        <w:rPr>
          <w:rFonts w:ascii="Times New Roman"/>
          <w:b/>
          <w:i w:val="false"/>
          <w:color w:val="000000"/>
        </w:rPr>
        <w:t xml:space="preserve"> Глава 1. Общие положения</w:t>
      </w:r>
    </w:p>
    <w:bookmarkEnd w:id="1134"/>
    <w:bookmarkStart w:name="z1261" w:id="113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Борнхьюттера-Фергюсона" (далее – Форма).</w:t>
      </w:r>
    </w:p>
    <w:bookmarkEnd w:id="1135"/>
    <w:bookmarkStart w:name="z1262" w:id="1136"/>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В случае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 Данные в Форме заполняются в тенге.</w:t>
      </w:r>
    </w:p>
    <w:bookmarkEnd w:id="1136"/>
    <w:bookmarkStart w:name="z1263" w:id="113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37"/>
    <w:bookmarkStart w:name="z1264" w:id="1138"/>
    <w:p>
      <w:pPr>
        <w:spacing w:after="0"/>
        <w:ind w:left="0"/>
        <w:jc w:val="left"/>
      </w:pPr>
      <w:r>
        <w:rPr>
          <w:rFonts w:ascii="Times New Roman"/>
          <w:b/>
          <w:i w:val="false"/>
          <w:color w:val="000000"/>
        </w:rPr>
        <w:t xml:space="preserve"> Глава 2. Пояснение по заполнению Формы</w:t>
      </w:r>
    </w:p>
    <w:bookmarkEnd w:id="1138"/>
    <w:bookmarkStart w:name="z1265" w:id="1139"/>
    <w:p>
      <w:pPr>
        <w:spacing w:after="0"/>
        <w:ind w:left="0"/>
        <w:jc w:val="both"/>
      </w:pPr>
      <w:r>
        <w:rPr>
          <w:rFonts w:ascii="Times New Roman"/>
          <w:b w:val="false"/>
          <w:i w:val="false"/>
          <w:color w:val="000000"/>
          <w:sz w:val="28"/>
        </w:rPr>
        <w:t xml:space="preserve">
      4. В Форме заполняются результаты расчетов резерва произошедших, но незаявленных убытков методом Борнхьюттера-Фергюсона, произведенных согласно подпункту 3) пункта 11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w:t>
      </w:r>
    </w:p>
    <w:bookmarkEnd w:id="1139"/>
    <w:bookmarkStart w:name="z1266" w:id="1140"/>
    <w:p>
      <w:pPr>
        <w:spacing w:after="0"/>
        <w:ind w:left="0"/>
        <w:jc w:val="both"/>
      </w:pPr>
      <w:r>
        <w:rPr>
          <w:rFonts w:ascii="Times New Roman"/>
          <w:b w:val="false"/>
          <w:i w:val="false"/>
          <w:color w:val="000000"/>
          <w:sz w:val="28"/>
        </w:rPr>
        <w:t>
      5.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140"/>
    <w:bookmarkStart w:name="z1267" w:id="1141"/>
    <w:p>
      <w:pPr>
        <w:spacing w:after="0"/>
        <w:ind w:left="0"/>
        <w:jc w:val="both"/>
      </w:pPr>
      <w:r>
        <w:rPr>
          <w:rFonts w:ascii="Times New Roman"/>
          <w:b w:val="false"/>
          <w:i w:val="false"/>
          <w:color w:val="000000"/>
          <w:sz w:val="28"/>
        </w:rPr>
        <w:t>
      6. В таблице накопленных убытков указываются совокупные выплаты (оплаченные убытки) или понесенные убытки, сгруппированных по периодам наступления страховых случаев.</w:t>
      </w:r>
    </w:p>
    <w:bookmarkEnd w:id="1141"/>
    <w:bookmarkStart w:name="z1268" w:id="1142"/>
    <w:p>
      <w:pPr>
        <w:spacing w:after="0"/>
        <w:ind w:left="0"/>
        <w:jc w:val="both"/>
      </w:pPr>
      <w:r>
        <w:rPr>
          <w:rFonts w:ascii="Times New Roman"/>
          <w:b w:val="false"/>
          <w:i w:val="false"/>
          <w:color w:val="000000"/>
          <w:sz w:val="28"/>
        </w:rPr>
        <w:t>
      7. В таблице расчета коэффициента убыточности:</w:t>
      </w:r>
    </w:p>
    <w:bookmarkEnd w:id="1142"/>
    <w:bookmarkStart w:name="z1269" w:id="1143"/>
    <w:p>
      <w:pPr>
        <w:spacing w:after="0"/>
        <w:ind w:left="0"/>
        <w:jc w:val="both"/>
      </w:pPr>
      <w:r>
        <w:rPr>
          <w:rFonts w:ascii="Times New Roman"/>
          <w:b w:val="false"/>
          <w:i w:val="false"/>
          <w:color w:val="000000"/>
          <w:sz w:val="28"/>
        </w:rPr>
        <w:t>
      в графе "Понесенные убытки" указываются значения понесенных по состоянию на отчетную дату убытков, включая расходы по урегулированию убытков, по договорам страхования (перестрахования), вступившим в силу в финансовый год, предшествующий периоду наступления страховых случаев;</w:t>
      </w:r>
    </w:p>
    <w:bookmarkEnd w:id="1143"/>
    <w:bookmarkStart w:name="z1270" w:id="1144"/>
    <w:p>
      <w:pPr>
        <w:spacing w:after="0"/>
        <w:ind w:left="0"/>
        <w:jc w:val="both"/>
      </w:pPr>
      <w:r>
        <w:rPr>
          <w:rFonts w:ascii="Times New Roman"/>
          <w:b w:val="false"/>
          <w:i w:val="false"/>
          <w:color w:val="000000"/>
          <w:sz w:val="28"/>
        </w:rPr>
        <w:t>
      в графе "Заработанные премии" указывается заработанная премия по договорам страхования (перестрахования), вступившим в силу в финансовый год, предшествующий периоду наступления страховых случаев.</w:t>
      </w:r>
    </w:p>
    <w:bookmarkEnd w:id="1144"/>
    <w:bookmarkStart w:name="z1271" w:id="1145"/>
    <w:p>
      <w:pPr>
        <w:spacing w:after="0"/>
        <w:ind w:left="0"/>
        <w:jc w:val="both"/>
      </w:pPr>
      <w:r>
        <w:rPr>
          <w:rFonts w:ascii="Times New Roman"/>
          <w:b w:val="false"/>
          <w:i w:val="false"/>
          <w:color w:val="000000"/>
          <w:sz w:val="28"/>
        </w:rPr>
        <w:t>
      8. В таблице резерва произошедших, но незаявленных убытков указываются:</w:t>
      </w:r>
    </w:p>
    <w:bookmarkEnd w:id="1145"/>
    <w:bookmarkStart w:name="z1272" w:id="1146"/>
    <w:p>
      <w:pPr>
        <w:spacing w:after="0"/>
        <w:ind w:left="0"/>
        <w:jc w:val="both"/>
      </w:pPr>
      <w:r>
        <w:rPr>
          <w:rFonts w:ascii="Times New Roman"/>
          <w:b w:val="false"/>
          <w:i w:val="false"/>
          <w:color w:val="000000"/>
          <w:sz w:val="28"/>
        </w:rPr>
        <w:t>
      в графе "Заработанные премии" – заработанная премия страховой организации в соответствующем периоде;</w:t>
      </w:r>
    </w:p>
    <w:bookmarkEnd w:id="1146"/>
    <w:bookmarkStart w:name="z1273" w:id="1147"/>
    <w:p>
      <w:pPr>
        <w:spacing w:after="0"/>
        <w:ind w:left="0"/>
        <w:jc w:val="both"/>
      </w:pPr>
      <w:r>
        <w:rPr>
          <w:rFonts w:ascii="Times New Roman"/>
          <w:b w:val="false"/>
          <w:i w:val="false"/>
          <w:color w:val="000000"/>
          <w:sz w:val="28"/>
        </w:rPr>
        <w:t>
      в графе "Коэффициент убыточности U" – значение коэффициента убыточности, размер которого составляет не менее среднего значения коэффициентов убыточности по полисам в соответствии c таблицей расчета коэффициента убыточности по полисам настоящей Формы;</w:t>
      </w:r>
    </w:p>
    <w:bookmarkEnd w:id="1147"/>
    <w:bookmarkStart w:name="z1274" w:id="1148"/>
    <w:p>
      <w:pPr>
        <w:spacing w:after="0"/>
        <w:ind w:left="0"/>
        <w:jc w:val="both"/>
      </w:pPr>
      <w:r>
        <w:rPr>
          <w:rFonts w:ascii="Times New Roman"/>
          <w:b w:val="false"/>
          <w:i w:val="false"/>
          <w:color w:val="000000"/>
          <w:sz w:val="28"/>
        </w:rPr>
        <w:t>
      в графе "Факторы запаздывания h(j)" – значения факторов запаздывания h(j), указанные в таблице коэффициентов настоящей Формы;</w:t>
      </w:r>
    </w:p>
    <w:bookmarkEnd w:id="1148"/>
    <w:bookmarkStart w:name="z1275" w:id="1149"/>
    <w:p>
      <w:pPr>
        <w:spacing w:after="0"/>
        <w:ind w:left="0"/>
        <w:jc w:val="both"/>
      </w:pPr>
      <w:r>
        <w:rPr>
          <w:rFonts w:ascii="Times New Roman"/>
          <w:b w:val="false"/>
          <w:i w:val="false"/>
          <w:color w:val="000000"/>
          <w:sz w:val="28"/>
        </w:rPr>
        <w:t>
      если расчет метода Борнхьюттера-Фергюсона основан на выплатах, то резерв произошедших, но незаявленных убытков – это сумма произошедших, но незаявленных убытков (графа 7 таблицы резерва произошедших, но незаявленных убытков настоящей формы), если расчет основан на понесенных убытках, то резерв произошедших, но незаявленных убытков – это сумма произошедших, но не оплаченных на отчетную дату убытков (графа 5 Таблицы резерва произошедших, но незаявленных убытков настоящей Формы);</w:t>
      </w:r>
    </w:p>
    <w:bookmarkEnd w:id="1149"/>
    <w:bookmarkStart w:name="z1276" w:id="1150"/>
    <w:p>
      <w:pPr>
        <w:spacing w:after="0"/>
        <w:ind w:left="0"/>
        <w:jc w:val="both"/>
      </w:pPr>
      <w:r>
        <w:rPr>
          <w:rFonts w:ascii="Times New Roman"/>
          <w:b w:val="false"/>
          <w:i w:val="false"/>
          <w:color w:val="000000"/>
          <w:sz w:val="28"/>
        </w:rPr>
        <w:t>
      в графе "Произошедшие, но незаявленные убытки" – разница между графами "Произошедшие, но не оплаченные на отчетную дату убытки R(і)" и "Заявленные, но не урегулированные на отчетную дату убытки" в соответствующем периоде. В случае отрицательной разницы в графе "Произошедшие, но незаявленные убытки" принимается значение 0 (ноль).</w:t>
      </w:r>
    </w:p>
    <w:bookmarkEnd w:id="1150"/>
    <w:bookmarkStart w:name="z1277" w:id="1151"/>
    <w:p>
      <w:pPr>
        <w:spacing w:after="0"/>
        <w:ind w:left="0"/>
        <w:jc w:val="both"/>
      </w:pPr>
      <w:r>
        <w:rPr>
          <w:rFonts w:ascii="Times New Roman"/>
          <w:b w:val="false"/>
          <w:i w:val="false"/>
          <w:color w:val="000000"/>
          <w:sz w:val="28"/>
        </w:rPr>
        <w:t>
      9. При расчете резерва произошедших, но незаявленных убытков за минусом доли перестраховщика:</w:t>
      </w:r>
    </w:p>
    <w:bookmarkEnd w:id="1151"/>
    <w:bookmarkStart w:name="z1278" w:id="1152"/>
    <w:p>
      <w:pPr>
        <w:spacing w:after="0"/>
        <w:ind w:left="0"/>
        <w:jc w:val="both"/>
      </w:pPr>
      <w:r>
        <w:rPr>
          <w:rFonts w:ascii="Times New Roman"/>
          <w:b w:val="false"/>
          <w:i w:val="false"/>
          <w:color w:val="000000"/>
          <w:sz w:val="28"/>
        </w:rPr>
        <w:t>
      в графе "Заработанные премии" указываются значения заработанной премии за минусом доли перестраховщика в соответствующем периоде;</w:t>
      </w:r>
    </w:p>
    <w:bookmarkEnd w:id="1152"/>
    <w:bookmarkStart w:name="z1279" w:id="1153"/>
    <w:p>
      <w:pPr>
        <w:spacing w:after="0"/>
        <w:ind w:left="0"/>
        <w:jc w:val="both"/>
      </w:pPr>
      <w:r>
        <w:rPr>
          <w:rFonts w:ascii="Times New Roman"/>
          <w:b w:val="false"/>
          <w:i w:val="false"/>
          <w:color w:val="000000"/>
          <w:sz w:val="28"/>
        </w:rPr>
        <w:t>
      в графе "Факторы запаздывания h(j)" указываются значения факторов запаздывания h(j) с учетом доли перестраховщика, указанные в Таблице коэффициентов настоящей Формы.</w:t>
      </w:r>
    </w:p>
    <w:bookmarkEnd w:id="1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82" w:id="11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54"/>
    <w:bookmarkStart w:name="z1283" w:id="11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55"/>
    <w:bookmarkStart w:name="z1284" w:id="1156"/>
    <w:p>
      <w:pPr>
        <w:spacing w:after="0"/>
        <w:ind w:left="0"/>
        <w:jc w:val="both"/>
      </w:pPr>
      <w:r>
        <w:rPr>
          <w:rFonts w:ascii="Times New Roman"/>
          <w:b w:val="false"/>
          <w:i w:val="false"/>
          <w:color w:val="000000"/>
          <w:sz w:val="28"/>
        </w:rPr>
        <w:t>
      Наименование административной формы: отчет о заключенных договорах страхования, перестрахования с участием страховых брокеров Республики Казахстан и филиалов страховых брокеров-нерезидентов Республики Казахстан</w:t>
      </w:r>
    </w:p>
    <w:bookmarkEnd w:id="1156"/>
    <w:bookmarkStart w:name="z1285" w:id="11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34 – ZDS – SB</w:t>
      </w:r>
    </w:p>
    <w:bookmarkEnd w:id="1157"/>
    <w:bookmarkStart w:name="z1286" w:id="1158"/>
    <w:p>
      <w:pPr>
        <w:spacing w:after="0"/>
        <w:ind w:left="0"/>
        <w:jc w:val="both"/>
      </w:pPr>
      <w:r>
        <w:rPr>
          <w:rFonts w:ascii="Times New Roman"/>
          <w:b w:val="false"/>
          <w:i w:val="false"/>
          <w:color w:val="000000"/>
          <w:sz w:val="28"/>
        </w:rPr>
        <w:t>
      Периодичность: ежеквартальная</w:t>
      </w:r>
    </w:p>
    <w:bookmarkEnd w:id="1158"/>
    <w:bookmarkStart w:name="z1287" w:id="1159"/>
    <w:p>
      <w:pPr>
        <w:spacing w:after="0"/>
        <w:ind w:left="0"/>
        <w:jc w:val="both"/>
      </w:pPr>
      <w:r>
        <w:rPr>
          <w:rFonts w:ascii="Times New Roman"/>
          <w:b w:val="false"/>
          <w:i w:val="false"/>
          <w:color w:val="000000"/>
          <w:sz w:val="28"/>
        </w:rPr>
        <w:t>
      Отчетный период: по состоянию на "___" ________20__ года</w:t>
      </w:r>
    </w:p>
    <w:bookmarkEnd w:id="1159"/>
    <w:bookmarkStart w:name="z1288" w:id="11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страховой брокер, филиалы страховых брокеров-нерезидентов Республики Казахстан</w:t>
      </w:r>
    </w:p>
    <w:bookmarkEnd w:id="1160"/>
    <w:bookmarkStart w:name="z1289" w:id="11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1161"/>
    <w:bookmarkStart w:name="z1290" w:id="1162"/>
    <w:p>
      <w:pPr>
        <w:spacing w:after="0"/>
        <w:ind w:left="0"/>
        <w:jc w:val="both"/>
      </w:pPr>
      <w:r>
        <w:rPr>
          <w:rFonts w:ascii="Times New Roman"/>
          <w:b w:val="false"/>
          <w:i w:val="false"/>
          <w:color w:val="000000"/>
          <w:sz w:val="28"/>
        </w:rPr>
        <w:t>
      БИН: _______________________</w:t>
      </w:r>
    </w:p>
    <w:bookmarkEnd w:id="1162"/>
    <w:bookmarkStart w:name="z1291" w:id="1163"/>
    <w:p>
      <w:pPr>
        <w:spacing w:after="0"/>
        <w:ind w:left="0"/>
        <w:jc w:val="both"/>
      </w:pPr>
      <w:r>
        <w:rPr>
          <w:rFonts w:ascii="Times New Roman"/>
          <w:b w:val="false"/>
          <w:i w:val="false"/>
          <w:color w:val="000000"/>
          <w:sz w:val="28"/>
        </w:rPr>
        <w:t>
      Метод сбора: в электронном виде</w:t>
      </w:r>
    </w:p>
    <w:bookmarkEnd w:id="1163"/>
    <w:bookmarkStart w:name="z1292" w:id="116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Договоры страхования</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страховщика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3" w:id="1165"/>
    <w:p>
      <w:pPr>
        <w:spacing w:after="0"/>
        <w:ind w:left="0"/>
        <w:jc w:val="both"/>
      </w:pPr>
      <w:r>
        <w:rPr>
          <w:rFonts w:ascii="Times New Roman"/>
          <w:b w:val="false"/>
          <w:i w:val="false"/>
          <w:color w:val="000000"/>
          <w:sz w:val="28"/>
        </w:rPr>
        <w:t>
      продолжение таблицы:</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(объем обязательства) по договору страхования,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от страховой премии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4" w:id="116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Договоры перестрахования</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перестрахователя (цедента)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перестрахователя (цедента)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перестрахования (коверноты)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перестраховочного брокера-нерезидента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перестраховочного брокера-нерезидента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перестраховщика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5" w:id="1167"/>
    <w:p>
      <w:pPr>
        <w:spacing w:after="0"/>
        <w:ind w:left="0"/>
        <w:jc w:val="both"/>
      </w:pPr>
      <w:r>
        <w:rPr>
          <w:rFonts w:ascii="Times New Roman"/>
          <w:b w:val="false"/>
          <w:i w:val="false"/>
          <w:color w:val="000000"/>
          <w:sz w:val="28"/>
        </w:rPr>
        <w:t>
      продолжение таблицы:</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перестраховщика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форма перестрахования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переданных на перестрахование,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перестраховщика,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от страховой премии, переданной на перестрахование,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6" w:id="1168"/>
      <w:r>
        <w:rPr>
          <w:rFonts w:ascii="Times New Roman"/>
          <w:b w:val="false"/>
          <w:i w:val="false"/>
          <w:color w:val="000000"/>
          <w:sz w:val="28"/>
        </w:rPr>
        <w:t>
      Наименование ________________________________________________</w:t>
      </w:r>
    </w:p>
    <w:bookmarkEnd w:id="1168"/>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297" w:id="116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заключенных договорах страхования, перестрахования с участием страховых брокеров Республики Казахстан и филиалов страховых брокеров-нерезидентов Республики Казахстан".</w:t>
      </w:r>
    </w:p>
    <w:bookmarkEnd w:id="1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заключенных</w:t>
            </w:r>
            <w:r>
              <w:br/>
            </w:r>
            <w:r>
              <w:rPr>
                <w:rFonts w:ascii="Times New Roman"/>
                <w:b w:val="false"/>
                <w:i w:val="false"/>
                <w:color w:val="000000"/>
                <w:sz w:val="20"/>
              </w:rPr>
              <w:t>договорах страхования,</w:t>
            </w:r>
            <w:r>
              <w:br/>
            </w:r>
            <w:r>
              <w:rPr>
                <w:rFonts w:ascii="Times New Roman"/>
                <w:b w:val="false"/>
                <w:i w:val="false"/>
                <w:color w:val="000000"/>
                <w:sz w:val="20"/>
              </w:rPr>
              <w:t>перестрахования с участием</w:t>
            </w:r>
            <w:r>
              <w:br/>
            </w:r>
            <w:r>
              <w:rPr>
                <w:rFonts w:ascii="Times New Roman"/>
                <w:b w:val="false"/>
                <w:i w:val="false"/>
                <w:color w:val="000000"/>
                <w:sz w:val="20"/>
              </w:rPr>
              <w:t>страховых брокеров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филиалов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bl>
    <w:bookmarkStart w:name="z1299" w:id="11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70"/>
    <w:bookmarkStart w:name="z1300" w:id="1171"/>
    <w:p>
      <w:pPr>
        <w:spacing w:after="0"/>
        <w:ind w:left="0"/>
        <w:jc w:val="left"/>
      </w:pPr>
      <w:r>
        <w:rPr>
          <w:rFonts w:ascii="Times New Roman"/>
          <w:b/>
          <w:i w:val="false"/>
          <w:color w:val="000000"/>
        </w:rPr>
        <w:t xml:space="preserve"> "Отчет о заключенных договорах страхования, перестрахования с участием страховых брокеров Республики Казахстан и филиалов страховых брокеров-нерезидентов Республики Казахстан"</w:t>
      </w:r>
      <w:r>
        <w:br/>
      </w:r>
      <w:r>
        <w:rPr>
          <w:rFonts w:ascii="Times New Roman"/>
          <w:b/>
          <w:i w:val="false"/>
          <w:color w:val="000000"/>
        </w:rPr>
        <w:t>(индекс – 34 – ZDS – SB, периодичность – ежеквартальная)</w:t>
      </w:r>
    </w:p>
    <w:bookmarkEnd w:id="1171"/>
    <w:bookmarkStart w:name="z1301" w:id="1172"/>
    <w:p>
      <w:pPr>
        <w:spacing w:after="0"/>
        <w:ind w:left="0"/>
        <w:jc w:val="left"/>
      </w:pPr>
      <w:r>
        <w:rPr>
          <w:rFonts w:ascii="Times New Roman"/>
          <w:b/>
          <w:i w:val="false"/>
          <w:color w:val="000000"/>
        </w:rPr>
        <w:t xml:space="preserve"> Глава 1. Общие положения</w:t>
      </w:r>
    </w:p>
    <w:bookmarkEnd w:id="1172"/>
    <w:bookmarkStart w:name="z1302" w:id="11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заключенных договорах страхования, перестрахования с участием страховых брокеров Республики Казахстан и филиалов страховых брокеров-нерезидентов Республики Казахстан" (далее – Форма).</w:t>
      </w:r>
    </w:p>
    <w:bookmarkEnd w:id="1173"/>
    <w:bookmarkStart w:name="z1303" w:id="1174"/>
    <w:p>
      <w:pPr>
        <w:spacing w:after="0"/>
        <w:ind w:left="0"/>
        <w:jc w:val="both"/>
      </w:pPr>
      <w:r>
        <w:rPr>
          <w:rFonts w:ascii="Times New Roman"/>
          <w:b w:val="false"/>
          <w:i w:val="false"/>
          <w:color w:val="000000"/>
          <w:sz w:val="28"/>
        </w:rPr>
        <w:t>
      2. Форма составляется ежеквартально страховым брокером и филиалом страховых брокеров-нерезидентов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174"/>
    <w:bookmarkStart w:name="z1304" w:id="117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75"/>
    <w:bookmarkStart w:name="z1305" w:id="1176"/>
    <w:p>
      <w:pPr>
        <w:spacing w:after="0"/>
        <w:ind w:left="0"/>
        <w:jc w:val="left"/>
      </w:pPr>
      <w:r>
        <w:rPr>
          <w:rFonts w:ascii="Times New Roman"/>
          <w:b/>
          <w:i w:val="false"/>
          <w:color w:val="000000"/>
        </w:rPr>
        <w:t xml:space="preserve"> Глава 2. Пояснение по заполнению Формы</w:t>
      </w:r>
    </w:p>
    <w:bookmarkEnd w:id="1176"/>
    <w:bookmarkStart w:name="z1306" w:id="1177"/>
    <w:p>
      <w:pPr>
        <w:spacing w:after="0"/>
        <w:ind w:left="0"/>
        <w:jc w:val="both"/>
      </w:pPr>
      <w:r>
        <w:rPr>
          <w:rFonts w:ascii="Times New Roman"/>
          <w:b w:val="false"/>
          <w:i w:val="false"/>
          <w:color w:val="000000"/>
          <w:sz w:val="28"/>
        </w:rPr>
        <w:t>
      4. В Таблице 1 указывается информация по договорам страхования, заключенным за период с начала текущего года (с нарастающим итогом) от имени страховых брокеров-резидентов Республики Казахстан (с участием страховых брокеров), и по поручению страхователей.</w:t>
      </w:r>
    </w:p>
    <w:bookmarkEnd w:id="1177"/>
    <w:bookmarkStart w:name="z1307" w:id="1178"/>
    <w:p>
      <w:pPr>
        <w:spacing w:after="0"/>
        <w:ind w:left="0"/>
        <w:jc w:val="both"/>
      </w:pPr>
      <w:r>
        <w:rPr>
          <w:rFonts w:ascii="Times New Roman"/>
          <w:b w:val="false"/>
          <w:i w:val="false"/>
          <w:color w:val="000000"/>
          <w:sz w:val="28"/>
        </w:rPr>
        <w:t>
      5. В Таблице 2 указывается информация по договорам перестрахования, заключенным за период с начала текущего года (с нарастающим итогом) при посредничестве страховых брокеров-резидентов Республики Казахстан (с участием страхового брокера).</w:t>
      </w:r>
    </w:p>
    <w:bookmarkEnd w:id="1178"/>
    <w:bookmarkStart w:name="z1308" w:id="1179"/>
    <w:p>
      <w:pPr>
        <w:spacing w:after="0"/>
        <w:ind w:left="0"/>
        <w:jc w:val="both"/>
      </w:pPr>
      <w:r>
        <w:rPr>
          <w:rFonts w:ascii="Times New Roman"/>
          <w:b w:val="false"/>
          <w:i w:val="false"/>
          <w:color w:val="000000"/>
          <w:sz w:val="28"/>
        </w:rPr>
        <w:t>
      6. В графах 3, 6 и 8 Таблицы 2 коды стран указываются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11" w:id="118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80"/>
    <w:bookmarkStart w:name="z1312" w:id="11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81"/>
    <w:bookmarkStart w:name="z1313" w:id="1182"/>
    <w:p>
      <w:pPr>
        <w:spacing w:after="0"/>
        <w:ind w:left="0"/>
        <w:jc w:val="both"/>
      </w:pPr>
      <w:r>
        <w:rPr>
          <w:rFonts w:ascii="Times New Roman"/>
          <w:b w:val="false"/>
          <w:i w:val="false"/>
          <w:color w:val="000000"/>
          <w:sz w:val="28"/>
        </w:rPr>
        <w:t>
      Наименование административной формы: отчет об инвестиционном имуществе и основных средствах</w:t>
      </w:r>
    </w:p>
    <w:bookmarkEnd w:id="1182"/>
    <w:bookmarkStart w:name="z1314" w:id="11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35 – IIOS – SO</w:t>
      </w:r>
    </w:p>
    <w:bookmarkEnd w:id="1183"/>
    <w:bookmarkStart w:name="z1315" w:id="1184"/>
    <w:p>
      <w:pPr>
        <w:spacing w:after="0"/>
        <w:ind w:left="0"/>
        <w:jc w:val="both"/>
      </w:pPr>
      <w:r>
        <w:rPr>
          <w:rFonts w:ascii="Times New Roman"/>
          <w:b w:val="false"/>
          <w:i w:val="false"/>
          <w:color w:val="000000"/>
          <w:sz w:val="28"/>
        </w:rPr>
        <w:t>
      Периодичность: ежегодная</w:t>
      </w:r>
    </w:p>
    <w:bookmarkEnd w:id="1184"/>
    <w:bookmarkStart w:name="z1316" w:id="1185"/>
    <w:p>
      <w:pPr>
        <w:spacing w:after="0"/>
        <w:ind w:left="0"/>
        <w:jc w:val="both"/>
      </w:pPr>
      <w:r>
        <w:rPr>
          <w:rFonts w:ascii="Times New Roman"/>
          <w:b w:val="false"/>
          <w:i w:val="false"/>
          <w:color w:val="000000"/>
          <w:sz w:val="28"/>
        </w:rPr>
        <w:t>
      Отчетный период: по состоянию на "___" ___________ 20__ года</w:t>
      </w:r>
    </w:p>
    <w:bookmarkEnd w:id="1185"/>
    <w:bookmarkStart w:name="z1317" w:id="11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186"/>
    <w:bookmarkStart w:name="z1318" w:id="11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187"/>
    <w:bookmarkStart w:name="z1319" w:id="1188"/>
    <w:p>
      <w:pPr>
        <w:spacing w:after="0"/>
        <w:ind w:left="0"/>
        <w:jc w:val="both"/>
      </w:pPr>
      <w:r>
        <w:rPr>
          <w:rFonts w:ascii="Times New Roman"/>
          <w:b w:val="false"/>
          <w:i w:val="false"/>
          <w:color w:val="000000"/>
          <w:sz w:val="28"/>
        </w:rPr>
        <w:t>
      БИН: _______________________</w:t>
      </w:r>
    </w:p>
    <w:bookmarkEnd w:id="1188"/>
    <w:bookmarkStart w:name="z1320" w:id="1189"/>
    <w:p>
      <w:pPr>
        <w:spacing w:after="0"/>
        <w:ind w:left="0"/>
        <w:jc w:val="both"/>
      </w:pPr>
      <w:r>
        <w:rPr>
          <w:rFonts w:ascii="Times New Roman"/>
          <w:b w:val="false"/>
          <w:i w:val="false"/>
          <w:color w:val="000000"/>
          <w:sz w:val="28"/>
        </w:rPr>
        <w:t>
      Метод сбора: в электронном виде</w:t>
      </w:r>
    </w:p>
    <w:bookmarkEnd w:id="1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инвестиционном имуществе и основных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2" w:id="1190"/>
      <w:r>
        <w:rPr>
          <w:rFonts w:ascii="Times New Roman"/>
          <w:b w:val="false"/>
          <w:i w:val="false"/>
          <w:color w:val="000000"/>
          <w:sz w:val="28"/>
        </w:rPr>
        <w:t>
      Наименование ________________________________________________</w:t>
      </w:r>
    </w:p>
    <w:bookmarkEnd w:id="119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323" w:id="119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инвестиционном имуществе и основных средствах".</w:t>
      </w:r>
    </w:p>
    <w:bookmarkEnd w:id="1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w:t>
            </w:r>
            <w:r>
              <w:br/>
            </w:r>
            <w:r>
              <w:rPr>
                <w:rFonts w:ascii="Times New Roman"/>
                <w:b w:val="false"/>
                <w:i w:val="false"/>
                <w:color w:val="000000"/>
                <w:sz w:val="20"/>
              </w:rPr>
              <w:t>об инвестиционном имуществе</w:t>
            </w:r>
            <w:r>
              <w:br/>
            </w:r>
            <w:r>
              <w:rPr>
                <w:rFonts w:ascii="Times New Roman"/>
                <w:b w:val="false"/>
                <w:i w:val="false"/>
                <w:color w:val="000000"/>
                <w:sz w:val="20"/>
              </w:rPr>
              <w:t>и основных средствах"</w:t>
            </w:r>
          </w:p>
        </w:tc>
      </w:tr>
    </w:tbl>
    <w:bookmarkStart w:name="z1325" w:id="11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92"/>
    <w:bookmarkStart w:name="z1326" w:id="1193"/>
    <w:p>
      <w:pPr>
        <w:spacing w:after="0"/>
        <w:ind w:left="0"/>
        <w:jc w:val="left"/>
      </w:pPr>
      <w:r>
        <w:rPr>
          <w:rFonts w:ascii="Times New Roman"/>
          <w:b/>
          <w:i w:val="false"/>
          <w:color w:val="000000"/>
        </w:rPr>
        <w:t xml:space="preserve"> "Отчет об инвестиционном имуществе и основных средствах"</w:t>
      </w:r>
      <w:r>
        <w:br/>
      </w:r>
      <w:r>
        <w:rPr>
          <w:rFonts w:ascii="Times New Roman"/>
          <w:b/>
          <w:i w:val="false"/>
          <w:color w:val="000000"/>
        </w:rPr>
        <w:t>(индекс – 35 – IIOS – SO, периодичность – ежегодная)</w:t>
      </w:r>
    </w:p>
    <w:bookmarkEnd w:id="1193"/>
    <w:bookmarkStart w:name="z1327" w:id="1194"/>
    <w:p>
      <w:pPr>
        <w:spacing w:after="0"/>
        <w:ind w:left="0"/>
        <w:jc w:val="left"/>
      </w:pPr>
      <w:r>
        <w:rPr>
          <w:rFonts w:ascii="Times New Roman"/>
          <w:b/>
          <w:i w:val="false"/>
          <w:color w:val="000000"/>
        </w:rPr>
        <w:t xml:space="preserve"> Глава 1. Общие положения</w:t>
      </w:r>
    </w:p>
    <w:bookmarkEnd w:id="1194"/>
    <w:bookmarkStart w:name="z1328" w:id="11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инвестиционном имуществе и основных средствах" (далее – Форма).</w:t>
      </w:r>
    </w:p>
    <w:bookmarkEnd w:id="1195"/>
    <w:bookmarkStart w:name="z1329" w:id="1196"/>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196"/>
    <w:bookmarkStart w:name="z1330" w:id="119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97"/>
    <w:bookmarkStart w:name="z1331" w:id="1198"/>
    <w:p>
      <w:pPr>
        <w:spacing w:after="0"/>
        <w:ind w:left="0"/>
        <w:jc w:val="left"/>
      </w:pPr>
      <w:r>
        <w:rPr>
          <w:rFonts w:ascii="Times New Roman"/>
          <w:b/>
          <w:i w:val="false"/>
          <w:color w:val="000000"/>
        </w:rPr>
        <w:t xml:space="preserve"> Глава 2. Пояснение по заполнению Формы</w:t>
      </w:r>
    </w:p>
    <w:bookmarkEnd w:id="1198"/>
    <w:bookmarkStart w:name="z1332" w:id="1199"/>
    <w:p>
      <w:pPr>
        <w:spacing w:after="0"/>
        <w:ind w:left="0"/>
        <w:jc w:val="both"/>
      </w:pPr>
      <w:r>
        <w:rPr>
          <w:rFonts w:ascii="Times New Roman"/>
          <w:b w:val="false"/>
          <w:i w:val="false"/>
          <w:color w:val="000000"/>
          <w:sz w:val="28"/>
        </w:rPr>
        <w:t>
      4. В графе 2 указывается информация об инвестиционном имуществе и основных средствах.</w:t>
      </w:r>
    </w:p>
    <w:bookmarkEnd w:id="1199"/>
    <w:bookmarkStart w:name="z1333" w:id="1200"/>
    <w:p>
      <w:pPr>
        <w:spacing w:after="0"/>
        <w:ind w:left="0"/>
        <w:jc w:val="both"/>
      </w:pPr>
      <w:r>
        <w:rPr>
          <w:rFonts w:ascii="Times New Roman"/>
          <w:b w:val="false"/>
          <w:i w:val="false"/>
          <w:color w:val="000000"/>
          <w:sz w:val="28"/>
        </w:rPr>
        <w:t>
      5. Общая сумма инвестиций в основные средства, не являющиеся недвижимым имуществом, указывается в строке 3 "Прочие основные средства".</w:t>
      </w:r>
    </w:p>
    <w:bookmarkEnd w:id="1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36" w:id="120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01"/>
    <w:bookmarkStart w:name="z1337" w:id="12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02"/>
    <w:bookmarkStart w:name="z1338" w:id="1203"/>
    <w:p>
      <w:pPr>
        <w:spacing w:after="0"/>
        <w:ind w:left="0"/>
        <w:jc w:val="both"/>
      </w:pPr>
      <w:r>
        <w:rPr>
          <w:rFonts w:ascii="Times New Roman"/>
          <w:b w:val="false"/>
          <w:i w:val="false"/>
          <w:color w:val="000000"/>
          <w:sz w:val="28"/>
        </w:rPr>
        <w:t>
      Наименование административной формы: отчет об информации о страховой (перестраховочной) организации-нерезиденте Республики Казахстан</w:t>
      </w:r>
    </w:p>
    <w:bookmarkEnd w:id="1203"/>
    <w:bookmarkStart w:name="z1339" w:id="12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36 – ISON – FN</w:t>
      </w:r>
    </w:p>
    <w:bookmarkEnd w:id="1204"/>
    <w:bookmarkStart w:name="z1340" w:id="1205"/>
    <w:p>
      <w:pPr>
        <w:spacing w:after="0"/>
        <w:ind w:left="0"/>
        <w:jc w:val="both"/>
      </w:pPr>
      <w:r>
        <w:rPr>
          <w:rFonts w:ascii="Times New Roman"/>
          <w:b w:val="false"/>
          <w:i w:val="false"/>
          <w:color w:val="000000"/>
          <w:sz w:val="28"/>
        </w:rPr>
        <w:t>
      Периодичность: по полугодиям</w:t>
      </w:r>
    </w:p>
    <w:bookmarkEnd w:id="1205"/>
    <w:bookmarkStart w:name="z1341" w:id="1206"/>
    <w:p>
      <w:pPr>
        <w:spacing w:after="0"/>
        <w:ind w:left="0"/>
        <w:jc w:val="both"/>
      </w:pPr>
      <w:r>
        <w:rPr>
          <w:rFonts w:ascii="Times New Roman"/>
          <w:b w:val="false"/>
          <w:i w:val="false"/>
          <w:color w:val="000000"/>
          <w:sz w:val="28"/>
        </w:rPr>
        <w:t>
      Отчетный период: по состоянию на "___" ________ 20 __ года</w:t>
      </w:r>
    </w:p>
    <w:bookmarkEnd w:id="1206"/>
    <w:bookmarkStart w:name="z1342" w:id="12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07"/>
    <w:bookmarkStart w:name="z1343" w:id="12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раз в полугодие, не позднее 6 (шестого) рабочего дня месяца, следующего за отчетным полугодием</w:t>
      </w:r>
    </w:p>
    <w:bookmarkEnd w:id="1208"/>
    <w:bookmarkStart w:name="z1344" w:id="1209"/>
    <w:p>
      <w:pPr>
        <w:spacing w:after="0"/>
        <w:ind w:left="0"/>
        <w:jc w:val="both"/>
      </w:pPr>
      <w:r>
        <w:rPr>
          <w:rFonts w:ascii="Times New Roman"/>
          <w:b w:val="false"/>
          <w:i w:val="false"/>
          <w:color w:val="000000"/>
          <w:sz w:val="28"/>
        </w:rPr>
        <w:t>
      БИН: _______________________</w:t>
      </w:r>
    </w:p>
    <w:bookmarkEnd w:id="1209"/>
    <w:bookmarkStart w:name="z1345" w:id="1210"/>
    <w:p>
      <w:pPr>
        <w:spacing w:after="0"/>
        <w:ind w:left="0"/>
        <w:jc w:val="both"/>
      </w:pPr>
      <w:r>
        <w:rPr>
          <w:rFonts w:ascii="Times New Roman"/>
          <w:b w:val="false"/>
          <w:i w:val="false"/>
          <w:color w:val="000000"/>
          <w:sz w:val="28"/>
        </w:rPr>
        <w:t>
      Метод сбора: в электронном виде</w:t>
      </w:r>
    </w:p>
    <w:bookmarkEnd w:id="1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сострахования и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страхования, сострахования и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договорам 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страхованию иному, чем страхование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страховой (перестраховочной) организацией-нерезидентом Республики Казахстан нормативных требований, требований к платежеспособности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или "нет"</w:t>
            </w:r>
          </w:p>
        </w:tc>
      </w:tr>
    </w:tbl>
    <w:p>
      <w:pPr>
        <w:spacing w:after="0"/>
        <w:ind w:left="0"/>
        <w:jc w:val="both"/>
      </w:pPr>
      <w:bookmarkStart w:name="z1347" w:id="1211"/>
      <w:r>
        <w:rPr>
          <w:rFonts w:ascii="Times New Roman"/>
          <w:b w:val="false"/>
          <w:i w:val="false"/>
          <w:color w:val="000000"/>
          <w:sz w:val="28"/>
        </w:rPr>
        <w:t>
      Наименование ________________________________________________</w:t>
      </w:r>
    </w:p>
    <w:bookmarkEnd w:id="121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348" w:id="121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информации о страховой (перестраховочной) организации-нерезиденте Республики Казахстан".</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информации</w:t>
            </w:r>
            <w:r>
              <w:br/>
            </w:r>
            <w:r>
              <w:rPr>
                <w:rFonts w:ascii="Times New Roman"/>
                <w:b w:val="false"/>
                <w:i w:val="false"/>
                <w:color w:val="000000"/>
                <w:sz w:val="20"/>
              </w:rPr>
              <w:t>о страховой (перестраховочной)</w:t>
            </w:r>
            <w:r>
              <w:br/>
            </w:r>
            <w:r>
              <w:rPr>
                <w:rFonts w:ascii="Times New Roman"/>
                <w:b w:val="false"/>
                <w:i w:val="false"/>
                <w:color w:val="000000"/>
                <w:sz w:val="20"/>
              </w:rPr>
              <w:t>организации-нерезиденте</w:t>
            </w:r>
            <w:r>
              <w:br/>
            </w:r>
            <w:r>
              <w:rPr>
                <w:rFonts w:ascii="Times New Roman"/>
                <w:b w:val="false"/>
                <w:i w:val="false"/>
                <w:color w:val="000000"/>
                <w:sz w:val="20"/>
              </w:rPr>
              <w:t>Республики Казахстан"</w:t>
            </w:r>
          </w:p>
        </w:tc>
      </w:tr>
    </w:tbl>
    <w:bookmarkStart w:name="z1350" w:id="12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13"/>
    <w:bookmarkStart w:name="z1351" w:id="1214"/>
    <w:p>
      <w:pPr>
        <w:spacing w:after="0"/>
        <w:ind w:left="0"/>
        <w:jc w:val="left"/>
      </w:pPr>
      <w:r>
        <w:rPr>
          <w:rFonts w:ascii="Times New Roman"/>
          <w:b/>
          <w:i w:val="false"/>
          <w:color w:val="000000"/>
        </w:rPr>
        <w:t xml:space="preserve"> "Отчет об информации о страховой (перестраховочной) организации-нерезиденте Республики Казахстан"</w:t>
      </w:r>
      <w:r>
        <w:br/>
      </w:r>
      <w:r>
        <w:rPr>
          <w:rFonts w:ascii="Times New Roman"/>
          <w:b/>
          <w:i w:val="false"/>
          <w:color w:val="000000"/>
        </w:rPr>
        <w:t>(индекс – 36 – ISON – FN, периодичность – по полугодиям)</w:t>
      </w:r>
    </w:p>
    <w:bookmarkEnd w:id="1214"/>
    <w:bookmarkStart w:name="z1352" w:id="1215"/>
    <w:p>
      <w:pPr>
        <w:spacing w:after="0"/>
        <w:ind w:left="0"/>
        <w:jc w:val="left"/>
      </w:pPr>
      <w:r>
        <w:rPr>
          <w:rFonts w:ascii="Times New Roman"/>
          <w:b/>
          <w:i w:val="false"/>
          <w:color w:val="000000"/>
        </w:rPr>
        <w:t xml:space="preserve"> Глава 1. Общие положения</w:t>
      </w:r>
    </w:p>
    <w:bookmarkEnd w:id="1215"/>
    <w:bookmarkStart w:name="z1353" w:id="12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информации о страховой (перестраховочной) организации-нерезиденте Республики Казахстан" (далее – Форма).</w:t>
      </w:r>
    </w:p>
    <w:bookmarkEnd w:id="1216"/>
    <w:bookmarkStart w:name="z1354" w:id="1217"/>
    <w:p>
      <w:pPr>
        <w:spacing w:after="0"/>
        <w:ind w:left="0"/>
        <w:jc w:val="both"/>
      </w:pPr>
      <w:r>
        <w:rPr>
          <w:rFonts w:ascii="Times New Roman"/>
          <w:b w:val="false"/>
          <w:i w:val="false"/>
          <w:color w:val="000000"/>
          <w:sz w:val="28"/>
        </w:rPr>
        <w:t>
      2. Форма составляется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1 января и на 1 июля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17"/>
    <w:bookmarkStart w:name="z1355" w:id="121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18"/>
    <w:bookmarkStart w:name="z1356" w:id="1219"/>
    <w:p>
      <w:pPr>
        <w:spacing w:after="0"/>
        <w:ind w:left="0"/>
        <w:jc w:val="left"/>
      </w:pPr>
      <w:r>
        <w:rPr>
          <w:rFonts w:ascii="Times New Roman"/>
          <w:b/>
          <w:i w:val="false"/>
          <w:color w:val="000000"/>
        </w:rPr>
        <w:t xml:space="preserve"> Глава 2. Пояснение по заполнению Формы</w:t>
      </w:r>
    </w:p>
    <w:bookmarkEnd w:id="1219"/>
    <w:bookmarkStart w:name="z1357" w:id="1220"/>
    <w:p>
      <w:pPr>
        <w:spacing w:after="0"/>
        <w:ind w:left="0"/>
        <w:jc w:val="both"/>
      </w:pPr>
      <w:r>
        <w:rPr>
          <w:rFonts w:ascii="Times New Roman"/>
          <w:b w:val="false"/>
          <w:i w:val="false"/>
          <w:color w:val="000000"/>
          <w:sz w:val="28"/>
        </w:rPr>
        <w:t>
      4. В Форме указываются данные страховой (перестраховочной) организации-нерезиденте Республики Казахстан, филиал которой осуществляет страховую (перестраховочную) деятельность на территории Республики Казахстан.</w:t>
      </w:r>
    </w:p>
    <w:bookmarkEnd w:id="1220"/>
    <w:bookmarkStart w:name="z1358" w:id="1221"/>
    <w:p>
      <w:pPr>
        <w:spacing w:after="0"/>
        <w:ind w:left="0"/>
        <w:jc w:val="both"/>
      </w:pPr>
      <w:r>
        <w:rPr>
          <w:rFonts w:ascii="Times New Roman"/>
          <w:b w:val="false"/>
          <w:i w:val="false"/>
          <w:color w:val="000000"/>
          <w:sz w:val="28"/>
        </w:rPr>
        <w:t>
      5. В строке 10 указывается информация в формате "да" или "нет" об исполнении страховой (перестраховочной) организацией-нерезидентом Республики Казахстан требований, установленных уполномоченным органом, действующим в месте осуществления деятельности страховой (перестраховочной) организации-нерезидента Республики Казахстан.</w:t>
      </w:r>
    </w:p>
    <w:bookmarkEnd w:id="1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61" w:id="12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22"/>
    <w:bookmarkStart w:name="z1362" w:id="12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23"/>
    <w:bookmarkStart w:name="z1363" w:id="1224"/>
    <w:p>
      <w:pPr>
        <w:spacing w:after="0"/>
        <w:ind w:left="0"/>
        <w:jc w:val="both"/>
      </w:pPr>
      <w:r>
        <w:rPr>
          <w:rFonts w:ascii="Times New Roman"/>
          <w:b w:val="false"/>
          <w:i w:val="false"/>
          <w:color w:val="000000"/>
          <w:sz w:val="28"/>
        </w:rPr>
        <w:t>
      Наименование административной формы: отчет о расчете коэффициента убыточности по полисам</w:t>
      </w:r>
    </w:p>
    <w:bookmarkEnd w:id="1224"/>
    <w:bookmarkStart w:name="z1364" w:id="12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37 – KU – SO</w:t>
      </w:r>
    </w:p>
    <w:bookmarkEnd w:id="1225"/>
    <w:bookmarkStart w:name="z1365" w:id="1226"/>
    <w:p>
      <w:pPr>
        <w:spacing w:after="0"/>
        <w:ind w:left="0"/>
        <w:jc w:val="both"/>
      </w:pPr>
      <w:r>
        <w:rPr>
          <w:rFonts w:ascii="Times New Roman"/>
          <w:b w:val="false"/>
          <w:i w:val="false"/>
          <w:color w:val="000000"/>
          <w:sz w:val="28"/>
        </w:rPr>
        <w:t>
      Периодичность: ежегодная</w:t>
      </w:r>
    </w:p>
    <w:bookmarkEnd w:id="1226"/>
    <w:bookmarkStart w:name="z1366" w:id="1227"/>
    <w:p>
      <w:pPr>
        <w:spacing w:after="0"/>
        <w:ind w:left="0"/>
        <w:jc w:val="both"/>
      </w:pPr>
      <w:r>
        <w:rPr>
          <w:rFonts w:ascii="Times New Roman"/>
          <w:b w:val="false"/>
          <w:i w:val="false"/>
          <w:color w:val="000000"/>
          <w:sz w:val="28"/>
        </w:rPr>
        <w:t>
      Отчетный период: по состоянию на "___" ________ 20 __ года</w:t>
      </w:r>
    </w:p>
    <w:bookmarkEnd w:id="1227"/>
    <w:bookmarkStart w:name="z1367" w:id="12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28"/>
    <w:bookmarkStart w:name="z1368" w:id="12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229"/>
    <w:bookmarkStart w:name="z1369" w:id="1230"/>
    <w:p>
      <w:pPr>
        <w:spacing w:after="0"/>
        <w:ind w:left="0"/>
        <w:jc w:val="both"/>
      </w:pPr>
      <w:r>
        <w:rPr>
          <w:rFonts w:ascii="Times New Roman"/>
          <w:b w:val="false"/>
          <w:i w:val="false"/>
          <w:color w:val="000000"/>
          <w:sz w:val="28"/>
        </w:rPr>
        <w:t>
      БИН: _______________________</w:t>
      </w:r>
    </w:p>
    <w:bookmarkEnd w:id="1230"/>
    <w:bookmarkStart w:name="z1370" w:id="1231"/>
    <w:p>
      <w:pPr>
        <w:spacing w:after="0"/>
        <w:ind w:left="0"/>
        <w:jc w:val="both"/>
      </w:pPr>
      <w:r>
        <w:rPr>
          <w:rFonts w:ascii="Times New Roman"/>
          <w:b w:val="false"/>
          <w:i w:val="false"/>
          <w:color w:val="000000"/>
          <w:sz w:val="28"/>
        </w:rPr>
        <w:t>
      Метод сбора: в электронном виде</w:t>
      </w:r>
    </w:p>
    <w:bookmarkEnd w:id="1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с учетом доли перестраховщика, в процентах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без учета доли перестраховщика,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аудиторов 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2" w:id="1232"/>
      <w:r>
        <w:rPr>
          <w:rFonts w:ascii="Times New Roman"/>
          <w:b w:val="false"/>
          <w:i w:val="false"/>
          <w:color w:val="000000"/>
          <w:sz w:val="28"/>
        </w:rPr>
        <w:t>
      Наименование ________________________________________________</w:t>
      </w:r>
    </w:p>
    <w:bookmarkEnd w:id="1232"/>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373" w:id="123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коэффициента убыточности страховой (перестраховочной) организации по полисам".</w:t>
      </w:r>
    </w:p>
    <w:bookmarkEnd w:id="1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w:t>
            </w:r>
            <w:r>
              <w:br/>
            </w:r>
            <w:r>
              <w:rPr>
                <w:rFonts w:ascii="Times New Roman"/>
                <w:b w:val="false"/>
                <w:i w:val="false"/>
                <w:color w:val="000000"/>
                <w:sz w:val="20"/>
              </w:rPr>
              <w:t>коэффициента убыточности</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по полисам"</w:t>
            </w:r>
          </w:p>
        </w:tc>
      </w:tr>
    </w:tbl>
    <w:bookmarkStart w:name="z1375" w:id="12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34"/>
    <w:bookmarkStart w:name="z1376" w:id="1235"/>
    <w:p>
      <w:pPr>
        <w:spacing w:after="0"/>
        <w:ind w:left="0"/>
        <w:jc w:val="left"/>
      </w:pPr>
      <w:r>
        <w:rPr>
          <w:rFonts w:ascii="Times New Roman"/>
          <w:b/>
          <w:i w:val="false"/>
          <w:color w:val="000000"/>
        </w:rPr>
        <w:t xml:space="preserve"> "Отчет о расчете коэффициента убыточности страховой (перестраховочной) организации по полисам"</w:t>
      </w:r>
      <w:r>
        <w:br/>
      </w:r>
      <w:r>
        <w:rPr>
          <w:rFonts w:ascii="Times New Roman"/>
          <w:b/>
          <w:i w:val="false"/>
          <w:color w:val="000000"/>
        </w:rPr>
        <w:t>(индекс – 37 – KU – SO, периодичность – ежегодная)</w:t>
      </w:r>
    </w:p>
    <w:bookmarkEnd w:id="1235"/>
    <w:bookmarkStart w:name="z1377" w:id="1236"/>
    <w:p>
      <w:pPr>
        <w:spacing w:after="0"/>
        <w:ind w:left="0"/>
        <w:jc w:val="left"/>
      </w:pPr>
      <w:r>
        <w:rPr>
          <w:rFonts w:ascii="Times New Roman"/>
          <w:b/>
          <w:i w:val="false"/>
          <w:color w:val="000000"/>
        </w:rPr>
        <w:t xml:space="preserve"> Глава 1. Общие положения</w:t>
      </w:r>
    </w:p>
    <w:bookmarkEnd w:id="1236"/>
    <w:bookmarkStart w:name="z1378" w:id="12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коэффициента убыточности страховой (перестраховочной) организации по полисам" (далее – Форма).</w:t>
      </w:r>
    </w:p>
    <w:bookmarkEnd w:id="1237"/>
    <w:bookmarkStart w:name="z1379" w:id="1238"/>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38"/>
    <w:bookmarkStart w:name="z1380" w:id="123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39"/>
    <w:bookmarkStart w:name="z1381" w:id="1240"/>
    <w:p>
      <w:pPr>
        <w:spacing w:after="0"/>
        <w:ind w:left="0"/>
        <w:jc w:val="left"/>
      </w:pPr>
      <w:r>
        <w:rPr>
          <w:rFonts w:ascii="Times New Roman"/>
          <w:b/>
          <w:i w:val="false"/>
          <w:color w:val="000000"/>
        </w:rPr>
        <w:t xml:space="preserve"> Глава 2. Пояснение по заполнению Формы</w:t>
      </w:r>
    </w:p>
    <w:bookmarkEnd w:id="1240"/>
    <w:bookmarkStart w:name="z1382" w:id="1241"/>
    <w:p>
      <w:pPr>
        <w:spacing w:after="0"/>
        <w:ind w:left="0"/>
        <w:jc w:val="both"/>
      </w:pPr>
      <w:r>
        <w:rPr>
          <w:rFonts w:ascii="Times New Roman"/>
          <w:b w:val="false"/>
          <w:i w:val="false"/>
          <w:color w:val="000000"/>
          <w:sz w:val="28"/>
        </w:rPr>
        <w:t>
      4. Форма определяет порядок расчета коэффициента убыточности страховой (перестраховочной) организации по полисам.</w:t>
      </w:r>
    </w:p>
    <w:bookmarkEnd w:id="1241"/>
    <w:bookmarkStart w:name="z1383" w:id="1242"/>
    <w:p>
      <w:pPr>
        <w:spacing w:after="0"/>
        <w:ind w:left="0"/>
        <w:jc w:val="both"/>
      </w:pPr>
      <w:r>
        <w:rPr>
          <w:rFonts w:ascii="Times New Roman"/>
          <w:b w:val="false"/>
          <w:i w:val="false"/>
          <w:color w:val="000000"/>
          <w:sz w:val="28"/>
        </w:rPr>
        <w:t>
      5. Форма заполняется по всем классам (видам) страхования, за исключением классов (видов) накопительного страхования.</w:t>
      </w:r>
    </w:p>
    <w:bookmarkEnd w:id="1242"/>
    <w:bookmarkStart w:name="z1384" w:id="1243"/>
    <w:p>
      <w:pPr>
        <w:spacing w:after="0"/>
        <w:ind w:left="0"/>
        <w:jc w:val="both"/>
      </w:pPr>
      <w:r>
        <w:rPr>
          <w:rFonts w:ascii="Times New Roman"/>
          <w:b w:val="false"/>
          <w:i w:val="false"/>
          <w:color w:val="000000"/>
          <w:sz w:val="28"/>
        </w:rPr>
        <w:t xml:space="preserve">
      6. В графе 3 указываются заработанные страховые премии, рассчитанные в соответствии с частью второй пункта 16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(зарегистрировано в Реестре государственной регистрации нормативных правовых актов под № 13056) (далее – Правила).</w:t>
      </w:r>
    </w:p>
    <w:bookmarkEnd w:id="1243"/>
    <w:bookmarkStart w:name="z1385" w:id="1244"/>
    <w:p>
      <w:pPr>
        <w:spacing w:after="0"/>
        <w:ind w:left="0"/>
        <w:jc w:val="both"/>
      </w:pPr>
      <w:r>
        <w:rPr>
          <w:rFonts w:ascii="Times New Roman"/>
          <w:b w:val="false"/>
          <w:i w:val="false"/>
          <w:color w:val="000000"/>
          <w:sz w:val="28"/>
        </w:rPr>
        <w:t>
      7. В графе 4 указываются чистые заработанные страховые премии, рассчитанные в соответствии с частью второй пункта 17 Правил.</w:t>
      </w:r>
    </w:p>
    <w:bookmarkEnd w:id="1244"/>
    <w:bookmarkStart w:name="z1386" w:id="1245"/>
    <w:p>
      <w:pPr>
        <w:spacing w:after="0"/>
        <w:ind w:left="0"/>
        <w:jc w:val="both"/>
      </w:pPr>
      <w:r>
        <w:rPr>
          <w:rFonts w:ascii="Times New Roman"/>
          <w:b w:val="false"/>
          <w:i w:val="false"/>
          <w:color w:val="000000"/>
          <w:sz w:val="28"/>
        </w:rPr>
        <w:t>
      8. В графе 5 указываются страховые выплаты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45"/>
    <w:bookmarkStart w:name="z1387" w:id="1246"/>
    <w:p>
      <w:pPr>
        <w:spacing w:after="0"/>
        <w:ind w:left="0"/>
        <w:jc w:val="both"/>
      </w:pPr>
      <w:r>
        <w:rPr>
          <w:rFonts w:ascii="Times New Roman"/>
          <w:b w:val="false"/>
          <w:i w:val="false"/>
          <w:color w:val="000000"/>
          <w:sz w:val="28"/>
        </w:rPr>
        <w:t>
      9. В графе 6 указываются страховые выплаты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46"/>
    <w:bookmarkStart w:name="z1388" w:id="1247"/>
    <w:p>
      <w:pPr>
        <w:spacing w:after="0"/>
        <w:ind w:left="0"/>
        <w:jc w:val="both"/>
      </w:pPr>
      <w:r>
        <w:rPr>
          <w:rFonts w:ascii="Times New Roman"/>
          <w:b w:val="false"/>
          <w:i w:val="false"/>
          <w:color w:val="000000"/>
          <w:sz w:val="28"/>
        </w:rPr>
        <w:t>
      10. В графе 7 указываются изменения в резервах убытков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47"/>
    <w:bookmarkStart w:name="z1389" w:id="1248"/>
    <w:p>
      <w:pPr>
        <w:spacing w:after="0"/>
        <w:ind w:left="0"/>
        <w:jc w:val="both"/>
      </w:pPr>
      <w:r>
        <w:rPr>
          <w:rFonts w:ascii="Times New Roman"/>
          <w:b w:val="false"/>
          <w:i w:val="false"/>
          <w:color w:val="000000"/>
          <w:sz w:val="28"/>
        </w:rPr>
        <w:t>
      11. В графе 8 указываются изменения в резервах убытков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48"/>
    <w:bookmarkStart w:name="z1390" w:id="1249"/>
    <w:p>
      <w:pPr>
        <w:spacing w:after="0"/>
        <w:ind w:left="0"/>
        <w:jc w:val="both"/>
      </w:pPr>
      <w:r>
        <w:rPr>
          <w:rFonts w:ascii="Times New Roman"/>
          <w:b w:val="false"/>
          <w:i w:val="false"/>
          <w:color w:val="000000"/>
          <w:sz w:val="28"/>
        </w:rPr>
        <w:t>
      12. В графе 9 указываются расходы на урегулирование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49"/>
    <w:bookmarkStart w:name="z1391" w:id="1250"/>
    <w:p>
      <w:pPr>
        <w:spacing w:after="0"/>
        <w:ind w:left="0"/>
        <w:jc w:val="both"/>
      </w:pPr>
      <w:r>
        <w:rPr>
          <w:rFonts w:ascii="Times New Roman"/>
          <w:b w:val="false"/>
          <w:i w:val="false"/>
          <w:color w:val="000000"/>
          <w:sz w:val="28"/>
        </w:rPr>
        <w:t>
      13. В графе 10 указывается отношение суммы граф 5, 7 и 9 к соответствующему значению графы 3.</w:t>
      </w:r>
    </w:p>
    <w:bookmarkEnd w:id="1250"/>
    <w:bookmarkStart w:name="z1392" w:id="1251"/>
    <w:p>
      <w:pPr>
        <w:spacing w:after="0"/>
        <w:ind w:left="0"/>
        <w:jc w:val="both"/>
      </w:pPr>
      <w:r>
        <w:rPr>
          <w:rFonts w:ascii="Times New Roman"/>
          <w:b w:val="false"/>
          <w:i w:val="false"/>
          <w:color w:val="000000"/>
          <w:sz w:val="28"/>
        </w:rPr>
        <w:t>
      14. В графе 11 указывается отношение суммы граф 6, 8 и 9 к соответствующему значению графы 4.</w:t>
      </w:r>
    </w:p>
    <w:bookmarkEnd w:id="1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95" w:id="125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52"/>
    <w:bookmarkStart w:name="z1396" w:id="12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53"/>
    <w:bookmarkStart w:name="z1397" w:id="1254"/>
    <w:p>
      <w:pPr>
        <w:spacing w:after="0"/>
        <w:ind w:left="0"/>
        <w:jc w:val="both"/>
      </w:pPr>
      <w:r>
        <w:rPr>
          <w:rFonts w:ascii="Times New Roman"/>
          <w:b w:val="false"/>
          <w:i w:val="false"/>
          <w:color w:val="000000"/>
          <w:sz w:val="28"/>
        </w:rPr>
        <w:t>
      Наименование административной формы: отчет о классификации страховых премий и страховых выплат по видам экономической деятельности</w:t>
      </w:r>
    </w:p>
    <w:bookmarkEnd w:id="1254"/>
    <w:bookmarkStart w:name="z1398" w:id="12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38 – PVED – SO</w:t>
      </w:r>
    </w:p>
    <w:bookmarkEnd w:id="1255"/>
    <w:bookmarkStart w:name="z1399" w:id="1256"/>
    <w:p>
      <w:pPr>
        <w:spacing w:after="0"/>
        <w:ind w:left="0"/>
        <w:jc w:val="both"/>
      </w:pPr>
      <w:r>
        <w:rPr>
          <w:rFonts w:ascii="Times New Roman"/>
          <w:b w:val="false"/>
          <w:i w:val="false"/>
          <w:color w:val="000000"/>
          <w:sz w:val="28"/>
        </w:rPr>
        <w:t>
      Периодичность: ежегодно</w:t>
      </w:r>
    </w:p>
    <w:bookmarkEnd w:id="1256"/>
    <w:bookmarkStart w:name="z1400" w:id="1257"/>
    <w:p>
      <w:pPr>
        <w:spacing w:after="0"/>
        <w:ind w:left="0"/>
        <w:jc w:val="both"/>
      </w:pPr>
      <w:r>
        <w:rPr>
          <w:rFonts w:ascii="Times New Roman"/>
          <w:b w:val="false"/>
          <w:i w:val="false"/>
          <w:color w:val="000000"/>
          <w:sz w:val="28"/>
        </w:rPr>
        <w:t>
      Отчетный период: по состоянию на "___" ________20 __ года</w:t>
      </w:r>
    </w:p>
    <w:bookmarkEnd w:id="1257"/>
    <w:bookmarkStart w:name="z1401" w:id="12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58"/>
    <w:bookmarkStart w:name="z1402" w:id="125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259"/>
    <w:bookmarkStart w:name="z1403" w:id="1260"/>
    <w:p>
      <w:pPr>
        <w:spacing w:after="0"/>
        <w:ind w:left="0"/>
        <w:jc w:val="both"/>
      </w:pPr>
      <w:r>
        <w:rPr>
          <w:rFonts w:ascii="Times New Roman"/>
          <w:b w:val="false"/>
          <w:i w:val="false"/>
          <w:color w:val="000000"/>
          <w:sz w:val="28"/>
        </w:rPr>
        <w:t>
      БИН: _______________________</w:t>
      </w:r>
    </w:p>
    <w:bookmarkEnd w:id="1260"/>
    <w:bookmarkStart w:name="z1404" w:id="1261"/>
    <w:p>
      <w:pPr>
        <w:spacing w:after="0"/>
        <w:ind w:left="0"/>
        <w:jc w:val="both"/>
      </w:pPr>
      <w:r>
        <w:rPr>
          <w:rFonts w:ascii="Times New Roman"/>
          <w:b w:val="false"/>
          <w:i w:val="false"/>
          <w:color w:val="000000"/>
          <w:sz w:val="28"/>
        </w:rPr>
        <w:t>
      Метод сбора: в электронном виде</w:t>
      </w:r>
    </w:p>
    <w:bookmarkEnd w:id="1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физические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6" w:id="1262"/>
      <w:r>
        <w:rPr>
          <w:rFonts w:ascii="Times New Roman"/>
          <w:b w:val="false"/>
          <w:i w:val="false"/>
          <w:color w:val="000000"/>
          <w:sz w:val="28"/>
        </w:rPr>
        <w:t>
      Наименование ________________________________________________</w:t>
      </w:r>
    </w:p>
    <w:bookmarkEnd w:id="1262"/>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07" w:id="12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классификации страховых премий и страховых выплат по видам экономической деятельности".</w:t>
      </w:r>
    </w:p>
    <w:bookmarkEnd w:id="1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классификации</w:t>
            </w:r>
            <w:r>
              <w:br/>
            </w:r>
            <w:r>
              <w:rPr>
                <w:rFonts w:ascii="Times New Roman"/>
                <w:b w:val="false"/>
                <w:i w:val="false"/>
                <w:color w:val="000000"/>
                <w:sz w:val="20"/>
              </w:rPr>
              <w:t>страховых премий и страховых</w:t>
            </w:r>
            <w:r>
              <w:br/>
            </w:r>
            <w:r>
              <w:rPr>
                <w:rFonts w:ascii="Times New Roman"/>
                <w:b w:val="false"/>
                <w:i w:val="false"/>
                <w:color w:val="000000"/>
                <w:sz w:val="20"/>
              </w:rPr>
              <w:t>выплат по видам экономической</w:t>
            </w:r>
            <w:r>
              <w:br/>
            </w:r>
            <w:r>
              <w:rPr>
                <w:rFonts w:ascii="Times New Roman"/>
                <w:b w:val="false"/>
                <w:i w:val="false"/>
                <w:color w:val="000000"/>
                <w:sz w:val="20"/>
              </w:rPr>
              <w:t>деятельности"</w:t>
            </w:r>
          </w:p>
        </w:tc>
      </w:tr>
    </w:tbl>
    <w:bookmarkStart w:name="z1409" w:id="12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64"/>
    <w:bookmarkStart w:name="z1410" w:id="1265"/>
    <w:p>
      <w:pPr>
        <w:spacing w:after="0"/>
        <w:ind w:left="0"/>
        <w:jc w:val="left"/>
      </w:pPr>
      <w:r>
        <w:rPr>
          <w:rFonts w:ascii="Times New Roman"/>
          <w:b/>
          <w:i w:val="false"/>
          <w:color w:val="000000"/>
        </w:rPr>
        <w:t xml:space="preserve"> "Отчет о классификации страховых премий и страховых выплат по видам экономической деятельности"</w:t>
      </w:r>
      <w:r>
        <w:br/>
      </w:r>
      <w:r>
        <w:rPr>
          <w:rFonts w:ascii="Times New Roman"/>
          <w:b/>
          <w:i w:val="false"/>
          <w:color w:val="000000"/>
        </w:rPr>
        <w:t>(индекс – 38 – PVED – SO, периодичность – ежегодная)</w:t>
      </w:r>
    </w:p>
    <w:bookmarkEnd w:id="1265"/>
    <w:bookmarkStart w:name="z1411" w:id="1266"/>
    <w:p>
      <w:pPr>
        <w:spacing w:after="0"/>
        <w:ind w:left="0"/>
        <w:jc w:val="left"/>
      </w:pPr>
      <w:r>
        <w:rPr>
          <w:rFonts w:ascii="Times New Roman"/>
          <w:b/>
          <w:i w:val="false"/>
          <w:color w:val="000000"/>
        </w:rPr>
        <w:t xml:space="preserve"> Глава 1. Общие положения</w:t>
      </w:r>
    </w:p>
    <w:bookmarkEnd w:id="1266"/>
    <w:bookmarkStart w:name="z1412" w:id="12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классификации страховых премий и страховых выплат по видам экономической деятельности" (далее – Форма).</w:t>
      </w:r>
    </w:p>
    <w:bookmarkEnd w:id="1267"/>
    <w:bookmarkStart w:name="z1413" w:id="1268"/>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68"/>
    <w:bookmarkStart w:name="z1414" w:id="126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69"/>
    <w:bookmarkStart w:name="z1415" w:id="1270"/>
    <w:p>
      <w:pPr>
        <w:spacing w:after="0"/>
        <w:ind w:left="0"/>
        <w:jc w:val="left"/>
      </w:pPr>
      <w:r>
        <w:rPr>
          <w:rFonts w:ascii="Times New Roman"/>
          <w:b/>
          <w:i w:val="false"/>
          <w:color w:val="000000"/>
        </w:rPr>
        <w:t xml:space="preserve"> Глава 2. Пояснение по заполнению Формы</w:t>
      </w:r>
    </w:p>
    <w:bookmarkEnd w:id="1270"/>
    <w:bookmarkStart w:name="z1416" w:id="1271"/>
    <w:p>
      <w:pPr>
        <w:spacing w:after="0"/>
        <w:ind w:left="0"/>
        <w:jc w:val="both"/>
      </w:pPr>
      <w:r>
        <w:rPr>
          <w:rFonts w:ascii="Times New Roman"/>
          <w:b w:val="false"/>
          <w:i w:val="false"/>
          <w:color w:val="000000"/>
          <w:sz w:val="28"/>
        </w:rPr>
        <w:t>
      4. В Форме указываются страховые премии за минусом расходов, связанных с расторжением договоров страхования, и страховые выплаты, осуществленные за период с начала отчетного периода по договорам прямого страхования.</w:t>
      </w:r>
    </w:p>
    <w:bookmarkEnd w:id="1271"/>
    <w:bookmarkStart w:name="z1417" w:id="1272"/>
    <w:p>
      <w:pPr>
        <w:spacing w:after="0"/>
        <w:ind w:left="0"/>
        <w:jc w:val="both"/>
      </w:pPr>
      <w:r>
        <w:rPr>
          <w:rFonts w:ascii="Times New Roman"/>
          <w:b w:val="false"/>
          <w:i w:val="false"/>
          <w:color w:val="000000"/>
          <w:sz w:val="28"/>
        </w:rPr>
        <w:t>
      5. Страховые премии и страховые выплаты классифицируются по основному виду экономической деятельности страхователя.</w:t>
      </w:r>
    </w:p>
    <w:bookmarkEnd w:id="1272"/>
    <w:bookmarkStart w:name="z1418" w:id="1273"/>
    <w:p>
      <w:pPr>
        <w:spacing w:after="0"/>
        <w:ind w:left="0"/>
        <w:jc w:val="both"/>
      </w:pPr>
      <w:r>
        <w:rPr>
          <w:rFonts w:ascii="Times New Roman"/>
          <w:b w:val="false"/>
          <w:i w:val="false"/>
          <w:color w:val="000000"/>
          <w:sz w:val="28"/>
        </w:rPr>
        <w:t>
      6. В графе 2 указывается двузначный цифровой код вида экономической деятельности (раздел) в соответствии с общим классификатором видов экономической деятельности НК РК 03.</w:t>
      </w:r>
    </w:p>
    <w:bookmarkEnd w:id="1273"/>
    <w:bookmarkStart w:name="z1419" w:id="1274"/>
    <w:p>
      <w:pPr>
        <w:spacing w:after="0"/>
        <w:ind w:left="0"/>
        <w:jc w:val="both"/>
      </w:pPr>
      <w:r>
        <w:rPr>
          <w:rFonts w:ascii="Times New Roman"/>
          <w:b w:val="false"/>
          <w:i w:val="false"/>
          <w:color w:val="000000"/>
          <w:sz w:val="28"/>
        </w:rPr>
        <w:t>
      7. Итоговая сумма страховых премий в графе 3 соответствует сумме страховых премий, принятых по договорам страхования, указанной в графе 4 Таблицы Страховые премии и премия государства приложения 7 настоящего постановления, за минусом расходов, связанных с расторжением договоров страхования, указанных в графе 20 Таблицы Страховые премии и премия государства приложения 7 настоящего постановления.</w:t>
      </w:r>
    </w:p>
    <w:bookmarkEnd w:id="1274"/>
    <w:bookmarkStart w:name="z1420" w:id="1275"/>
    <w:p>
      <w:pPr>
        <w:spacing w:after="0"/>
        <w:ind w:left="0"/>
        <w:jc w:val="both"/>
      </w:pPr>
      <w:r>
        <w:rPr>
          <w:rFonts w:ascii="Times New Roman"/>
          <w:b w:val="false"/>
          <w:i w:val="false"/>
          <w:color w:val="000000"/>
          <w:sz w:val="28"/>
        </w:rPr>
        <w:t>
      8. Итоговая сумма страховых выплат в графе 4 соответствует сумме страховых выплат за вычетом страховых выплат, осуществленных по договорам, принятым на перестрахование отчета о страховых выплатах.</w:t>
      </w:r>
    </w:p>
    <w:bookmarkEnd w:id="1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23" w:id="127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76"/>
    <w:bookmarkStart w:name="z1424" w:id="12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77"/>
    <w:bookmarkStart w:name="z1425" w:id="1278"/>
    <w:p>
      <w:pPr>
        <w:spacing w:after="0"/>
        <w:ind w:left="0"/>
        <w:jc w:val="both"/>
      </w:pPr>
      <w:r>
        <w:rPr>
          <w:rFonts w:ascii="Times New Roman"/>
          <w:b w:val="false"/>
          <w:i w:val="false"/>
          <w:color w:val="000000"/>
          <w:sz w:val="28"/>
        </w:rPr>
        <w:t>
      Наименование административной формы: отчет о страховых премиях и страховых выплатах, принятых и осуществленных по договорам страхования по регионам Республики Казахстан</w:t>
      </w:r>
    </w:p>
    <w:bookmarkEnd w:id="1278"/>
    <w:bookmarkStart w:name="z1426" w:id="12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39 – PVR – SO</w:t>
      </w:r>
    </w:p>
    <w:bookmarkEnd w:id="1279"/>
    <w:bookmarkStart w:name="z1427" w:id="1280"/>
    <w:p>
      <w:pPr>
        <w:spacing w:after="0"/>
        <w:ind w:left="0"/>
        <w:jc w:val="both"/>
      </w:pPr>
      <w:r>
        <w:rPr>
          <w:rFonts w:ascii="Times New Roman"/>
          <w:b w:val="false"/>
          <w:i w:val="false"/>
          <w:color w:val="000000"/>
          <w:sz w:val="28"/>
        </w:rPr>
        <w:t>
      Периодичность: ежегодная</w:t>
      </w:r>
    </w:p>
    <w:bookmarkEnd w:id="1280"/>
    <w:bookmarkStart w:name="z1428" w:id="1281"/>
    <w:p>
      <w:pPr>
        <w:spacing w:after="0"/>
        <w:ind w:left="0"/>
        <w:jc w:val="both"/>
      </w:pPr>
      <w:r>
        <w:rPr>
          <w:rFonts w:ascii="Times New Roman"/>
          <w:b w:val="false"/>
          <w:i w:val="false"/>
          <w:color w:val="000000"/>
          <w:sz w:val="28"/>
        </w:rPr>
        <w:t>
      Отчетный период: по состоянию на "___" ________ 20__ года</w:t>
      </w:r>
    </w:p>
    <w:bookmarkEnd w:id="1281"/>
    <w:bookmarkStart w:name="z1429" w:id="12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82"/>
    <w:bookmarkStart w:name="z1430" w:id="128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283"/>
    <w:bookmarkStart w:name="z1431" w:id="1284"/>
    <w:p>
      <w:pPr>
        <w:spacing w:after="0"/>
        <w:ind w:left="0"/>
        <w:jc w:val="both"/>
      </w:pPr>
      <w:r>
        <w:rPr>
          <w:rFonts w:ascii="Times New Roman"/>
          <w:b w:val="false"/>
          <w:i w:val="false"/>
          <w:color w:val="000000"/>
          <w:sz w:val="28"/>
        </w:rPr>
        <w:t>
      БИН: _______________________</w:t>
      </w:r>
    </w:p>
    <w:bookmarkEnd w:id="1284"/>
    <w:bookmarkStart w:name="z1432" w:id="1285"/>
    <w:p>
      <w:pPr>
        <w:spacing w:after="0"/>
        <w:ind w:left="0"/>
        <w:jc w:val="both"/>
      </w:pPr>
      <w:r>
        <w:rPr>
          <w:rFonts w:ascii="Times New Roman"/>
          <w:b w:val="false"/>
          <w:i w:val="false"/>
          <w:color w:val="000000"/>
          <w:sz w:val="28"/>
        </w:rPr>
        <w:t>
      Метод сбора: в электронном виде</w:t>
      </w:r>
    </w:p>
    <w:bookmarkEnd w:id="1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4" w:id="1286"/>
      <w:r>
        <w:rPr>
          <w:rFonts w:ascii="Times New Roman"/>
          <w:b w:val="false"/>
          <w:i w:val="false"/>
          <w:color w:val="000000"/>
          <w:sz w:val="28"/>
        </w:rPr>
        <w:t>
      Наименование ________________________________________________</w:t>
      </w:r>
    </w:p>
    <w:bookmarkEnd w:id="1286"/>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35" w:id="128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премиях и страховых выплатах, принятых и осуществленных по договорам страхования по регионам Республики Казахстан".</w:t>
      </w:r>
    </w:p>
    <w:bookmarkEnd w:id="1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страховых</w:t>
            </w:r>
            <w:r>
              <w:br/>
            </w:r>
            <w:r>
              <w:rPr>
                <w:rFonts w:ascii="Times New Roman"/>
                <w:b w:val="false"/>
                <w:i w:val="false"/>
                <w:color w:val="000000"/>
                <w:sz w:val="20"/>
              </w:rPr>
              <w:t>премиях и страховых выплатах,</w:t>
            </w:r>
            <w:r>
              <w:br/>
            </w:r>
            <w:r>
              <w:rPr>
                <w:rFonts w:ascii="Times New Roman"/>
                <w:b w:val="false"/>
                <w:i w:val="false"/>
                <w:color w:val="000000"/>
                <w:sz w:val="20"/>
              </w:rPr>
              <w:t>принятых и осуществленных</w:t>
            </w:r>
            <w:r>
              <w:br/>
            </w:r>
            <w:r>
              <w:rPr>
                <w:rFonts w:ascii="Times New Roman"/>
                <w:b w:val="false"/>
                <w:i w:val="false"/>
                <w:color w:val="000000"/>
                <w:sz w:val="20"/>
              </w:rPr>
              <w:t>по договорам страхования по регионам</w:t>
            </w:r>
            <w:r>
              <w:br/>
            </w:r>
            <w:r>
              <w:rPr>
                <w:rFonts w:ascii="Times New Roman"/>
                <w:b w:val="false"/>
                <w:i w:val="false"/>
                <w:color w:val="000000"/>
                <w:sz w:val="20"/>
              </w:rPr>
              <w:t>Республики Казахстан"</w:t>
            </w:r>
          </w:p>
        </w:tc>
      </w:tr>
    </w:tbl>
    <w:bookmarkStart w:name="z1437" w:id="12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88"/>
    <w:bookmarkStart w:name="z1438" w:id="1289"/>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r>
        <w:br/>
      </w:r>
      <w:r>
        <w:rPr>
          <w:rFonts w:ascii="Times New Roman"/>
          <w:b/>
          <w:i w:val="false"/>
          <w:color w:val="000000"/>
        </w:rPr>
        <w:t>(индекс – 39 – PVR – SO, периодичность – ежегодная)</w:t>
      </w:r>
    </w:p>
    <w:bookmarkEnd w:id="1289"/>
    <w:bookmarkStart w:name="z1439" w:id="1290"/>
    <w:p>
      <w:pPr>
        <w:spacing w:after="0"/>
        <w:ind w:left="0"/>
        <w:jc w:val="left"/>
      </w:pPr>
      <w:r>
        <w:rPr>
          <w:rFonts w:ascii="Times New Roman"/>
          <w:b/>
          <w:i w:val="false"/>
          <w:color w:val="000000"/>
        </w:rPr>
        <w:t xml:space="preserve"> Глава 1. Общие положения</w:t>
      </w:r>
    </w:p>
    <w:bookmarkEnd w:id="1290"/>
    <w:bookmarkStart w:name="z1440" w:id="12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премиях и страховых выплатах, принятых и осуществленных по договорам страхования по регионам Республики Казахстан" (далее – Форма).</w:t>
      </w:r>
    </w:p>
    <w:bookmarkEnd w:id="1291"/>
    <w:bookmarkStart w:name="z1441" w:id="1292"/>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92"/>
    <w:bookmarkStart w:name="z1442" w:id="129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93"/>
    <w:bookmarkStart w:name="z1443" w:id="1294"/>
    <w:p>
      <w:pPr>
        <w:spacing w:after="0"/>
        <w:ind w:left="0"/>
        <w:jc w:val="left"/>
      </w:pPr>
      <w:r>
        <w:rPr>
          <w:rFonts w:ascii="Times New Roman"/>
          <w:b/>
          <w:i w:val="false"/>
          <w:color w:val="000000"/>
        </w:rPr>
        <w:t xml:space="preserve"> Глава 2. Пояснение по заполнению Формы</w:t>
      </w:r>
    </w:p>
    <w:bookmarkEnd w:id="1294"/>
    <w:bookmarkStart w:name="z1444" w:id="1295"/>
    <w:p>
      <w:pPr>
        <w:spacing w:after="0"/>
        <w:ind w:left="0"/>
        <w:jc w:val="both"/>
      </w:pPr>
      <w:r>
        <w:rPr>
          <w:rFonts w:ascii="Times New Roman"/>
          <w:b w:val="false"/>
          <w:i w:val="false"/>
          <w:color w:val="000000"/>
          <w:sz w:val="28"/>
        </w:rPr>
        <w:t>
      4. В Форме указываются сумма страховых премий, принятых по договорам страхования, за минусом расходов, связанных с расторжением договоров страхования, а также сумма страховых выплат за вычетом страховых выплат, осуществленных по договорам, принятым на перестрахование, в разрезе каждого региона Республики Казахстан.</w:t>
      </w:r>
    </w:p>
    <w:bookmarkEnd w:id="1295"/>
    <w:bookmarkStart w:name="z1445" w:id="1296"/>
    <w:p>
      <w:pPr>
        <w:spacing w:after="0"/>
        <w:ind w:left="0"/>
        <w:jc w:val="both"/>
      </w:pPr>
      <w:r>
        <w:rPr>
          <w:rFonts w:ascii="Times New Roman"/>
          <w:b w:val="false"/>
          <w:i w:val="false"/>
          <w:color w:val="000000"/>
          <w:sz w:val="28"/>
        </w:rPr>
        <w:t>
      5. В графах 3 и 4 область или город республиканского значения указывается в соответствии с национальным классификатором Республики Казахстан НК РК 11 "Классификатор административно-территориальных объектов".</w:t>
      </w:r>
    </w:p>
    <w:bookmarkEnd w:id="1296"/>
    <w:bookmarkStart w:name="z1446" w:id="1297"/>
    <w:p>
      <w:pPr>
        <w:spacing w:after="0"/>
        <w:ind w:left="0"/>
        <w:jc w:val="both"/>
      </w:pPr>
      <w:r>
        <w:rPr>
          <w:rFonts w:ascii="Times New Roman"/>
          <w:b w:val="false"/>
          <w:i w:val="false"/>
          <w:color w:val="000000"/>
          <w:sz w:val="28"/>
        </w:rPr>
        <w:t>
      6. В графах 5 и 6 указываются итоговые суммы страховых премий, принятых по договорам страхования и расходов по осуществлению страховых выплат по договорам страхования, соответственно, по всем регионам Республики Казахстан.</w:t>
      </w:r>
    </w:p>
    <w:bookmarkEnd w:id="1297"/>
    <w:bookmarkStart w:name="z1447" w:id="1298"/>
    <w:p>
      <w:pPr>
        <w:spacing w:after="0"/>
        <w:ind w:left="0"/>
        <w:jc w:val="both"/>
      </w:pPr>
      <w:r>
        <w:rPr>
          <w:rFonts w:ascii="Times New Roman"/>
          <w:b w:val="false"/>
          <w:i w:val="false"/>
          <w:color w:val="000000"/>
          <w:sz w:val="28"/>
        </w:rPr>
        <w:t>
      7. Итоговая сумма страховых премий в графе 5 соответствует сумме страховых премий, принятых по договорам страхования, указанной в графе 4 Таблицы Страховые премии и премия государства приложения 7 настоящего постановления, за минусом расходов, связанных с расторжением договоров страхования, указанных в графе 20 Таблицы Страховые премии и премия государства приложения 7 настоящего постановления.</w:t>
      </w:r>
    </w:p>
    <w:bookmarkEnd w:id="1298"/>
    <w:bookmarkStart w:name="z1448" w:id="1299"/>
    <w:p>
      <w:pPr>
        <w:spacing w:after="0"/>
        <w:ind w:left="0"/>
        <w:jc w:val="both"/>
      </w:pPr>
      <w:r>
        <w:rPr>
          <w:rFonts w:ascii="Times New Roman"/>
          <w:b w:val="false"/>
          <w:i w:val="false"/>
          <w:color w:val="000000"/>
          <w:sz w:val="28"/>
        </w:rPr>
        <w:t>
      8. Классификация страховых премий и выплат по территориальному признаку в Форме осуществляется по местонахождению объекта страхования (риска). Под объектом страхования понимается имущество или лицо, которое непосредственно связано со страховым случаем, указанным в договоре страхования. Также учитывается наличие или отсутствие регистрационных документов по объекту страхования.</w:t>
      </w:r>
    </w:p>
    <w:bookmarkEnd w:id="1299"/>
    <w:bookmarkStart w:name="z1449" w:id="1300"/>
    <w:p>
      <w:pPr>
        <w:spacing w:after="0"/>
        <w:ind w:left="0"/>
        <w:jc w:val="both"/>
      </w:pPr>
      <w:r>
        <w:rPr>
          <w:rFonts w:ascii="Times New Roman"/>
          <w:b w:val="false"/>
          <w:i w:val="false"/>
          <w:color w:val="000000"/>
          <w:sz w:val="28"/>
        </w:rPr>
        <w:t>
      9. Для отнесения по территориальному признаку страховых премий и выплат учитывается следующее:</w:t>
      </w:r>
    </w:p>
    <w:bookmarkEnd w:id="1300"/>
    <w:bookmarkStart w:name="z1450" w:id="1301"/>
    <w:p>
      <w:pPr>
        <w:spacing w:after="0"/>
        <w:ind w:left="0"/>
        <w:jc w:val="both"/>
      </w:pPr>
      <w:r>
        <w:rPr>
          <w:rFonts w:ascii="Times New Roman"/>
          <w:b w:val="false"/>
          <w:i w:val="false"/>
          <w:color w:val="000000"/>
          <w:sz w:val="28"/>
        </w:rPr>
        <w:t>
      1) по личному страхованию:</w:t>
      </w:r>
    </w:p>
    <w:bookmarkEnd w:id="1301"/>
    <w:bookmarkStart w:name="z1451" w:id="1302"/>
    <w:p>
      <w:pPr>
        <w:spacing w:after="0"/>
        <w:ind w:left="0"/>
        <w:jc w:val="both"/>
      </w:pPr>
      <w:r>
        <w:rPr>
          <w:rFonts w:ascii="Times New Roman"/>
          <w:b w:val="false"/>
          <w:i w:val="false"/>
          <w:color w:val="000000"/>
          <w:sz w:val="28"/>
        </w:rPr>
        <w:t>
      в части страховых премий – место постоянного проживания (регистрации), юридический адрес страхователя;</w:t>
      </w:r>
    </w:p>
    <w:bookmarkEnd w:id="1302"/>
    <w:bookmarkStart w:name="z1452" w:id="1303"/>
    <w:p>
      <w:pPr>
        <w:spacing w:after="0"/>
        <w:ind w:left="0"/>
        <w:jc w:val="both"/>
      </w:pPr>
      <w:r>
        <w:rPr>
          <w:rFonts w:ascii="Times New Roman"/>
          <w:b w:val="false"/>
          <w:i w:val="false"/>
          <w:color w:val="000000"/>
          <w:sz w:val="28"/>
        </w:rPr>
        <w:t>
      в части страховых выплат – место постоянного проживания (регистрации), юридический адрес застрахованного;</w:t>
      </w:r>
    </w:p>
    <w:bookmarkEnd w:id="1303"/>
    <w:bookmarkStart w:name="z1453" w:id="1304"/>
    <w:p>
      <w:pPr>
        <w:spacing w:after="0"/>
        <w:ind w:left="0"/>
        <w:jc w:val="both"/>
      </w:pPr>
      <w:r>
        <w:rPr>
          <w:rFonts w:ascii="Times New Roman"/>
          <w:b w:val="false"/>
          <w:i w:val="false"/>
          <w:color w:val="000000"/>
          <w:sz w:val="28"/>
        </w:rPr>
        <w:t>
      2) по имущественным видам страхования – место регистрации имущества или место регистрации страхователя;</w:t>
      </w:r>
    </w:p>
    <w:bookmarkEnd w:id="1304"/>
    <w:bookmarkStart w:name="z1454" w:id="1305"/>
    <w:p>
      <w:pPr>
        <w:spacing w:after="0"/>
        <w:ind w:left="0"/>
        <w:jc w:val="both"/>
      </w:pPr>
      <w:r>
        <w:rPr>
          <w:rFonts w:ascii="Times New Roman"/>
          <w:b w:val="false"/>
          <w:i w:val="false"/>
          <w:color w:val="000000"/>
          <w:sz w:val="28"/>
        </w:rPr>
        <w:t>
      3) по классам страхования гражданско-правовой ответственности – место регистрации имущества или место регистрации страхователя;</w:t>
      </w:r>
    </w:p>
    <w:bookmarkEnd w:id="1305"/>
    <w:bookmarkStart w:name="z1455" w:id="1306"/>
    <w:p>
      <w:pPr>
        <w:spacing w:after="0"/>
        <w:ind w:left="0"/>
        <w:jc w:val="both"/>
      </w:pPr>
      <w:r>
        <w:rPr>
          <w:rFonts w:ascii="Times New Roman"/>
          <w:b w:val="false"/>
          <w:i w:val="false"/>
          <w:color w:val="000000"/>
          <w:sz w:val="28"/>
        </w:rPr>
        <w:t>
      4) для отнесения страховых премий и выплат по территориальному признаку под страхованием профессиональной ответственности понимаются виды страхования, связанные со страхованием гражданско-правовой ответственности лица, в связи с причинением вреда другим лицам в процессе или в результате деятельности, проводимой им на основании специального разрешения и требующей специальных знаний, опыта и квалификации, в том числе, при наличии, и у работников данного лица.</w:t>
      </w:r>
    </w:p>
    <w:bookmarkEnd w:id="1306"/>
    <w:bookmarkStart w:name="z1456" w:id="1307"/>
    <w:p>
      <w:pPr>
        <w:spacing w:after="0"/>
        <w:ind w:left="0"/>
        <w:jc w:val="both"/>
      </w:pPr>
      <w:r>
        <w:rPr>
          <w:rFonts w:ascii="Times New Roman"/>
          <w:b w:val="false"/>
          <w:i w:val="false"/>
          <w:color w:val="000000"/>
          <w:sz w:val="28"/>
        </w:rPr>
        <w:t>
      В случае страхования имущества, не подлежащего регистрации, страховая премия и выплата указывается согласно месту регистрации страхователя.</w:t>
      </w:r>
    </w:p>
    <w:bookmarkEnd w:id="1307"/>
    <w:bookmarkStart w:name="z1457" w:id="1308"/>
    <w:p>
      <w:pPr>
        <w:spacing w:after="0"/>
        <w:ind w:left="0"/>
        <w:jc w:val="both"/>
      </w:pPr>
      <w:r>
        <w:rPr>
          <w:rFonts w:ascii="Times New Roman"/>
          <w:b w:val="false"/>
          <w:i w:val="false"/>
          <w:color w:val="000000"/>
          <w:sz w:val="28"/>
        </w:rPr>
        <w:t>
      10. При страховании имущества, находящегося в разных регионах Республики Казахстан, страховые премии в Форме указываются согласно месту регистрации имущества (в случае если имущество подлежит регистрации) или страхователя (в случае если имущество не подлежит регистрации).</w:t>
      </w:r>
    </w:p>
    <w:bookmarkEnd w:id="1308"/>
    <w:bookmarkStart w:name="z1458" w:id="1309"/>
    <w:p>
      <w:pPr>
        <w:spacing w:after="0"/>
        <w:ind w:left="0"/>
        <w:jc w:val="both"/>
      </w:pPr>
      <w:r>
        <w:rPr>
          <w:rFonts w:ascii="Times New Roman"/>
          <w:b w:val="false"/>
          <w:i w:val="false"/>
          <w:color w:val="000000"/>
          <w:sz w:val="28"/>
        </w:rPr>
        <w:t>
      11. В случае если транспортные средства зарегистрированы в других государствах и временно ввезены на территорию Республики Казахстан, то сумма премий и (или) выплат указывается по месту временной регистрации транспортного средства в Республике Казахстан.</w:t>
      </w:r>
    </w:p>
    <w:bookmarkEnd w:id="1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61" w:id="131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10"/>
    <w:bookmarkStart w:name="z1462" w:id="13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311"/>
    <w:bookmarkStart w:name="z1463" w:id="1312"/>
    <w:p>
      <w:pPr>
        <w:spacing w:after="0"/>
        <w:ind w:left="0"/>
        <w:jc w:val="both"/>
      </w:pPr>
      <w:r>
        <w:rPr>
          <w:rFonts w:ascii="Times New Roman"/>
          <w:b w:val="false"/>
          <w:i w:val="false"/>
          <w:color w:val="000000"/>
          <w:sz w:val="28"/>
        </w:rPr>
        <w:t>
      Наименование административной формы: отчет о займах, предоставленных страхователям</w:t>
      </w:r>
    </w:p>
    <w:bookmarkEnd w:id="1312"/>
    <w:bookmarkStart w:name="z1464" w:id="131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40 – ZPS – SO</w:t>
      </w:r>
    </w:p>
    <w:bookmarkEnd w:id="1313"/>
    <w:bookmarkStart w:name="z1465" w:id="1314"/>
    <w:p>
      <w:pPr>
        <w:spacing w:after="0"/>
        <w:ind w:left="0"/>
        <w:jc w:val="both"/>
      </w:pPr>
      <w:r>
        <w:rPr>
          <w:rFonts w:ascii="Times New Roman"/>
          <w:b w:val="false"/>
          <w:i w:val="false"/>
          <w:color w:val="000000"/>
          <w:sz w:val="28"/>
        </w:rPr>
        <w:t>
      Периодичность: ежегодно</w:t>
      </w:r>
    </w:p>
    <w:bookmarkEnd w:id="1314"/>
    <w:bookmarkStart w:name="z1466" w:id="1315"/>
    <w:p>
      <w:pPr>
        <w:spacing w:after="0"/>
        <w:ind w:left="0"/>
        <w:jc w:val="both"/>
      </w:pPr>
      <w:r>
        <w:rPr>
          <w:rFonts w:ascii="Times New Roman"/>
          <w:b w:val="false"/>
          <w:i w:val="false"/>
          <w:color w:val="000000"/>
          <w:sz w:val="28"/>
        </w:rPr>
        <w:t>
      Отчетный период: по состоянию на "___" ________20__ года</w:t>
      </w:r>
    </w:p>
    <w:bookmarkEnd w:id="1315"/>
    <w:bookmarkStart w:name="z1467" w:id="13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1316"/>
    <w:bookmarkStart w:name="z1468" w:id="131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317"/>
    <w:bookmarkStart w:name="z1469" w:id="1318"/>
    <w:p>
      <w:pPr>
        <w:spacing w:after="0"/>
        <w:ind w:left="0"/>
        <w:jc w:val="both"/>
      </w:pPr>
      <w:r>
        <w:rPr>
          <w:rFonts w:ascii="Times New Roman"/>
          <w:b w:val="false"/>
          <w:i w:val="false"/>
          <w:color w:val="000000"/>
          <w:sz w:val="28"/>
        </w:rPr>
        <w:t>
      БИН: _______________________</w:t>
      </w:r>
    </w:p>
    <w:bookmarkEnd w:id="1318"/>
    <w:bookmarkStart w:name="z1470" w:id="1319"/>
    <w:p>
      <w:pPr>
        <w:spacing w:after="0"/>
        <w:ind w:left="0"/>
        <w:jc w:val="both"/>
      </w:pPr>
      <w:r>
        <w:rPr>
          <w:rFonts w:ascii="Times New Roman"/>
          <w:b w:val="false"/>
          <w:i w:val="false"/>
          <w:color w:val="000000"/>
          <w:sz w:val="28"/>
        </w:rPr>
        <w:t>
      Метод сбора: в электронном виде</w:t>
      </w:r>
    </w:p>
    <w:bookmarkEnd w:id="1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2" w:id="1320"/>
    <w:p>
      <w:pPr>
        <w:spacing w:after="0"/>
        <w:ind w:left="0"/>
        <w:jc w:val="both"/>
      </w:pPr>
      <w:r>
        <w:rPr>
          <w:rFonts w:ascii="Times New Roman"/>
          <w:b w:val="false"/>
          <w:i w:val="false"/>
          <w:color w:val="000000"/>
          <w:sz w:val="28"/>
        </w:rPr>
        <w:t>
      продолжение таблицы:</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Выкупная сумма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p>
            <w:pPr>
              <w:spacing w:after="20"/>
              <w:ind w:left="20"/>
              <w:jc w:val="both"/>
            </w:pPr>
            <w:r>
              <w:rPr>
                <w:rFonts w:ascii="Times New Roman"/>
                <w:b w:val="false"/>
                <w:i w:val="false"/>
                <w:color w:val="000000"/>
                <w:sz w:val="20"/>
              </w:rPr>
              <w:t>(в процентах)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3" w:id="1321"/>
      <w:r>
        <w:rPr>
          <w:rFonts w:ascii="Times New Roman"/>
          <w:b w:val="false"/>
          <w:i w:val="false"/>
          <w:color w:val="000000"/>
          <w:sz w:val="28"/>
        </w:rPr>
        <w:t>
      Наименование ________________________________________________</w:t>
      </w:r>
    </w:p>
    <w:bookmarkEnd w:id="132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74" w:id="132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займах, предоставленных страхователям".</w:t>
      </w:r>
    </w:p>
    <w:bookmarkEnd w:id="1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займах,</w:t>
            </w:r>
            <w:r>
              <w:br/>
            </w:r>
            <w:r>
              <w:rPr>
                <w:rFonts w:ascii="Times New Roman"/>
                <w:b w:val="false"/>
                <w:i w:val="false"/>
                <w:color w:val="000000"/>
                <w:sz w:val="20"/>
              </w:rPr>
              <w:t>предоставленных страхователям"</w:t>
            </w:r>
          </w:p>
        </w:tc>
      </w:tr>
    </w:tbl>
    <w:bookmarkStart w:name="z1476" w:id="13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23"/>
    <w:bookmarkStart w:name="z1477" w:id="1324"/>
    <w:p>
      <w:pPr>
        <w:spacing w:after="0"/>
        <w:ind w:left="0"/>
        <w:jc w:val="left"/>
      </w:pPr>
      <w:r>
        <w:rPr>
          <w:rFonts w:ascii="Times New Roman"/>
          <w:b/>
          <w:i w:val="false"/>
          <w:color w:val="000000"/>
        </w:rPr>
        <w:t xml:space="preserve"> "Отчет о займах, предоставленных страхователям" (индекс – 40 – ZPS – SO, периодичность – ежегодная)</w:t>
      </w:r>
    </w:p>
    <w:bookmarkEnd w:id="1324"/>
    <w:bookmarkStart w:name="z1478" w:id="1325"/>
    <w:p>
      <w:pPr>
        <w:spacing w:after="0"/>
        <w:ind w:left="0"/>
        <w:jc w:val="left"/>
      </w:pPr>
      <w:r>
        <w:rPr>
          <w:rFonts w:ascii="Times New Roman"/>
          <w:b/>
          <w:i w:val="false"/>
          <w:color w:val="000000"/>
        </w:rPr>
        <w:t xml:space="preserve"> Глава 1. Общие положения</w:t>
      </w:r>
    </w:p>
    <w:bookmarkEnd w:id="1325"/>
    <w:bookmarkStart w:name="z1479" w:id="13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займах, предоставленных страхователям" (далее – Форма).</w:t>
      </w:r>
    </w:p>
    <w:bookmarkEnd w:id="1326"/>
    <w:bookmarkStart w:name="z1480" w:id="1327"/>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327"/>
    <w:bookmarkStart w:name="z1481" w:id="132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328"/>
    <w:bookmarkStart w:name="z1482" w:id="1329"/>
    <w:p>
      <w:pPr>
        <w:spacing w:after="0"/>
        <w:ind w:left="0"/>
        <w:jc w:val="left"/>
      </w:pPr>
      <w:r>
        <w:rPr>
          <w:rFonts w:ascii="Times New Roman"/>
          <w:b/>
          <w:i w:val="false"/>
          <w:color w:val="000000"/>
        </w:rPr>
        <w:t xml:space="preserve"> Глава 2. Пояснение по заполнению Формы</w:t>
      </w:r>
    </w:p>
    <w:bookmarkEnd w:id="1329"/>
    <w:bookmarkStart w:name="z1483" w:id="1330"/>
    <w:p>
      <w:pPr>
        <w:spacing w:after="0"/>
        <w:ind w:left="0"/>
        <w:jc w:val="both"/>
      </w:pPr>
      <w:r>
        <w:rPr>
          <w:rFonts w:ascii="Times New Roman"/>
          <w:b w:val="false"/>
          <w:i w:val="false"/>
          <w:color w:val="000000"/>
          <w:sz w:val="28"/>
        </w:rPr>
        <w:t>
      4. В Форме указывается информация о займах, предоставленных страхователям страховыми (перестраховочными) организациями, осуществляющими деятельность по отрасли "страхование жизни".</w:t>
      </w:r>
    </w:p>
    <w:bookmarkEnd w:id="1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86" w:id="133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31"/>
    <w:bookmarkStart w:name="z1487" w:id="133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332"/>
    <w:bookmarkStart w:name="z1488" w:id="1333"/>
    <w:p>
      <w:pPr>
        <w:spacing w:after="0"/>
        <w:ind w:left="0"/>
        <w:jc w:val="both"/>
      </w:pPr>
      <w:r>
        <w:rPr>
          <w:rFonts w:ascii="Times New Roman"/>
          <w:b w:val="false"/>
          <w:i w:val="false"/>
          <w:color w:val="000000"/>
          <w:sz w:val="28"/>
        </w:rPr>
        <w:t>
      Наименование административной формы: отчет о доходах, выплаченных руководящим работникам</w:t>
      </w:r>
    </w:p>
    <w:bookmarkEnd w:id="1333"/>
    <w:bookmarkStart w:name="z1489" w:id="133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41 – DRR – SO</w:t>
      </w:r>
    </w:p>
    <w:bookmarkEnd w:id="1334"/>
    <w:bookmarkStart w:name="z1490" w:id="1335"/>
    <w:p>
      <w:pPr>
        <w:spacing w:after="0"/>
        <w:ind w:left="0"/>
        <w:jc w:val="both"/>
      </w:pPr>
      <w:r>
        <w:rPr>
          <w:rFonts w:ascii="Times New Roman"/>
          <w:b w:val="false"/>
          <w:i w:val="false"/>
          <w:color w:val="000000"/>
          <w:sz w:val="28"/>
        </w:rPr>
        <w:t>
      Периодичность: ежегодно</w:t>
      </w:r>
    </w:p>
    <w:bookmarkEnd w:id="1335"/>
    <w:bookmarkStart w:name="z1491" w:id="1336"/>
    <w:p>
      <w:pPr>
        <w:spacing w:after="0"/>
        <w:ind w:left="0"/>
        <w:jc w:val="both"/>
      </w:pPr>
      <w:r>
        <w:rPr>
          <w:rFonts w:ascii="Times New Roman"/>
          <w:b w:val="false"/>
          <w:i w:val="false"/>
          <w:color w:val="000000"/>
          <w:sz w:val="28"/>
        </w:rPr>
        <w:t>
      Отчетный период: по состоянию на "____" ____________ 20 ___ года</w:t>
      </w:r>
    </w:p>
    <w:bookmarkEnd w:id="1336"/>
    <w:bookmarkStart w:name="z1492" w:id="13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страховой брокер,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филиалы страховых брокеров-нерезидентов Республики Казахстан</w:t>
      </w:r>
    </w:p>
    <w:bookmarkEnd w:id="1337"/>
    <w:bookmarkStart w:name="z1493" w:id="133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в течение 120 (ста двадцати) календарных дней по окончании финансового года</w:t>
      </w:r>
    </w:p>
    <w:bookmarkEnd w:id="1338"/>
    <w:bookmarkStart w:name="z1494" w:id="1339"/>
    <w:p>
      <w:pPr>
        <w:spacing w:after="0"/>
        <w:ind w:left="0"/>
        <w:jc w:val="both"/>
      </w:pPr>
      <w:r>
        <w:rPr>
          <w:rFonts w:ascii="Times New Roman"/>
          <w:b w:val="false"/>
          <w:i w:val="false"/>
          <w:color w:val="000000"/>
          <w:sz w:val="28"/>
        </w:rPr>
        <w:t>
      БИН: _______________________</w:t>
      </w:r>
    </w:p>
    <w:bookmarkEnd w:id="1339"/>
    <w:bookmarkStart w:name="z1495" w:id="1340"/>
    <w:p>
      <w:pPr>
        <w:spacing w:after="0"/>
        <w:ind w:left="0"/>
        <w:jc w:val="both"/>
      </w:pPr>
      <w:r>
        <w:rPr>
          <w:rFonts w:ascii="Times New Roman"/>
          <w:b w:val="false"/>
          <w:i w:val="false"/>
          <w:color w:val="000000"/>
          <w:sz w:val="28"/>
        </w:rPr>
        <w:t>
      Метод сбора: в электронном виде</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нефиксированного вознаграждения к сумме фиксированного и нефиксированного вознаграждения,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6" w:id="1341"/>
    <w:p>
      <w:pPr>
        <w:spacing w:after="0"/>
        <w:ind w:left="0"/>
        <w:jc w:val="both"/>
      </w:pPr>
      <w:r>
        <w:rPr>
          <w:rFonts w:ascii="Times New Roman"/>
          <w:b w:val="false"/>
          <w:i w:val="false"/>
          <w:color w:val="000000"/>
          <w:sz w:val="28"/>
        </w:rPr>
        <w:t>
      продолжение таблицы:</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фактов невыплаты нефиксированного вознаграждения по основаниям, предусмотренным </w:t>
            </w:r>
            <w:r>
              <w:rPr>
                <w:rFonts w:ascii="Times New Roman"/>
                <w:b w:val="false"/>
                <w:i w:val="false"/>
                <w:color w:val="000000"/>
                <w:sz w:val="20"/>
              </w:rPr>
              <w:t>подпунктом 1)</w:t>
            </w:r>
            <w:r>
              <w:rPr>
                <w:rFonts w:ascii="Times New Roman"/>
                <w:b w:val="false"/>
                <w:i w:val="false"/>
                <w:color w:val="000000"/>
                <w:sz w:val="20"/>
              </w:rPr>
              <w:t xml:space="preserve"> пункта 4 постановления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(зарегистрировано в Реестре государственной регистрации нормативных правовых актов под № 7525) ("да" или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7" w:id="1342"/>
      <w:r>
        <w:rPr>
          <w:rFonts w:ascii="Times New Roman"/>
          <w:b w:val="false"/>
          <w:i w:val="false"/>
          <w:color w:val="000000"/>
          <w:sz w:val="28"/>
        </w:rPr>
        <w:t>
      Наименование ________________________________________________</w:t>
      </w:r>
    </w:p>
    <w:bookmarkEnd w:id="1342"/>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98" w:id="134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доходах, выплаченных руководящим работникам".</w:t>
      </w:r>
    </w:p>
    <w:bookmarkEnd w:id="1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w:t>
            </w:r>
          </w:p>
        </w:tc>
      </w:tr>
    </w:tbl>
    <w:bookmarkStart w:name="z1500" w:id="13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44"/>
    <w:bookmarkStart w:name="z1501" w:id="1345"/>
    <w:p>
      <w:pPr>
        <w:spacing w:after="0"/>
        <w:ind w:left="0"/>
        <w:jc w:val="left"/>
      </w:pPr>
      <w:r>
        <w:rPr>
          <w:rFonts w:ascii="Times New Roman"/>
          <w:b/>
          <w:i w:val="false"/>
          <w:color w:val="000000"/>
        </w:rPr>
        <w:t xml:space="preserve"> "Отчет о доходах, выплаченных руководящим работникам"</w:t>
      </w:r>
      <w:r>
        <w:br/>
      </w:r>
      <w:r>
        <w:rPr>
          <w:rFonts w:ascii="Times New Roman"/>
          <w:b/>
          <w:i w:val="false"/>
          <w:color w:val="000000"/>
        </w:rPr>
        <w:t>(индекс – 41 – DRR – SO, периодичность – ежегодная)</w:t>
      </w:r>
    </w:p>
    <w:bookmarkEnd w:id="1345"/>
    <w:bookmarkStart w:name="z1502" w:id="1346"/>
    <w:p>
      <w:pPr>
        <w:spacing w:after="0"/>
        <w:ind w:left="0"/>
        <w:jc w:val="left"/>
      </w:pPr>
      <w:r>
        <w:rPr>
          <w:rFonts w:ascii="Times New Roman"/>
          <w:b/>
          <w:i w:val="false"/>
          <w:color w:val="000000"/>
        </w:rPr>
        <w:t xml:space="preserve"> Глава 1. Общие положения</w:t>
      </w:r>
    </w:p>
    <w:bookmarkEnd w:id="1346"/>
    <w:bookmarkStart w:name="z1503" w:id="13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доходах, выплаченных руководящим работникам" (далее – Форма).</w:t>
      </w:r>
    </w:p>
    <w:bookmarkEnd w:id="1347"/>
    <w:bookmarkStart w:name="z1504" w:id="1348"/>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348"/>
    <w:bookmarkStart w:name="z1505" w:id="134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349"/>
    <w:bookmarkStart w:name="z1506" w:id="1350"/>
    <w:p>
      <w:pPr>
        <w:spacing w:after="0"/>
        <w:ind w:left="0"/>
        <w:jc w:val="left"/>
      </w:pPr>
      <w:r>
        <w:rPr>
          <w:rFonts w:ascii="Times New Roman"/>
          <w:b/>
          <w:i w:val="false"/>
          <w:color w:val="000000"/>
        </w:rPr>
        <w:t xml:space="preserve"> Глава 2. Пояснение по заполнению Формы</w:t>
      </w:r>
    </w:p>
    <w:bookmarkEnd w:id="1350"/>
    <w:bookmarkStart w:name="z1507" w:id="1351"/>
    <w:p>
      <w:pPr>
        <w:spacing w:after="0"/>
        <w:ind w:left="0"/>
        <w:jc w:val="both"/>
      </w:pPr>
      <w:r>
        <w:rPr>
          <w:rFonts w:ascii="Times New Roman"/>
          <w:b w:val="false"/>
          <w:i w:val="false"/>
          <w:color w:val="000000"/>
          <w:sz w:val="28"/>
        </w:rPr>
        <w:t>
      4. В графе 5 указывается отношение нефиксированного вознаграждения к сумме фиксированного и нефиксированного вознаграждения (в процентах).</w:t>
      </w:r>
    </w:p>
    <w:bookmarkEnd w:id="1351"/>
    <w:bookmarkStart w:name="z1508" w:id="1352"/>
    <w:p>
      <w:pPr>
        <w:spacing w:after="0"/>
        <w:ind w:left="0"/>
        <w:jc w:val="both"/>
      </w:pPr>
      <w:r>
        <w:rPr>
          <w:rFonts w:ascii="Times New Roman"/>
          <w:b w:val="false"/>
          <w:i w:val="false"/>
          <w:color w:val="000000"/>
          <w:sz w:val="28"/>
        </w:rPr>
        <w:t xml:space="preserve">
      5. В графе 6 указывается наличие фактов невыплаты нефиксированного вознаграждения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4 постановления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(зарегистрировано в Реестре государственной регистрации нормативных правовых актов под № 7525).</w:t>
      </w:r>
    </w:p>
    <w:bookmarkEnd w:id="1352"/>
    <w:bookmarkStart w:name="z1509" w:id="1353"/>
    <w:p>
      <w:pPr>
        <w:spacing w:after="0"/>
        <w:ind w:left="0"/>
        <w:jc w:val="both"/>
      </w:pPr>
      <w:r>
        <w:rPr>
          <w:rFonts w:ascii="Times New Roman"/>
          <w:b w:val="false"/>
          <w:i w:val="false"/>
          <w:color w:val="000000"/>
          <w:sz w:val="28"/>
        </w:rPr>
        <w:t>
      6. В графе 7 по строке "Итого" указываются итоговые значения фиксированного вознаграждения руководящих работников финансовой организации.</w:t>
      </w:r>
    </w:p>
    <w:bookmarkEnd w:id="1353"/>
    <w:bookmarkStart w:name="z1510" w:id="1354"/>
    <w:p>
      <w:pPr>
        <w:spacing w:after="0"/>
        <w:ind w:left="0"/>
        <w:jc w:val="both"/>
      </w:pPr>
      <w:r>
        <w:rPr>
          <w:rFonts w:ascii="Times New Roman"/>
          <w:b w:val="false"/>
          <w:i w:val="false"/>
          <w:color w:val="000000"/>
          <w:sz w:val="28"/>
        </w:rPr>
        <w:t>
      7. В графах 8 и 9 по строке "Итого" указываются итоговые значения выплаченного и приостановленного нефиксированного вознаграждения руководящих работников финансовой организации.</w:t>
      </w:r>
    </w:p>
    <w:bookmarkEnd w:id="1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20__ года № __</w:t>
            </w:r>
          </w:p>
        </w:tc>
      </w:tr>
    </w:tbl>
    <w:bookmarkStart w:name="z1512" w:id="1355"/>
    <w:p>
      <w:pPr>
        <w:spacing w:after="0"/>
        <w:ind w:left="0"/>
        <w:jc w:val="left"/>
      </w:pPr>
      <w:r>
        <w:rPr>
          <w:rFonts w:ascii="Times New Roman"/>
          <w:b/>
          <w:i w:val="false"/>
          <w:color w:val="000000"/>
        </w:rPr>
        <w:t xml:space="preserve"> Перечень утративших силу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w:t>
      </w:r>
    </w:p>
    <w:bookmarkEnd w:id="1355"/>
    <w:bookmarkStart w:name="z1513" w:id="13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(зарегистрировано в Реестре государственной регистрации нормативных правовых актов Республики Казахстан под № 19927).</w:t>
      </w:r>
    </w:p>
    <w:bookmarkEnd w:id="1356"/>
    <w:bookmarkStart w:name="z1514" w:id="13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осуществления валютных операций в Республике Казахстан и представления отчетности страховыми (перестраховочными) организациями, утвержденного постановлением Правления Национального Банка Республики Казахстан от 20 июля 2020 года № 93 "О внесении изменений и дополнений в некоторые постановления Правления Национального Банка Республики Казахстан по вопросам осуществления валютных операций в Республике Казахстан и представления отчетности страховыми (перестраховочными) организациями" (зарегистрировано в Реестре государственной регистрации нормативных правовых актов Республики Казахстан под № 21014).</w:t>
      </w:r>
    </w:p>
    <w:bookmarkEnd w:id="1357"/>
    <w:bookmarkStart w:name="z1515" w:id="13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8</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утвержденного постановлением Правления Национального Банка Республики Казахстан от 22 февраля 2021 года № 11 "О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 (зарегистрировано в Реестре государственной регистрации нормативных правовых актов Республики Казахстан под № 22309).</w:t>
      </w:r>
    </w:p>
    <w:bookmarkEnd w:id="1358"/>
    <w:bookmarkStart w:name="z1516" w:id="13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марта 2021 года № 24 "Об утверждении перечня, форм, сроков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и Правил ее представления" (зарегистрировано в Реестре государственной регистрации нормативных правовых актов Республики Казахстан под № 22322).</w:t>
      </w:r>
    </w:p>
    <w:bookmarkEnd w:id="1359"/>
    <w:bookmarkStart w:name="z1517" w:id="13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постановления Правления Национального Банка Республики Казахстан от 19 апреля 2021 года № 37 "О внесении изменений и дополнений в некоторые постановления Правления Национального Банка Республики Казахстан по вопросам сбора административных данных и представления отчетности" (зарегистрировано в Реестре государственной регистрации нормативных правовых актов под № 22596).</w:t>
      </w:r>
    </w:p>
    <w:bookmarkEnd w:id="1360"/>
    <w:bookmarkStart w:name="z1518" w:id="13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дополнение по вопросам представления отчетности участниками страхового рынка и рынка ценных бумаг, утвержденного постановлением Правления Национального Банка Республики Казахстан от 28 февраля 2022 года № 15 "О внесении изменений и дополнения в некоторые постановления Правления Национального Банка Республики Казахстан по вопросам представления отчетности участниками страхового рынка и рынка ценных бумаг" (зарегистрировано в Реестре государственной регистрации нормативных правовых актов Республики Казахстан под № 27129).</w:t>
      </w:r>
    </w:p>
    <w:bookmarkEnd w:id="1361"/>
    <w:bookmarkStart w:name="z1519" w:id="13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23 января 2023 года № 3 "О внесении изменений в некоторые постановления Правления Национального Банка Республики Казахстан по вопросам представления отчетности участниками страхового рынка" (зарегистрировано в Реестре государственной регистрации нормативных правовых актов Республики Казахстан под № 31798).</w:t>
      </w:r>
    </w:p>
    <w:bookmarkEnd w:id="1362"/>
    <w:bookmarkStart w:name="z1520" w:id="13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25 декабря 2023 года № 99 "О внесении изменений в некоторые постановления Правления Национального Банка Республики Казахстан по вопросам представления отчетности участниками страхового рынка" (зарегистрировано в Реестре государственной регистрации нормативных правовых актов Республики Казахстан под № 33849).</w:t>
      </w:r>
    </w:p>
    <w:bookmarkEnd w:id="1363"/>
    <w:bookmarkStart w:name="z1521" w:id="136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24 декабря 2024 года № 81 "О внесении изменений и дополнения в некоторые постановления Правления Национального Банка Республики Казахстан по вопросам представления отчетности участниками страхового рынка" (зарегистрировано в Реестре государственной регистрации нормативных правовых актов под № 35561).</w:t>
      </w:r>
    </w:p>
    <w:bookmarkEnd w:id="13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