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c071d" w14:textId="dfc0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представления отчетности банками второго уровня, филиалами банков-нерезидентов Республики Казахстан и акционерным обществом "Банк Развития Казахстана"</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 декабря 2025 года № 88. Зарегистрировано в Министерстве юстиции Республики Казахстан 9 декабря 2025 года № 37562.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48)</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представления отчетности банками второго уровня, филиалами банков-нерезидентов Республики Казахстан и акционерным обществом "Банк Развития Казахстана" (далее – Правила).</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постановления Правления Национального Банка Республики Казахстан, а также структурные элементы некоторых постановлений Правления Национального Банка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Департаменту статистики финансового рынка Национального Банка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7"/>
    <w:bookmarkStart w:name="z12" w:id="8"/>
    <w:p>
      <w:pPr>
        <w:spacing w:after="0"/>
        <w:ind w:left="0"/>
        <w:jc w:val="both"/>
      </w:pPr>
      <w:r>
        <w:rPr>
          <w:rFonts w:ascii="Times New Roman"/>
          <w:b w:val="false"/>
          <w:i w:val="false"/>
          <w:color w:val="000000"/>
          <w:sz w:val="28"/>
        </w:rPr>
        <w:t xml:space="preserve">
      5. Настоящее постановление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пункта 20</w:t>
      </w:r>
      <w:r>
        <w:rPr>
          <w:rFonts w:ascii="Times New Roman"/>
          <w:b w:val="false"/>
          <w:i w:val="false"/>
          <w:color w:val="000000"/>
          <w:sz w:val="28"/>
        </w:rPr>
        <w:t xml:space="preserve"> приложения к форме, предназначенной для сбора административных данных на безвозмездной основе "Отчет об остатках на балансовых и внебалансовых счетах" </w:t>
      </w:r>
      <w:r>
        <w:rPr>
          <w:rFonts w:ascii="Times New Roman"/>
          <w:b w:val="false"/>
          <w:i w:val="false"/>
          <w:color w:val="000000"/>
          <w:sz w:val="28"/>
        </w:rPr>
        <w:t>приложения 1</w:t>
      </w:r>
      <w:r>
        <w:rPr>
          <w:rFonts w:ascii="Times New Roman"/>
          <w:b w:val="false"/>
          <w:i w:val="false"/>
          <w:color w:val="000000"/>
          <w:sz w:val="28"/>
        </w:rPr>
        <w:t xml:space="preserve"> к Правилам, который вводится в действие с 1 января 2026 года.</w:t>
      </w:r>
    </w:p>
    <w:bookmarkEnd w:id="8"/>
    <w:bookmarkStart w:name="z13" w:id="9"/>
    <w:p>
      <w:pPr>
        <w:spacing w:after="0"/>
        <w:ind w:left="0"/>
        <w:jc w:val="both"/>
      </w:pPr>
      <w:r>
        <w:rPr>
          <w:rFonts w:ascii="Times New Roman"/>
          <w:b w:val="false"/>
          <w:i w:val="false"/>
          <w:color w:val="000000"/>
          <w:sz w:val="28"/>
        </w:rPr>
        <w:t>
      Приостановить до 1 января 2026 года действие:</w:t>
      </w:r>
    </w:p>
    <w:bookmarkEnd w:id="9"/>
    <w:bookmarkStart w:name="z14"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пункта 11</w:t>
      </w:r>
      <w:r>
        <w:rPr>
          <w:rFonts w:ascii="Times New Roman"/>
          <w:b w:val="false"/>
          <w:i w:val="false"/>
          <w:color w:val="000000"/>
          <w:sz w:val="28"/>
        </w:rPr>
        <w:t xml:space="preserve"> Правил, установив, что в период приостановления данный пункт действует в следующей редакции: </w:t>
      </w:r>
    </w:p>
    <w:bookmarkEnd w:id="10"/>
    <w:bookmarkStart w:name="z15" w:id="11"/>
    <w:p>
      <w:pPr>
        <w:spacing w:after="0"/>
        <w:ind w:left="0"/>
        <w:jc w:val="both"/>
      </w:pPr>
      <w:r>
        <w:rPr>
          <w:rFonts w:ascii="Times New Roman"/>
          <w:b w:val="false"/>
          <w:i w:val="false"/>
          <w:color w:val="000000"/>
          <w:sz w:val="28"/>
        </w:rPr>
        <w:t xml:space="preserve">
      "11. В целях формирования отчетности активы и обязательства в иностранной валюте указываются в пересчете по рыночному курсу обмена валют, определенному в порядке, предусмотренном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января 2013 года № 15 и приказом Министра финансов Республики Казахстан от 22 февраля 2013 года № 99 "О порядке определения рыночного курса обмена валюты" (зарегистрировано в Реестре государственной регистрации нормативных правовых актов под № 8378).";</w:t>
      </w:r>
    </w:p>
    <w:bookmarkEnd w:id="11"/>
    <w:bookmarkStart w:name="z16" w:id="12"/>
    <w:p>
      <w:pPr>
        <w:spacing w:after="0"/>
        <w:ind w:left="0"/>
        <w:jc w:val="both"/>
      </w:pPr>
      <w:r>
        <w:rPr>
          <w:rFonts w:ascii="Times New Roman"/>
          <w:b w:val="false"/>
          <w:i w:val="false"/>
          <w:color w:val="000000"/>
          <w:sz w:val="28"/>
        </w:rPr>
        <w:t xml:space="preserve">
      2) части первой </w:t>
      </w:r>
      <w:r>
        <w:rPr>
          <w:rFonts w:ascii="Times New Roman"/>
          <w:b w:val="false"/>
          <w:i w:val="false"/>
          <w:color w:val="000000"/>
          <w:sz w:val="28"/>
        </w:rPr>
        <w:t>пункта 16</w:t>
      </w:r>
      <w:r>
        <w:rPr>
          <w:rFonts w:ascii="Times New Roman"/>
          <w:b w:val="false"/>
          <w:i w:val="false"/>
          <w:color w:val="000000"/>
          <w:sz w:val="28"/>
        </w:rPr>
        <w:t xml:space="preserve"> приложения к форме, предназначенной для сбора административных данных на безвозмездной основе "Отчет по межбанковским активам и обязательствам" </w:t>
      </w:r>
      <w:r>
        <w:rPr>
          <w:rFonts w:ascii="Times New Roman"/>
          <w:b w:val="false"/>
          <w:i w:val="false"/>
          <w:color w:val="000000"/>
          <w:sz w:val="28"/>
        </w:rPr>
        <w:t>приложения 5</w:t>
      </w:r>
      <w:r>
        <w:rPr>
          <w:rFonts w:ascii="Times New Roman"/>
          <w:b w:val="false"/>
          <w:i w:val="false"/>
          <w:color w:val="000000"/>
          <w:sz w:val="28"/>
        </w:rPr>
        <w:t xml:space="preserve"> к Правилам, установив, что в период приостановления данная часть действует в следующей редакции:</w:t>
      </w:r>
    </w:p>
    <w:bookmarkEnd w:id="12"/>
    <w:bookmarkStart w:name="z17" w:id="13"/>
    <w:p>
      <w:pPr>
        <w:spacing w:after="0"/>
        <w:ind w:left="0"/>
        <w:jc w:val="both"/>
      </w:pPr>
      <w:r>
        <w:rPr>
          <w:rFonts w:ascii="Times New Roman"/>
          <w:b w:val="false"/>
          <w:i w:val="false"/>
          <w:color w:val="000000"/>
          <w:sz w:val="28"/>
        </w:rPr>
        <w:t xml:space="preserve">
      "16. В строке 7.1 отражается сумма полученного в течение отчетного периода займа или размещенного (привлеченного) в течение отчетного периода вклада сроком до 1 (одного) года (включительно) в валюте расчетов по сделке. В строке 7.2 указывается эквивалент в тенге суммы, указанной в строке 7.1, в пересчете по рыночному курсу обмена валют, определенному в порядке, предусмотренном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января 2013 года № 15 и приказом Министра финансов Республики Казахстан от 22 февраля 2013 года № 99 "О порядке определения рыночного курса обмена валюты" (зарегистрировано в Реестре государственной регистрации нормативных правовых актов под № 8378), на дату заключения сделки.";</w:t>
      </w:r>
    </w:p>
    <w:bookmarkEnd w:id="13"/>
    <w:bookmarkStart w:name="z18" w:id="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пункта 15</w:t>
      </w:r>
      <w:r>
        <w:rPr>
          <w:rFonts w:ascii="Times New Roman"/>
          <w:b w:val="false"/>
          <w:i w:val="false"/>
          <w:color w:val="000000"/>
          <w:sz w:val="28"/>
        </w:rPr>
        <w:t xml:space="preserve"> приложения к форме, предназначенной для сбора административных данных на безвозмездной основе "Отчет о структуре портфеля ценных бумаг" приложения 6 к Правилам, установив, что в период приостановления данный пункт действует в следующей редакции:</w:t>
      </w:r>
    </w:p>
    <w:bookmarkEnd w:id="14"/>
    <w:bookmarkStart w:name="z19" w:id="15"/>
    <w:p>
      <w:pPr>
        <w:spacing w:after="0"/>
        <w:ind w:left="0"/>
        <w:jc w:val="both"/>
      </w:pPr>
      <w:r>
        <w:rPr>
          <w:rFonts w:ascii="Times New Roman"/>
          <w:b w:val="false"/>
          <w:i w:val="false"/>
          <w:color w:val="000000"/>
          <w:sz w:val="28"/>
        </w:rPr>
        <w:t xml:space="preserve">
      "15. В строке 7 Таблицы 1 по облигациям указывается номинальная стоимость, по акциям – покупная стоимость. Показатель стоимости указывается в тенге (эквивалент стоимости в тенге для ценных бумаг, номинал которых выражен в иностранной валюте, указывается в пересчете по рыночному курсу обмена валют, определенному в порядке, предусмотренном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января 2013 года № 15 и приказом Министра финансов Республики Казахстан от 22 февраля 2013 года № 99 "О порядке определения рыночного курса обмена валюты" (зарегистрировано в Реестре государственной регистрации нормативных правовых актов под № 8378)), на дату транзакции.";</w:t>
      </w:r>
    </w:p>
    <w:bookmarkEnd w:id="15"/>
    <w:bookmarkStart w:name="z20" w:id="16"/>
    <w:p>
      <w:pPr>
        <w:spacing w:after="0"/>
        <w:ind w:left="0"/>
        <w:jc w:val="both"/>
      </w:pPr>
      <w:r>
        <w:rPr>
          <w:rFonts w:ascii="Times New Roman"/>
          <w:b w:val="false"/>
          <w:i w:val="false"/>
          <w:color w:val="000000"/>
          <w:sz w:val="28"/>
        </w:rPr>
        <w:t xml:space="preserve">
      4) части второй </w:t>
      </w:r>
      <w:r>
        <w:rPr>
          <w:rFonts w:ascii="Times New Roman"/>
          <w:b w:val="false"/>
          <w:i w:val="false"/>
          <w:color w:val="000000"/>
          <w:sz w:val="28"/>
        </w:rPr>
        <w:t>пункта 20</w:t>
      </w:r>
      <w:r>
        <w:rPr>
          <w:rFonts w:ascii="Times New Roman"/>
          <w:b w:val="false"/>
          <w:i w:val="false"/>
          <w:color w:val="000000"/>
          <w:sz w:val="28"/>
        </w:rPr>
        <w:t xml:space="preserve"> приложения к форме, предназначенной для сбора административных данных на безвозмездной основе "Отчет о лицах, связанных с банком, филиалом банка-нерезидента Республики Казахстан особыми отношениями, и сделках с ними" приложения 10 к Правилам, установив, что в период приостановления данная часть действует в следующей редакции:</w:t>
      </w:r>
    </w:p>
    <w:bookmarkEnd w:id="16"/>
    <w:bookmarkStart w:name="z21" w:id="17"/>
    <w:p>
      <w:pPr>
        <w:spacing w:after="0"/>
        <w:ind w:left="0"/>
        <w:jc w:val="both"/>
      </w:pPr>
      <w:r>
        <w:rPr>
          <w:rFonts w:ascii="Times New Roman"/>
          <w:b w:val="false"/>
          <w:i w:val="false"/>
          <w:color w:val="000000"/>
          <w:sz w:val="28"/>
        </w:rPr>
        <w:t xml:space="preserve">
      "Сумма сделки по договору в иностранной валюте указывается в пересчете по рыночному курсу обмена валют, определенному в порядке, предусмотренном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января 2013 года № 15 и приказом Министра финансов Республики Казахстан от 22 февраля 2013 года № 99 "О порядке определения рыночного курса обмена валюты" (зарегистрировано в Реестре государственной регистрации нормативных правовых актов под № 8378), на дату заключения договора.";</w:t>
      </w:r>
    </w:p>
    <w:bookmarkEnd w:id="17"/>
    <w:bookmarkStart w:name="z22" w:id="1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пункта 14</w:t>
      </w:r>
      <w:r>
        <w:rPr>
          <w:rFonts w:ascii="Times New Roman"/>
          <w:b w:val="false"/>
          <w:i w:val="false"/>
          <w:color w:val="000000"/>
          <w:sz w:val="28"/>
        </w:rPr>
        <w:t xml:space="preserve"> приложения к форме, предназначенной для сбора административных данных на безвозмездной основе "Отчет по счетам и вкладам клиентов-резидентов" приложения 11 к Правилам, установив, что в период приостановления данный пункт действует в следующей редакции:</w:t>
      </w:r>
    </w:p>
    <w:bookmarkEnd w:id="18"/>
    <w:bookmarkStart w:name="z23" w:id="19"/>
    <w:p>
      <w:pPr>
        <w:spacing w:after="0"/>
        <w:ind w:left="0"/>
        <w:jc w:val="both"/>
      </w:pPr>
      <w:r>
        <w:rPr>
          <w:rFonts w:ascii="Times New Roman"/>
          <w:b w:val="false"/>
          <w:i w:val="false"/>
          <w:color w:val="000000"/>
          <w:sz w:val="28"/>
        </w:rPr>
        <w:t xml:space="preserve">
      "14. По счетам и вкладам в иностранной валюте суммы пересчитываются по рыночному курсу обмена валют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января 2013 года № 15 и приказом Министра финансов Республики Казахстан от 22 февраля 2013 года № 99 "О порядке определения рыночного курса обмена валюты" (зарегистрировано в Реестре государственной регистрации нормативных правовых актов под № 8378):</w:t>
      </w:r>
    </w:p>
    <w:bookmarkEnd w:id="19"/>
    <w:bookmarkStart w:name="z24" w:id="20"/>
    <w:p>
      <w:pPr>
        <w:spacing w:after="0"/>
        <w:ind w:left="0"/>
        <w:jc w:val="both"/>
      </w:pPr>
      <w:r>
        <w:rPr>
          <w:rFonts w:ascii="Times New Roman"/>
          <w:b w:val="false"/>
          <w:i w:val="false"/>
          <w:color w:val="000000"/>
          <w:sz w:val="28"/>
        </w:rPr>
        <w:t>
      по строкам 3.5 и 3.6 – на дату проведения операции с иностранной валютой;</w:t>
      </w:r>
    </w:p>
    <w:bookmarkEnd w:id="20"/>
    <w:bookmarkStart w:name="z25" w:id="21"/>
    <w:p>
      <w:pPr>
        <w:spacing w:after="0"/>
        <w:ind w:left="0"/>
        <w:jc w:val="both"/>
      </w:pPr>
      <w:r>
        <w:rPr>
          <w:rFonts w:ascii="Times New Roman"/>
          <w:b w:val="false"/>
          <w:i w:val="false"/>
          <w:color w:val="000000"/>
          <w:sz w:val="28"/>
        </w:rPr>
        <w:t>
      по строке 3.7 – на отчетную дату.";</w:t>
      </w:r>
    </w:p>
    <w:bookmarkEnd w:id="21"/>
    <w:bookmarkStart w:name="z26" w:id="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пункта 6</w:t>
      </w:r>
      <w:r>
        <w:rPr>
          <w:rFonts w:ascii="Times New Roman"/>
          <w:b w:val="false"/>
          <w:i w:val="false"/>
          <w:color w:val="000000"/>
          <w:sz w:val="28"/>
        </w:rPr>
        <w:t xml:space="preserve"> приложения к форме, предназначенной для сбора административных данных на безвозмездной основе "Отчет по объемам и ставкам вознаграждений депозитов физических лиц" приложения 13 к Правилам, установив, что в период приостановления данный пункт действует в следующей редакции:</w:t>
      </w:r>
    </w:p>
    <w:bookmarkEnd w:id="22"/>
    <w:bookmarkStart w:name="z27" w:id="23"/>
    <w:p>
      <w:pPr>
        <w:spacing w:after="0"/>
        <w:ind w:left="0"/>
        <w:jc w:val="both"/>
      </w:pPr>
      <w:r>
        <w:rPr>
          <w:rFonts w:ascii="Times New Roman"/>
          <w:b w:val="false"/>
          <w:i w:val="false"/>
          <w:color w:val="000000"/>
          <w:sz w:val="28"/>
        </w:rPr>
        <w:t xml:space="preserve">
      "6. По депозитам в иностранной валюте суммы пересчитываются по рыночному курсу обмена валют, определенному в порядке, предусмотренном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января 2013 года № 15 и приказом Министра финансов Республики Казахстан от 22 февраля 2013 года № 99 "О порядке определения рыночного курса обмена валюты" (зарегистрировано в Реестре государственной регистрации нормативных правовых актов под № 8378) (далее – Постановление № 15 и Приказ № 99), на отчетную дату.";</w:t>
      </w:r>
    </w:p>
    <w:bookmarkEnd w:id="23"/>
    <w:bookmarkStart w:name="z28" w:id="2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пункта 15</w:t>
      </w:r>
      <w:r>
        <w:rPr>
          <w:rFonts w:ascii="Times New Roman"/>
          <w:b w:val="false"/>
          <w:i w:val="false"/>
          <w:color w:val="000000"/>
          <w:sz w:val="28"/>
        </w:rPr>
        <w:t xml:space="preserve"> приложения к форме, предназначенной для сбора административных данных на безвозмездной основе "Отчет по объемам и ставкам вознаграждений депозитов физических лиц" приложения 13 к Правилам, установив, что в период приостановления данный пункт действует в следующей редакции:</w:t>
      </w:r>
    </w:p>
    <w:bookmarkEnd w:id="24"/>
    <w:bookmarkStart w:name="z29" w:id="25"/>
    <w:p>
      <w:pPr>
        <w:spacing w:after="0"/>
        <w:ind w:left="0"/>
        <w:jc w:val="both"/>
      </w:pPr>
      <w:r>
        <w:rPr>
          <w:rFonts w:ascii="Times New Roman"/>
          <w:b w:val="false"/>
          <w:i w:val="false"/>
          <w:color w:val="000000"/>
          <w:sz w:val="28"/>
        </w:rPr>
        <w:t xml:space="preserve">
      "15. Если в течение отчетного месяца по депозитам в иностранной валюте проводились операции открытия, пролонгирования, пополнения, частичного снятия, предусмотренные в отчете, суммы пересчитываются по рыночному курсу обмена валют, определенному в порядке, предусмотренном </w:t>
      </w:r>
      <w:r>
        <w:rPr>
          <w:rFonts w:ascii="Times New Roman"/>
          <w:b w:val="false"/>
          <w:i w:val="false"/>
          <w:color w:val="000000"/>
          <w:sz w:val="28"/>
        </w:rPr>
        <w:t>Постановлением № 15 и Приказом № 99</w:t>
      </w:r>
      <w:r>
        <w:rPr>
          <w:rFonts w:ascii="Times New Roman"/>
          <w:b w:val="false"/>
          <w:i w:val="false"/>
          <w:color w:val="000000"/>
          <w:sz w:val="28"/>
        </w:rPr>
        <w:t>, на дату проведения операций с иностранной валютой.";</w:t>
      </w:r>
    </w:p>
    <w:bookmarkEnd w:id="25"/>
    <w:bookmarkStart w:name="z30" w:id="2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пункта 32</w:t>
      </w:r>
      <w:r>
        <w:rPr>
          <w:rFonts w:ascii="Times New Roman"/>
          <w:b w:val="false"/>
          <w:i w:val="false"/>
          <w:color w:val="000000"/>
          <w:sz w:val="28"/>
        </w:rPr>
        <w:t xml:space="preserve"> приложения к форме, предназначенной для сбора административных данных на безвозмездной основе "Отчет по объемам и ставкам вознаграждений депозитов физических лиц" приложения 13 к Правилам, установив, что в период приостановления данный пункт действует в следующей редакции:</w:t>
      </w:r>
    </w:p>
    <w:bookmarkEnd w:id="26"/>
    <w:bookmarkStart w:name="z31" w:id="27"/>
    <w:p>
      <w:pPr>
        <w:spacing w:after="0"/>
        <w:ind w:left="0"/>
        <w:jc w:val="both"/>
      </w:pPr>
      <w:r>
        <w:rPr>
          <w:rFonts w:ascii="Times New Roman"/>
          <w:b w:val="false"/>
          <w:i w:val="false"/>
          <w:color w:val="000000"/>
          <w:sz w:val="28"/>
        </w:rPr>
        <w:t xml:space="preserve">
      "32. Вновь привлеченные депозиты в иностранной валюте пересчитываются по рыночному курсу обмена валют, определенному в порядке, предусмотренном </w:t>
      </w:r>
      <w:r>
        <w:rPr>
          <w:rFonts w:ascii="Times New Roman"/>
          <w:b w:val="false"/>
          <w:i w:val="false"/>
          <w:color w:val="000000"/>
          <w:sz w:val="28"/>
        </w:rPr>
        <w:t>Постановлением № 15 и Приказом № 99</w:t>
      </w:r>
      <w:r>
        <w:rPr>
          <w:rFonts w:ascii="Times New Roman"/>
          <w:b w:val="false"/>
          <w:i w:val="false"/>
          <w:color w:val="000000"/>
          <w:sz w:val="28"/>
        </w:rPr>
        <w:t>, на дату привлечения депозита в иностранной валюте.";</w:t>
      </w:r>
    </w:p>
    <w:bookmarkEnd w:id="27"/>
    <w:bookmarkStart w:name="z32" w:id="28"/>
    <w:p>
      <w:pPr>
        <w:spacing w:after="0"/>
        <w:ind w:left="0"/>
        <w:jc w:val="both"/>
      </w:pPr>
      <w:r>
        <w:rPr>
          <w:rFonts w:ascii="Times New Roman"/>
          <w:b w:val="false"/>
          <w:i w:val="false"/>
          <w:color w:val="000000"/>
          <w:sz w:val="28"/>
        </w:rPr>
        <w:t xml:space="preserve">
      9) части третьей </w:t>
      </w:r>
      <w:r>
        <w:rPr>
          <w:rFonts w:ascii="Times New Roman"/>
          <w:b w:val="false"/>
          <w:i w:val="false"/>
          <w:color w:val="000000"/>
          <w:sz w:val="28"/>
        </w:rPr>
        <w:t>пункта 2</w:t>
      </w:r>
      <w:r>
        <w:rPr>
          <w:rFonts w:ascii="Times New Roman"/>
          <w:b w:val="false"/>
          <w:i w:val="false"/>
          <w:color w:val="000000"/>
          <w:sz w:val="28"/>
        </w:rPr>
        <w:t xml:space="preserve"> приложения к форме, предназначенной для сбора административных данных на безвозмездной основе "Отчет о банке второго уровня, клиентах банка второго уровня, продуктах и услугах банка второго уровня, наличных и безналичных операциях, внешнеэкономических контрактах клиентов банка второго уровня и мерах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приложения 18 к Правилам, установив, что в период приостановления данная часть действует в следующей редакции:</w:t>
      </w:r>
    </w:p>
    <w:bookmarkEnd w:id="28"/>
    <w:bookmarkStart w:name="z33" w:id="29"/>
    <w:p>
      <w:pPr>
        <w:spacing w:after="0"/>
        <w:ind w:left="0"/>
        <w:jc w:val="both"/>
      </w:pPr>
      <w:r>
        <w:rPr>
          <w:rFonts w:ascii="Times New Roman"/>
          <w:b w:val="false"/>
          <w:i w:val="false"/>
          <w:color w:val="000000"/>
          <w:sz w:val="28"/>
        </w:rPr>
        <w:t xml:space="preserve">
      "Суммы по операциям в иностранной валюте указываются в пересчете по рыночному курсу обмена валют, определенному в порядке, предусмотренном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января 2013 года № 15 и приказом Министра финансов Республики Казахстан от 22 февраля 2013 года № 99 "О порядке определения рыночного курса обмена валюты" (зарегистрировано в Реестре государственной регистрации нормативных правовых актов под № 8378), на последнюю дату проведения операции либо на последнюю дату отчетного периода, за исключением контрактов, по которым нарушен срок репатриации, по которым пересчет производится на последнюю дату отчетного месяца.".</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35" w:id="30"/>
      <w:r>
        <w:rPr>
          <w:rFonts w:ascii="Times New Roman"/>
          <w:b w:val="false"/>
          <w:i w:val="false"/>
          <w:color w:val="000000"/>
          <w:sz w:val="28"/>
        </w:rPr>
        <w:t>
      "СОГЛАСОВАНО"</w:t>
      </w:r>
    </w:p>
    <w:bookmarkEnd w:id="30"/>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6" w:id="31"/>
      <w:r>
        <w:rPr>
          <w:rFonts w:ascii="Times New Roman"/>
          <w:b w:val="false"/>
          <w:i w:val="false"/>
          <w:color w:val="000000"/>
          <w:sz w:val="28"/>
        </w:rPr>
        <w:t>
      "СОГЛАСОВАНО"</w:t>
      </w:r>
    </w:p>
    <w:bookmarkEnd w:id="31"/>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Правления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2025 года № 88</w:t>
            </w:r>
          </w:p>
        </w:tc>
      </w:tr>
    </w:tbl>
    <w:bookmarkStart w:name="z38" w:id="32"/>
    <w:p>
      <w:pPr>
        <w:spacing w:after="0"/>
        <w:ind w:left="0"/>
        <w:jc w:val="left"/>
      </w:pPr>
      <w:r>
        <w:rPr>
          <w:rFonts w:ascii="Times New Roman"/>
          <w:b/>
          <w:i w:val="false"/>
          <w:color w:val="000000"/>
        </w:rPr>
        <w:t xml:space="preserve"> Правила представления отчетности банками второго уровня, филиалами банков-нерезидентов Республики Казахстан и акционерным обществом "Банк Развития Казахстана"</w:t>
      </w:r>
    </w:p>
    <w:bookmarkEnd w:id="32"/>
    <w:bookmarkStart w:name="z39" w:id="33"/>
    <w:p>
      <w:pPr>
        <w:spacing w:after="0"/>
        <w:ind w:left="0"/>
        <w:jc w:val="left"/>
      </w:pPr>
      <w:r>
        <w:rPr>
          <w:rFonts w:ascii="Times New Roman"/>
          <w:b/>
          <w:i w:val="false"/>
          <w:color w:val="000000"/>
        </w:rPr>
        <w:t xml:space="preserve"> Глава 1. Общие положения</w:t>
      </w:r>
    </w:p>
    <w:bookmarkEnd w:id="33"/>
    <w:bookmarkStart w:name="z40" w:id="34"/>
    <w:p>
      <w:pPr>
        <w:spacing w:after="0"/>
        <w:ind w:left="0"/>
        <w:jc w:val="both"/>
      </w:pPr>
      <w:r>
        <w:rPr>
          <w:rFonts w:ascii="Times New Roman"/>
          <w:b w:val="false"/>
          <w:i w:val="false"/>
          <w:color w:val="000000"/>
          <w:sz w:val="28"/>
        </w:rPr>
        <w:t xml:space="preserve">
      1. Правила представления отчетности банками второго уровня, филиалами банков-нерезидентов Республики Казахстан и акционерным обществом "Банк Развития Казахстана" (далее – Правила) разработаны в соответствии с </w:t>
      </w:r>
      <w:r>
        <w:rPr>
          <w:rFonts w:ascii="Times New Roman"/>
          <w:b w:val="false"/>
          <w:i w:val="false"/>
          <w:color w:val="000000"/>
          <w:sz w:val="28"/>
        </w:rPr>
        <w:t>подпунктом 48)</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включая формы, предназначенные для сбора административных данных, периодичность и сроки представления отчетности банками второго уровня, филиалами банков-нерезидентов Республики Казахстан и акционерным обществом "Банк Развития Казахстана" (далее – банки) в Национальный Банк Республики Казахстан (далее – Национальный Банк).</w:t>
      </w:r>
    </w:p>
    <w:bookmarkEnd w:id="34"/>
    <w:bookmarkStart w:name="z41" w:id="35"/>
    <w:p>
      <w:pPr>
        <w:spacing w:after="0"/>
        <w:ind w:left="0"/>
        <w:jc w:val="both"/>
      </w:pPr>
      <w:r>
        <w:rPr>
          <w:rFonts w:ascii="Times New Roman"/>
          <w:b w:val="false"/>
          <w:i w:val="false"/>
          <w:color w:val="000000"/>
          <w:sz w:val="28"/>
        </w:rPr>
        <w:t>
      2. Отчетность представляется в электронном виде посредством информационной системы "Веб-портал Национального Банка Республики Казахстан", представляющей собой единое окно доступа к сервисам представления отчетности в Национальный Банк.</w:t>
      </w:r>
    </w:p>
    <w:bookmarkEnd w:id="35"/>
    <w:bookmarkStart w:name="z42" w:id="36"/>
    <w:p>
      <w:pPr>
        <w:spacing w:after="0"/>
        <w:ind w:left="0"/>
        <w:jc w:val="both"/>
      </w:pPr>
      <w:r>
        <w:rPr>
          <w:rFonts w:ascii="Times New Roman"/>
          <w:b w:val="false"/>
          <w:i w:val="false"/>
          <w:color w:val="000000"/>
          <w:sz w:val="28"/>
        </w:rPr>
        <w:t>
      3. При загрузке информации в информационной системе "Веб-портал Национального Банка Республики Казахстан" осуществляется внутриформенный контроль. В случае обнаружения ошибок при осуществлении внутриформенного контроля информация информационной системой не принимается.</w:t>
      </w:r>
    </w:p>
    <w:bookmarkEnd w:id="36"/>
    <w:bookmarkStart w:name="z43" w:id="37"/>
    <w:p>
      <w:pPr>
        <w:spacing w:after="0"/>
        <w:ind w:left="0"/>
        <w:jc w:val="both"/>
      </w:pPr>
      <w:r>
        <w:rPr>
          <w:rFonts w:ascii="Times New Roman"/>
          <w:b w:val="false"/>
          <w:i w:val="false"/>
          <w:color w:val="000000"/>
          <w:sz w:val="28"/>
        </w:rPr>
        <w:t>
      4. Датой завершения представления отчетности за соответствующий отчетный период является фактическая дата последней загрузки в информационную систему "Веб-портал Национального Банка Республики Казахстан" информации за указанный отчетный период, прошедшей внутриформенный контроль.</w:t>
      </w:r>
    </w:p>
    <w:bookmarkEnd w:id="37"/>
    <w:bookmarkStart w:name="z44" w:id="38"/>
    <w:p>
      <w:pPr>
        <w:spacing w:after="0"/>
        <w:ind w:left="0"/>
        <w:jc w:val="both"/>
      </w:pPr>
      <w:r>
        <w:rPr>
          <w:rFonts w:ascii="Times New Roman"/>
          <w:b w:val="false"/>
          <w:i w:val="false"/>
          <w:color w:val="000000"/>
          <w:sz w:val="28"/>
        </w:rPr>
        <w:t>
      5. Удостоверение отчетности электронной цифровой подписью руководителя или лица, на которое возложена функция по подписанию отчета, осуществляется не позднее следующего рабочего дня со дня завершения представления отчетности.</w:t>
      </w:r>
    </w:p>
    <w:bookmarkEnd w:id="38"/>
    <w:bookmarkStart w:name="z45" w:id="39"/>
    <w:p>
      <w:pPr>
        <w:spacing w:after="0"/>
        <w:ind w:left="0"/>
        <w:jc w:val="both"/>
      </w:pPr>
      <w:r>
        <w:rPr>
          <w:rFonts w:ascii="Times New Roman"/>
          <w:b w:val="false"/>
          <w:i w:val="false"/>
          <w:color w:val="000000"/>
          <w:sz w:val="28"/>
        </w:rPr>
        <w:t>
      6. Полнота и достоверность данных в отчетности обеспечивается руководителем банка или лицом, на которое возложена функция по подписанию отчета.</w:t>
      </w:r>
    </w:p>
    <w:bookmarkEnd w:id="39"/>
    <w:bookmarkStart w:name="z46" w:id="40"/>
    <w:p>
      <w:pPr>
        <w:spacing w:after="0"/>
        <w:ind w:left="0"/>
        <w:jc w:val="both"/>
      </w:pPr>
      <w:r>
        <w:rPr>
          <w:rFonts w:ascii="Times New Roman"/>
          <w:b w:val="false"/>
          <w:i w:val="false"/>
          <w:color w:val="000000"/>
          <w:sz w:val="28"/>
        </w:rPr>
        <w:t>
      7. Отчетность, удостоверенная посредством электронной цифровой подписи руководителем банка или лицом, на которое возложена функция по подписанию отчета, и исполнителем, хранится в электронном формате.</w:t>
      </w:r>
    </w:p>
    <w:bookmarkEnd w:id="40"/>
    <w:bookmarkStart w:name="z47" w:id="41"/>
    <w:p>
      <w:pPr>
        <w:spacing w:after="0"/>
        <w:ind w:left="0"/>
        <w:jc w:val="both"/>
      </w:pPr>
      <w:r>
        <w:rPr>
          <w:rFonts w:ascii="Times New Roman"/>
          <w:b w:val="false"/>
          <w:i w:val="false"/>
          <w:color w:val="000000"/>
          <w:sz w:val="28"/>
        </w:rPr>
        <w:t>
      8. Альтернативный идентификационный номер служит в качестве одного из идентификаторов нерезидентов Республики Казахстан-контрагентов банков, является уникальным для банка, представляющего отчетность, и неизменным в течение периода взаимоотношений банка с данным лицом.</w:t>
      </w:r>
    </w:p>
    <w:bookmarkEnd w:id="41"/>
    <w:bookmarkStart w:name="z48" w:id="42"/>
    <w:p>
      <w:pPr>
        <w:spacing w:after="0"/>
        <w:ind w:left="0"/>
        <w:jc w:val="both"/>
      </w:pPr>
      <w:r>
        <w:rPr>
          <w:rFonts w:ascii="Times New Roman"/>
          <w:b w:val="false"/>
          <w:i w:val="false"/>
          <w:color w:val="000000"/>
          <w:sz w:val="28"/>
        </w:rPr>
        <w:t xml:space="preserve">
      9. Понятия "резидент" и "нерезидент" используются в значениях,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w:t>
      </w:r>
    </w:p>
    <w:bookmarkEnd w:id="42"/>
    <w:bookmarkStart w:name="z49" w:id="43"/>
    <w:p>
      <w:pPr>
        <w:spacing w:after="0"/>
        <w:ind w:left="0"/>
        <w:jc w:val="both"/>
      </w:pPr>
      <w:r>
        <w:rPr>
          <w:rFonts w:ascii="Times New Roman"/>
          <w:b w:val="false"/>
          <w:i w:val="false"/>
          <w:color w:val="000000"/>
          <w:sz w:val="28"/>
        </w:rPr>
        <w:t>
      10. В формах, предусматривающих детализацию информации до сделок, указывается референс (код) сделки (транзакции), который служит уникальным идентификатором сделки в информационной системе отчитывающегося банка. Поле значения референса имеет текстовый формат данных и может содержать текстовые и числовые элементы.</w:t>
      </w:r>
    </w:p>
    <w:bookmarkEnd w:id="43"/>
    <w:bookmarkStart w:name="z50" w:id="44"/>
    <w:p>
      <w:pPr>
        <w:spacing w:after="0"/>
        <w:ind w:left="0"/>
        <w:jc w:val="both"/>
      </w:pPr>
      <w:r>
        <w:rPr>
          <w:rFonts w:ascii="Times New Roman"/>
          <w:b w:val="false"/>
          <w:i w:val="false"/>
          <w:color w:val="000000"/>
          <w:sz w:val="28"/>
        </w:rPr>
        <w:t>
      В формах, не предусматривающих детализацию информации до сделок, в качестве референса указывается уникальный номер представляемого набора данных, который формируется в следующем порядке:</w:t>
      </w:r>
    </w:p>
    <w:bookmarkEnd w:id="44"/>
    <w:bookmarkStart w:name="z51" w:id="45"/>
    <w:p>
      <w:pPr>
        <w:spacing w:after="0"/>
        <w:ind w:left="0"/>
        <w:jc w:val="both"/>
      </w:pPr>
      <w:r>
        <w:rPr>
          <w:rFonts w:ascii="Times New Roman"/>
          <w:b w:val="false"/>
          <w:i w:val="false"/>
          <w:color w:val="000000"/>
          <w:sz w:val="28"/>
        </w:rPr>
        <w:t>
      первые восемь символов – отчетная дата в формате "ГГГГММДД", где "ГГГГ" – год, "ММ" – месяц, "ДД" – день;</w:t>
      </w:r>
    </w:p>
    <w:bookmarkEnd w:id="45"/>
    <w:bookmarkStart w:name="z52" w:id="46"/>
    <w:p>
      <w:pPr>
        <w:spacing w:after="0"/>
        <w:ind w:left="0"/>
        <w:jc w:val="both"/>
      </w:pPr>
      <w:r>
        <w:rPr>
          <w:rFonts w:ascii="Times New Roman"/>
          <w:b w:val="false"/>
          <w:i w:val="false"/>
          <w:color w:val="000000"/>
          <w:sz w:val="28"/>
        </w:rPr>
        <w:t>
      один символ – фиксированный разделитель "_";</w:t>
      </w:r>
    </w:p>
    <w:bookmarkEnd w:id="46"/>
    <w:bookmarkStart w:name="z53" w:id="47"/>
    <w:p>
      <w:pPr>
        <w:spacing w:after="0"/>
        <w:ind w:left="0"/>
        <w:jc w:val="both"/>
      </w:pPr>
      <w:r>
        <w:rPr>
          <w:rFonts w:ascii="Times New Roman"/>
          <w:b w:val="false"/>
          <w:i w:val="false"/>
          <w:color w:val="000000"/>
          <w:sz w:val="28"/>
        </w:rPr>
        <w:t>
      последние шесть символов – порядковый номер (от 000001 до 999999).</w:t>
      </w:r>
    </w:p>
    <w:bookmarkEnd w:id="47"/>
    <w:bookmarkStart w:name="z54" w:id="48"/>
    <w:p>
      <w:pPr>
        <w:spacing w:after="0"/>
        <w:ind w:left="0"/>
        <w:jc w:val="both"/>
      </w:pPr>
      <w:r>
        <w:rPr>
          <w:rFonts w:ascii="Times New Roman"/>
          <w:b w:val="false"/>
          <w:i w:val="false"/>
          <w:color w:val="000000"/>
          <w:sz w:val="28"/>
        </w:rPr>
        <w:t>
      При отсутствии в системе отчитывающегося банка референса (кода) сделки (транзакции) банком может использоваться алгоритм, предусмотренный частью второй настоящего пункта.</w:t>
      </w:r>
    </w:p>
    <w:bookmarkEnd w:id="48"/>
    <w:bookmarkStart w:name="z55" w:id="49"/>
    <w:p>
      <w:pPr>
        <w:spacing w:after="0"/>
        <w:ind w:left="0"/>
        <w:jc w:val="both"/>
      </w:pPr>
      <w:r>
        <w:rPr>
          <w:rFonts w:ascii="Times New Roman"/>
          <w:b w:val="false"/>
          <w:i w:val="false"/>
          <w:color w:val="000000"/>
          <w:sz w:val="28"/>
        </w:rPr>
        <w:t xml:space="preserve">
      11. В целях формирования отчетности активы и обязательства в иностранной валюте указываются в пересчете по рыночному курсу обмена валют, определенному в порядке, предусмотренном совместными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сентября 2025 года № 56 и приказом Министра финансов Республики Казахстан от 29 сентября 2025 года № 544 "Об утверждении Правил определения рыночного курса обмена валюты" (зарегистрировано в Реестре государственной регистрации нормативных правовых актов под № 36983).</w:t>
      </w:r>
    </w:p>
    <w:bookmarkEnd w:id="49"/>
    <w:bookmarkStart w:name="z56" w:id="50"/>
    <w:p>
      <w:pPr>
        <w:spacing w:after="0"/>
        <w:ind w:left="0"/>
        <w:jc w:val="both"/>
      </w:pPr>
      <w:r>
        <w:rPr>
          <w:rFonts w:ascii="Times New Roman"/>
          <w:b w:val="false"/>
          <w:i w:val="false"/>
          <w:color w:val="000000"/>
          <w:sz w:val="28"/>
        </w:rPr>
        <w:t>
      12. При отсутствии данных по любой из таблиц форм отчетов, предусмотренных Правилами, сведения по ней не представляются, о чем банки информируют Национальный Банк в письменном виде не позднее установленного срока представления сведений по данной таблице.</w:t>
      </w:r>
    </w:p>
    <w:bookmarkEnd w:id="50"/>
    <w:bookmarkStart w:name="z57" w:id="51"/>
    <w:p>
      <w:pPr>
        <w:spacing w:after="0"/>
        <w:ind w:left="0"/>
        <w:jc w:val="both"/>
      </w:pPr>
      <w:r>
        <w:rPr>
          <w:rFonts w:ascii="Times New Roman"/>
          <w:b w:val="false"/>
          <w:i w:val="false"/>
          <w:color w:val="000000"/>
          <w:sz w:val="28"/>
        </w:rPr>
        <w:t>
      13. Банк второго уровня, филиал банка-нерезидента представляют в Национальный Банк отчетность, включающую данные по всем своим филиалам.</w:t>
      </w:r>
    </w:p>
    <w:bookmarkEnd w:id="51"/>
    <w:bookmarkStart w:name="z58" w:id="52"/>
    <w:p>
      <w:pPr>
        <w:spacing w:after="0"/>
        <w:ind w:left="0"/>
        <w:jc w:val="left"/>
      </w:pPr>
      <w:r>
        <w:rPr>
          <w:rFonts w:ascii="Times New Roman"/>
          <w:b/>
          <w:i w:val="false"/>
          <w:color w:val="000000"/>
        </w:rPr>
        <w:t xml:space="preserve"> Глава 2. Порядок представления отчетности банками второго уровня</w:t>
      </w:r>
    </w:p>
    <w:bookmarkEnd w:id="52"/>
    <w:bookmarkStart w:name="z59" w:id="53"/>
    <w:p>
      <w:pPr>
        <w:spacing w:after="0"/>
        <w:ind w:left="0"/>
        <w:jc w:val="both"/>
      </w:pPr>
      <w:r>
        <w:rPr>
          <w:rFonts w:ascii="Times New Roman"/>
          <w:b w:val="false"/>
          <w:i w:val="false"/>
          <w:color w:val="000000"/>
          <w:sz w:val="28"/>
        </w:rPr>
        <w:t xml:space="preserve">
      14. В Национальный Банк банки второго уровня представляют: </w:t>
      </w:r>
    </w:p>
    <w:bookmarkEnd w:id="53"/>
    <w:bookmarkStart w:name="z60" w:id="54"/>
    <w:p>
      <w:pPr>
        <w:spacing w:after="0"/>
        <w:ind w:left="0"/>
        <w:jc w:val="both"/>
      </w:pPr>
      <w:r>
        <w:rPr>
          <w:rFonts w:ascii="Times New Roman"/>
          <w:b w:val="false"/>
          <w:i w:val="false"/>
          <w:color w:val="000000"/>
          <w:sz w:val="28"/>
        </w:rPr>
        <w:t xml:space="preserve">
      1) отчет об остатках на балансовых и внебалансовых счетах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 ежедневно, не позднее трех рабочих дней, следующих за отчетным днем, за исключением:</w:t>
      </w:r>
    </w:p>
    <w:bookmarkEnd w:id="54"/>
    <w:bookmarkStart w:name="z61" w:id="55"/>
    <w:p>
      <w:pPr>
        <w:spacing w:after="0"/>
        <w:ind w:left="0"/>
        <w:jc w:val="both"/>
      </w:pPr>
      <w:r>
        <w:rPr>
          <w:rFonts w:ascii="Times New Roman"/>
          <w:b w:val="false"/>
          <w:i w:val="false"/>
          <w:color w:val="000000"/>
          <w:sz w:val="28"/>
        </w:rPr>
        <w:t>
      отчетов за первый, второй и последний рабочие дни месяца, которые представляются не позднее четырех рабочих дней, следующих за отчетным днем;</w:t>
      </w:r>
    </w:p>
    <w:bookmarkEnd w:id="55"/>
    <w:bookmarkStart w:name="z62" w:id="56"/>
    <w:p>
      <w:pPr>
        <w:spacing w:after="0"/>
        <w:ind w:left="0"/>
        <w:jc w:val="both"/>
      </w:pPr>
      <w:r>
        <w:rPr>
          <w:rFonts w:ascii="Times New Roman"/>
          <w:b w:val="false"/>
          <w:i w:val="false"/>
          <w:color w:val="000000"/>
          <w:sz w:val="28"/>
        </w:rPr>
        <w:t>
      дополнительного отчета за последний рабочий день года (с учетом заключительных оборотов по внутрибанковским операциям), который представляется (в том числе при отсутствии оборотов по внутрибанковским операциям) не позднее тридцать первого января года, следующего за завершенным финансовым годом;</w:t>
      </w:r>
    </w:p>
    <w:bookmarkEnd w:id="56"/>
    <w:bookmarkStart w:name="z63" w:id="57"/>
    <w:p>
      <w:pPr>
        <w:spacing w:after="0"/>
        <w:ind w:left="0"/>
        <w:jc w:val="both"/>
      </w:pPr>
      <w:r>
        <w:rPr>
          <w:rFonts w:ascii="Times New Roman"/>
          <w:b w:val="false"/>
          <w:i w:val="false"/>
          <w:color w:val="000000"/>
          <w:sz w:val="28"/>
        </w:rPr>
        <w:t xml:space="preserve">
      2) отчет о внебиржевых операциях с иностранной валютой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 ежедневно, не позднее рабочего дня, следующего за отчетным днем;</w:t>
      </w:r>
    </w:p>
    <w:bookmarkEnd w:id="57"/>
    <w:bookmarkStart w:name="z64" w:id="58"/>
    <w:p>
      <w:pPr>
        <w:spacing w:after="0"/>
        <w:ind w:left="0"/>
        <w:jc w:val="both"/>
      </w:pPr>
      <w:r>
        <w:rPr>
          <w:rFonts w:ascii="Times New Roman"/>
          <w:b w:val="false"/>
          <w:i w:val="false"/>
          <w:color w:val="000000"/>
          <w:sz w:val="28"/>
        </w:rPr>
        <w:t xml:space="preserve">
      3) отчет об остатках на балансовых счетах по операциям с филиалами и представительствами иностранных компаний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 ежемесячно, не позднее седьмого рабочего дня месяца, следующего за отчетным месяцем;</w:t>
      </w:r>
    </w:p>
    <w:bookmarkEnd w:id="58"/>
    <w:bookmarkStart w:name="z65" w:id="59"/>
    <w:p>
      <w:pPr>
        <w:spacing w:after="0"/>
        <w:ind w:left="0"/>
        <w:jc w:val="both"/>
      </w:pPr>
      <w:r>
        <w:rPr>
          <w:rFonts w:ascii="Times New Roman"/>
          <w:b w:val="false"/>
          <w:i w:val="false"/>
          <w:color w:val="000000"/>
          <w:sz w:val="28"/>
        </w:rPr>
        <w:t xml:space="preserve">
      4) отчет об отдельных показателях деятельности банка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 ежемесячно, не позднее седьмого рабочего дня месяца, следующего за отчетным месяцем, за исключением дополнительного отчета за последний рабочий день года (с учетом заключительных оборотов по внутрибанковским операциям), который представляется (при наличии оборотов по внутрибанковским операциям) не позднее тридцать первого января года, следующего за завершенным финансовым годом;</w:t>
      </w:r>
    </w:p>
    <w:bookmarkEnd w:id="59"/>
    <w:bookmarkStart w:name="z66" w:id="60"/>
    <w:p>
      <w:pPr>
        <w:spacing w:after="0"/>
        <w:ind w:left="0"/>
        <w:jc w:val="both"/>
      </w:pPr>
      <w:r>
        <w:rPr>
          <w:rFonts w:ascii="Times New Roman"/>
          <w:b w:val="false"/>
          <w:i w:val="false"/>
          <w:color w:val="000000"/>
          <w:sz w:val="28"/>
        </w:rPr>
        <w:t xml:space="preserve">
      5) отчет по межбанковским активам и обязательствам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 ежемесячно, не позднее седьмого рабочего дня месяца, следующего за отчетным месяцем, за исключением дополнительного отчета за декабрь месяц (с учетом заключительных оборотов по внутрибанковским операциям), который представляется (при наличии в отчетном месяце оборотов по внутрибанковским операциям) не позднее тридцать первого января года, следующего за завершенным финансовым годом;</w:t>
      </w:r>
    </w:p>
    <w:bookmarkEnd w:id="60"/>
    <w:bookmarkStart w:name="z67" w:id="61"/>
    <w:p>
      <w:pPr>
        <w:spacing w:after="0"/>
        <w:ind w:left="0"/>
        <w:jc w:val="both"/>
      </w:pPr>
      <w:r>
        <w:rPr>
          <w:rFonts w:ascii="Times New Roman"/>
          <w:b w:val="false"/>
          <w:i w:val="false"/>
          <w:color w:val="000000"/>
          <w:sz w:val="28"/>
        </w:rPr>
        <w:t xml:space="preserve">
      6) отчет о структуре портфеля ценных бумаг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 ежемесячно, не позднее седьмого рабочего дня месяца, следующего за отчетным месяцем, за исключением дополнительного отчета за декабрь месяц (с учетом заключительных в отчетном месяце оборотов по внутрибанковским операциям), который представляется (при наличии в отчетном месяце оборотов по внутрибанковским операциям) не позднее тридцать первого января года, следующего за завершенным финансовым годом;</w:t>
      </w:r>
    </w:p>
    <w:bookmarkEnd w:id="61"/>
    <w:bookmarkStart w:name="z68" w:id="62"/>
    <w:p>
      <w:pPr>
        <w:spacing w:after="0"/>
        <w:ind w:left="0"/>
        <w:jc w:val="both"/>
      </w:pPr>
      <w:r>
        <w:rPr>
          <w:rFonts w:ascii="Times New Roman"/>
          <w:b w:val="false"/>
          <w:i w:val="false"/>
          <w:color w:val="000000"/>
          <w:sz w:val="28"/>
        </w:rPr>
        <w:t xml:space="preserve">
      7) отчет об инвестициях банка в капитал других юридических лиц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 ежемесячно, не позднее седьмого рабочего дня месяца, следующего за отчетным месяцем, за исключением дополнительного отчета за декабрь месяц (с учетом заключительных оборотов по внутрибанковским операциям), который представляется (при наличии в отчетном месяце оборотов по внутрибанковским операциям) не позднее тридцать первого января года, следующего за завершенным финансовым годом;</w:t>
      </w:r>
    </w:p>
    <w:bookmarkEnd w:id="62"/>
    <w:bookmarkStart w:name="z69" w:id="63"/>
    <w:p>
      <w:pPr>
        <w:spacing w:after="0"/>
        <w:ind w:left="0"/>
        <w:jc w:val="both"/>
      </w:pPr>
      <w:r>
        <w:rPr>
          <w:rFonts w:ascii="Times New Roman"/>
          <w:b w:val="false"/>
          <w:i w:val="false"/>
          <w:color w:val="000000"/>
          <w:sz w:val="28"/>
        </w:rPr>
        <w:t xml:space="preserve">
      8) отчет о прочих классифицируемых активах и крупных дебиторах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63"/>
    <w:bookmarkStart w:name="z70" w:id="64"/>
    <w:p>
      <w:pPr>
        <w:spacing w:after="0"/>
        <w:ind w:left="0"/>
        <w:jc w:val="both"/>
      </w:pPr>
      <w:r>
        <w:rPr>
          <w:rFonts w:ascii="Times New Roman"/>
          <w:b w:val="false"/>
          <w:i w:val="false"/>
          <w:color w:val="000000"/>
          <w:sz w:val="28"/>
        </w:rPr>
        <w:t>
      в части сведений о прочих классифицируемых активах – ежемесячно, не позднее одиннадцатого рабочего дня месяца, следующего за отчетным месяцем, за исключением дополнительного отчета о прочих классифицируемых активах за декабрь месяц (с учетом заключительных оборотов по внутрибанковским операциям), который представляется (при наличии оборотов по внутрибанковским операциям) не позднее тридцать первого января года, следующего за завершенным финансовым годом;</w:t>
      </w:r>
    </w:p>
    <w:bookmarkEnd w:id="64"/>
    <w:bookmarkStart w:name="z71" w:id="65"/>
    <w:p>
      <w:pPr>
        <w:spacing w:after="0"/>
        <w:ind w:left="0"/>
        <w:jc w:val="both"/>
      </w:pPr>
      <w:r>
        <w:rPr>
          <w:rFonts w:ascii="Times New Roman"/>
          <w:b w:val="false"/>
          <w:i w:val="false"/>
          <w:color w:val="000000"/>
          <w:sz w:val="28"/>
        </w:rPr>
        <w:t>
      в части сведений о крупных дебиторах – ежеквартально, не позднее пятнадцатого числа месяца, следующего за отчетным кварталом;</w:t>
      </w:r>
    </w:p>
    <w:bookmarkEnd w:id="65"/>
    <w:bookmarkStart w:name="z72" w:id="66"/>
    <w:p>
      <w:pPr>
        <w:spacing w:after="0"/>
        <w:ind w:left="0"/>
        <w:jc w:val="both"/>
      </w:pPr>
      <w:r>
        <w:rPr>
          <w:rFonts w:ascii="Times New Roman"/>
          <w:b w:val="false"/>
          <w:i w:val="false"/>
          <w:color w:val="000000"/>
          <w:sz w:val="28"/>
        </w:rPr>
        <w:t xml:space="preserve">
      9) отчет о выданных займах и ставках вознаграждения по ним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 – ежемесячно, не позднее одиннадцатого рабочего дня месяца, следующего за отчетным месяцем, за исключением дополнительного отчета за декабрь месяц (с учетом заключительных оборотов по внутрибанковским операциям), который представляется (при наличии в отчетном месяце оборотов по внутрибанковским операциям) не позднее тридцать первого января года, следующего за завершенным финансовым годом;</w:t>
      </w:r>
    </w:p>
    <w:bookmarkEnd w:id="66"/>
    <w:bookmarkStart w:name="z73" w:id="67"/>
    <w:p>
      <w:pPr>
        <w:spacing w:after="0"/>
        <w:ind w:left="0"/>
        <w:jc w:val="both"/>
      </w:pPr>
      <w:r>
        <w:rPr>
          <w:rFonts w:ascii="Times New Roman"/>
          <w:b w:val="false"/>
          <w:i w:val="false"/>
          <w:color w:val="000000"/>
          <w:sz w:val="28"/>
        </w:rPr>
        <w:t xml:space="preserve">
      10) отчет о лицах, связанных с банком особыми отношениями, и сделках с ними,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 в части реестра лиц, связанных с банком особыми отношениями – ежемесячно, не позднее седьмого рабочего дня месяца, следующего за отчетным месяцем;</w:t>
      </w:r>
    </w:p>
    <w:bookmarkEnd w:id="67"/>
    <w:bookmarkStart w:name="z74" w:id="68"/>
    <w:p>
      <w:pPr>
        <w:spacing w:after="0"/>
        <w:ind w:left="0"/>
        <w:jc w:val="both"/>
      </w:pPr>
      <w:r>
        <w:rPr>
          <w:rFonts w:ascii="Times New Roman"/>
          <w:b w:val="false"/>
          <w:i w:val="false"/>
          <w:color w:val="000000"/>
          <w:sz w:val="28"/>
        </w:rPr>
        <w:t>
      в части сведений о сделках с лицами, связанными с банком особыми отношениями, и дополнительных сведений о лицах, связанных с банком особыми отношениями, и сделках с ними – ежемесячно, не позднее пятнадцатого рабочего дня месяца, следующего за отчетным месяцем;</w:t>
      </w:r>
    </w:p>
    <w:bookmarkEnd w:id="68"/>
    <w:bookmarkStart w:name="z75" w:id="69"/>
    <w:p>
      <w:pPr>
        <w:spacing w:after="0"/>
        <w:ind w:left="0"/>
        <w:jc w:val="both"/>
      </w:pPr>
      <w:r>
        <w:rPr>
          <w:rFonts w:ascii="Times New Roman"/>
          <w:b w:val="false"/>
          <w:i w:val="false"/>
          <w:color w:val="000000"/>
          <w:sz w:val="28"/>
        </w:rPr>
        <w:t xml:space="preserve">
      11) отчет по счетам и вкладам клиентов-резидентов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 – ежемесячно, не позднее восьмого рабочего дня месяца, следующего за отчетным месяцем, за исключением дополнительного отчета за декабрь месяц (с учетом заключительных оборотов по внутрибанковским операциям), который представляется (при наличии в отчетном месяце оборотов по внутрибанковским операциям) не позднее тридцать первого января года, следующего за завершенным финансовым годом;</w:t>
      </w:r>
    </w:p>
    <w:bookmarkEnd w:id="69"/>
    <w:bookmarkStart w:name="z76" w:id="70"/>
    <w:p>
      <w:pPr>
        <w:spacing w:after="0"/>
        <w:ind w:left="0"/>
        <w:jc w:val="both"/>
      </w:pPr>
      <w:r>
        <w:rPr>
          <w:rFonts w:ascii="Times New Roman"/>
          <w:b w:val="false"/>
          <w:i w:val="false"/>
          <w:color w:val="000000"/>
          <w:sz w:val="28"/>
        </w:rPr>
        <w:t xml:space="preserve">
      12) отчет об основных источниках привлеченных денег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 – ежемесячно, не позднее пятнадцатого числа месяца, следующего за отчетным месяцем;</w:t>
      </w:r>
    </w:p>
    <w:bookmarkEnd w:id="70"/>
    <w:bookmarkStart w:name="z77" w:id="71"/>
    <w:p>
      <w:pPr>
        <w:spacing w:after="0"/>
        <w:ind w:left="0"/>
        <w:jc w:val="both"/>
      </w:pPr>
      <w:r>
        <w:rPr>
          <w:rFonts w:ascii="Times New Roman"/>
          <w:b w:val="false"/>
          <w:i w:val="false"/>
          <w:color w:val="000000"/>
          <w:sz w:val="28"/>
        </w:rPr>
        <w:t xml:space="preserve">
      13) отчет по объемам и ставкам вознаграждений депозитов физических лиц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 – ежемесячно, не позднее двенадцатого рабочего дня месяца, следующего за отчетным месяцем;</w:t>
      </w:r>
    </w:p>
    <w:bookmarkEnd w:id="71"/>
    <w:bookmarkStart w:name="z78" w:id="72"/>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по внутрибанковским операциям) представляется (при наличии в отчетном месяце оборотов по внутрибанковским операциям) не позднее тридцать первого января года, следующего за завершенным финансовым годом;</w:t>
      </w:r>
    </w:p>
    <w:bookmarkEnd w:id="72"/>
    <w:bookmarkStart w:name="z79" w:id="73"/>
    <w:p>
      <w:pPr>
        <w:spacing w:after="0"/>
        <w:ind w:left="0"/>
        <w:jc w:val="both"/>
      </w:pPr>
      <w:r>
        <w:rPr>
          <w:rFonts w:ascii="Times New Roman"/>
          <w:b w:val="false"/>
          <w:i w:val="false"/>
          <w:color w:val="000000"/>
          <w:sz w:val="28"/>
        </w:rPr>
        <w:t xml:space="preserve">
      14) отчет об оттоках и притоках в соответствии с графиками исполнения требований и обязательств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Правилам – ежемесячно, не позднее седьмого рабочего дня месяца, следующего за отчетным месяцем;</w:t>
      </w:r>
    </w:p>
    <w:bookmarkEnd w:id="73"/>
    <w:bookmarkStart w:name="z80" w:id="74"/>
    <w:p>
      <w:pPr>
        <w:spacing w:after="0"/>
        <w:ind w:left="0"/>
        <w:jc w:val="both"/>
      </w:pPr>
      <w:r>
        <w:rPr>
          <w:rFonts w:ascii="Times New Roman"/>
          <w:b w:val="false"/>
          <w:i w:val="false"/>
          <w:color w:val="000000"/>
          <w:sz w:val="28"/>
        </w:rPr>
        <w:t xml:space="preserve">
      15) отчет об операциях с наличными деньгами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Правилам – ежемесячно, не позднее тридцатого числа месяца, следующего за отчетным месяцем</w:t>
      </w:r>
    </w:p>
    <w:bookmarkEnd w:id="74"/>
    <w:bookmarkStart w:name="z81" w:id="75"/>
    <w:p>
      <w:pPr>
        <w:spacing w:after="0"/>
        <w:ind w:left="0"/>
        <w:jc w:val="both"/>
      </w:pPr>
      <w:r>
        <w:rPr>
          <w:rFonts w:ascii="Times New Roman"/>
          <w:b w:val="false"/>
          <w:i w:val="false"/>
          <w:color w:val="000000"/>
          <w:sz w:val="28"/>
        </w:rPr>
        <w:t xml:space="preserve">
      16) отчет о мониторинге событий операционного риска, повлекших убытки,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Правилам – ежеквартально, не позднее тридцатого числа месяца, следующего за отчетным кварталом;</w:t>
      </w:r>
    </w:p>
    <w:bookmarkEnd w:id="75"/>
    <w:bookmarkStart w:name="z82" w:id="76"/>
    <w:p>
      <w:pPr>
        <w:spacing w:after="0"/>
        <w:ind w:left="0"/>
        <w:jc w:val="both"/>
      </w:pPr>
      <w:r>
        <w:rPr>
          <w:rFonts w:ascii="Times New Roman"/>
          <w:b w:val="false"/>
          <w:i w:val="false"/>
          <w:color w:val="000000"/>
          <w:sz w:val="28"/>
        </w:rPr>
        <w:t xml:space="preserve">
      17) отчет о доходах, выплаченных руководящим работникам,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Правилам – ежегодно, в течение ста двадцати календарных дней по окончании финансового года;</w:t>
      </w:r>
    </w:p>
    <w:bookmarkEnd w:id="76"/>
    <w:bookmarkStart w:name="z83" w:id="77"/>
    <w:p>
      <w:pPr>
        <w:spacing w:after="0"/>
        <w:ind w:left="0"/>
        <w:jc w:val="both"/>
      </w:pPr>
      <w:r>
        <w:rPr>
          <w:rFonts w:ascii="Times New Roman"/>
          <w:b w:val="false"/>
          <w:i w:val="false"/>
          <w:color w:val="000000"/>
          <w:sz w:val="28"/>
        </w:rPr>
        <w:t xml:space="preserve">
      18) отчет о банке второго уровня, клиентах банка второго уровня, продуктах и услугах банка второго уровня, наличных и безналичных операциях, внешнеэкономических контрактах клиентов банка второго уровня и мерах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Правилам – ежегодно, не позднее тридцати шести календарных дней по окончании финансового года;</w:t>
      </w:r>
    </w:p>
    <w:bookmarkEnd w:id="77"/>
    <w:bookmarkStart w:name="z84" w:id="78"/>
    <w:p>
      <w:pPr>
        <w:spacing w:after="0"/>
        <w:ind w:left="0"/>
        <w:jc w:val="both"/>
      </w:pPr>
      <w:r>
        <w:rPr>
          <w:rFonts w:ascii="Times New Roman"/>
          <w:b w:val="false"/>
          <w:i w:val="false"/>
          <w:color w:val="000000"/>
          <w:sz w:val="28"/>
        </w:rPr>
        <w:t xml:space="preserve">
      19) отчет об изменениях в финансовых активах и пассивах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Правилам – ежеквартально, не позднее последнего рабочего дня месяца, следующего за отчетным кварталом.</w:t>
      </w:r>
    </w:p>
    <w:bookmarkEnd w:id="78"/>
    <w:bookmarkStart w:name="z85" w:id="79"/>
    <w:p>
      <w:pPr>
        <w:spacing w:after="0"/>
        <w:ind w:left="0"/>
        <w:jc w:val="left"/>
      </w:pPr>
      <w:r>
        <w:rPr>
          <w:rFonts w:ascii="Times New Roman"/>
          <w:b/>
          <w:i w:val="false"/>
          <w:color w:val="000000"/>
        </w:rPr>
        <w:t xml:space="preserve"> Глава 3. Порядок представления отчетности филиалами банков-нерезидентов Республики Казахстан</w:t>
      </w:r>
    </w:p>
    <w:bookmarkEnd w:id="79"/>
    <w:bookmarkStart w:name="z86" w:id="80"/>
    <w:p>
      <w:pPr>
        <w:spacing w:after="0"/>
        <w:ind w:left="0"/>
        <w:jc w:val="both"/>
      </w:pPr>
      <w:r>
        <w:rPr>
          <w:rFonts w:ascii="Times New Roman"/>
          <w:b w:val="false"/>
          <w:i w:val="false"/>
          <w:color w:val="000000"/>
          <w:sz w:val="28"/>
        </w:rPr>
        <w:t xml:space="preserve">
      15. В Национальный Банк филиалы банков-нерезидентов Республики Казахстан представляют: </w:t>
      </w:r>
    </w:p>
    <w:bookmarkEnd w:id="80"/>
    <w:bookmarkStart w:name="z87" w:id="81"/>
    <w:p>
      <w:pPr>
        <w:spacing w:after="0"/>
        <w:ind w:left="0"/>
        <w:jc w:val="both"/>
      </w:pPr>
      <w:r>
        <w:rPr>
          <w:rFonts w:ascii="Times New Roman"/>
          <w:b w:val="false"/>
          <w:i w:val="false"/>
          <w:color w:val="000000"/>
          <w:sz w:val="28"/>
        </w:rPr>
        <w:t>
      1) отчет об остатках на балансовых и внебалансовых счетах по форме согласно приложению 1 к Правилам – ежедневно, не позднее трех рабочих дней, следующих за отчетным днем, за исключением:</w:t>
      </w:r>
    </w:p>
    <w:bookmarkEnd w:id="81"/>
    <w:bookmarkStart w:name="z88" w:id="82"/>
    <w:p>
      <w:pPr>
        <w:spacing w:after="0"/>
        <w:ind w:left="0"/>
        <w:jc w:val="both"/>
      </w:pPr>
      <w:r>
        <w:rPr>
          <w:rFonts w:ascii="Times New Roman"/>
          <w:b w:val="false"/>
          <w:i w:val="false"/>
          <w:color w:val="000000"/>
          <w:sz w:val="28"/>
        </w:rPr>
        <w:t>
      отчетов за первый, второй и последний рабочие дни месяца, которые представляются не позднее четырех рабочих дней, следующих за отчетным днем;</w:t>
      </w:r>
    </w:p>
    <w:bookmarkEnd w:id="82"/>
    <w:bookmarkStart w:name="z89" w:id="83"/>
    <w:p>
      <w:pPr>
        <w:spacing w:after="0"/>
        <w:ind w:left="0"/>
        <w:jc w:val="both"/>
      </w:pPr>
      <w:r>
        <w:rPr>
          <w:rFonts w:ascii="Times New Roman"/>
          <w:b w:val="false"/>
          <w:i w:val="false"/>
          <w:color w:val="000000"/>
          <w:sz w:val="28"/>
        </w:rPr>
        <w:t>
      дополнительного отчета за последний рабочий день года (с учетом заключительных оборотов по внутрибанковским операциям), который представляется (в том числе при отсутствии оборотов по внутрибанковским операциям) не позднее тридцать первого января года, следующего за завершенным финансовым годом;</w:t>
      </w:r>
    </w:p>
    <w:bookmarkEnd w:id="83"/>
    <w:bookmarkStart w:name="z90" w:id="84"/>
    <w:p>
      <w:pPr>
        <w:spacing w:after="0"/>
        <w:ind w:left="0"/>
        <w:jc w:val="both"/>
      </w:pPr>
      <w:r>
        <w:rPr>
          <w:rFonts w:ascii="Times New Roman"/>
          <w:b w:val="false"/>
          <w:i w:val="false"/>
          <w:color w:val="000000"/>
          <w:sz w:val="28"/>
        </w:rPr>
        <w:t xml:space="preserve">
      2) отчет об остатках на балансовых счетах по операциям с филиалами и представительствами иностранных компаний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 ежемесячно, не позднее седьмого рабочего дня месяца, следующего за отчетным месяцем;</w:t>
      </w:r>
    </w:p>
    <w:bookmarkEnd w:id="84"/>
    <w:bookmarkStart w:name="z91" w:id="85"/>
    <w:p>
      <w:pPr>
        <w:spacing w:after="0"/>
        <w:ind w:left="0"/>
        <w:jc w:val="both"/>
      </w:pPr>
      <w:r>
        <w:rPr>
          <w:rFonts w:ascii="Times New Roman"/>
          <w:b w:val="false"/>
          <w:i w:val="false"/>
          <w:color w:val="000000"/>
          <w:sz w:val="28"/>
        </w:rPr>
        <w:t xml:space="preserve">
      3) отчет по межбанковским активам и обязательствам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 ежемесячно, не позднее седьмого рабочего дня месяца, следующего за отчетным месяцем, за исключением дополнительного отчета за декабрь месяц (с учетом заключительных оборотов по внутрибанковским операциям), который представляется (при наличии в отчетном месяце оборотов по внутрибанковским операциям) не позднее тридцать первого января года, следующего за завершенным финансовым годом;</w:t>
      </w:r>
    </w:p>
    <w:bookmarkEnd w:id="85"/>
    <w:bookmarkStart w:name="z92" w:id="86"/>
    <w:p>
      <w:pPr>
        <w:spacing w:after="0"/>
        <w:ind w:left="0"/>
        <w:jc w:val="both"/>
      </w:pPr>
      <w:r>
        <w:rPr>
          <w:rFonts w:ascii="Times New Roman"/>
          <w:b w:val="false"/>
          <w:i w:val="false"/>
          <w:color w:val="000000"/>
          <w:sz w:val="28"/>
        </w:rPr>
        <w:t xml:space="preserve">
      4) отчет о структуре портфеля ценных бумаг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 ежемесячно, не позднее седьмого рабочего дня месяца, следующего за отчетным месяцем, за исключением дополнительного отчета за декабрь месяц (с учетом заключительных в отчетном месяце оборотов по внутрибанковским операциям), который представляется (при наличии в отчетном месяце оборотов по внутрибанковским операциям) не позднее тридцать первого января года, следующего за завершенным финансовым годом;</w:t>
      </w:r>
    </w:p>
    <w:bookmarkEnd w:id="86"/>
    <w:bookmarkStart w:name="z93" w:id="87"/>
    <w:p>
      <w:pPr>
        <w:spacing w:after="0"/>
        <w:ind w:left="0"/>
        <w:jc w:val="both"/>
      </w:pPr>
      <w:r>
        <w:rPr>
          <w:rFonts w:ascii="Times New Roman"/>
          <w:b w:val="false"/>
          <w:i w:val="false"/>
          <w:color w:val="000000"/>
          <w:sz w:val="28"/>
        </w:rPr>
        <w:t xml:space="preserve">
      5) отчет об инвестициях банка в капитал других юридических лиц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 ежемесячно, не позднее седьмого рабочего дня месяца, следующего за отчетным месяцем, за исключением дополнительного отчета за декабрь месяц (с учетом заключительных оборотов по внутрибанковским операциям), который представляется (при наличии в отчетном месяце оборотов по внутрибанковским операциям) не позднее тридцать первого января года, следующего за завершенным финансовым годом;</w:t>
      </w:r>
    </w:p>
    <w:bookmarkEnd w:id="87"/>
    <w:bookmarkStart w:name="z94" w:id="88"/>
    <w:p>
      <w:pPr>
        <w:spacing w:after="0"/>
        <w:ind w:left="0"/>
        <w:jc w:val="both"/>
      </w:pPr>
      <w:r>
        <w:rPr>
          <w:rFonts w:ascii="Times New Roman"/>
          <w:b w:val="false"/>
          <w:i w:val="false"/>
          <w:color w:val="000000"/>
          <w:sz w:val="28"/>
        </w:rPr>
        <w:t xml:space="preserve">
      6) отчет о прочих классифицируемых активах и крупных дебиторах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88"/>
    <w:bookmarkStart w:name="z95" w:id="89"/>
    <w:p>
      <w:pPr>
        <w:spacing w:after="0"/>
        <w:ind w:left="0"/>
        <w:jc w:val="both"/>
      </w:pPr>
      <w:r>
        <w:rPr>
          <w:rFonts w:ascii="Times New Roman"/>
          <w:b w:val="false"/>
          <w:i w:val="false"/>
          <w:color w:val="000000"/>
          <w:sz w:val="28"/>
        </w:rPr>
        <w:t>
      в части сведений о прочих классифицируемых активах – ежемесячно, не позднее одиннадцатого рабочего дня месяца, следующего за отчетным месяцем, за исключением дополнительного отчета о прочих классифицируемых активах за декабрь месяц (с учетом заключительных оборотов по внутрибанковским операциям), который представляется (при наличии оборотов по внутрибанковским операциям) не позднее тридцать первого января года, следующего за завершенным финансовым годом;</w:t>
      </w:r>
    </w:p>
    <w:bookmarkEnd w:id="89"/>
    <w:bookmarkStart w:name="z96" w:id="90"/>
    <w:p>
      <w:pPr>
        <w:spacing w:after="0"/>
        <w:ind w:left="0"/>
        <w:jc w:val="both"/>
      </w:pPr>
      <w:r>
        <w:rPr>
          <w:rFonts w:ascii="Times New Roman"/>
          <w:b w:val="false"/>
          <w:i w:val="false"/>
          <w:color w:val="000000"/>
          <w:sz w:val="28"/>
        </w:rPr>
        <w:t>
      часть сведений о крупных дебиторах филиалами банков-нерезидентов Республики Казахстан не представляется;</w:t>
      </w:r>
    </w:p>
    <w:bookmarkEnd w:id="90"/>
    <w:bookmarkStart w:name="z97" w:id="91"/>
    <w:p>
      <w:pPr>
        <w:spacing w:after="0"/>
        <w:ind w:left="0"/>
        <w:jc w:val="both"/>
      </w:pPr>
      <w:r>
        <w:rPr>
          <w:rFonts w:ascii="Times New Roman"/>
          <w:b w:val="false"/>
          <w:i w:val="false"/>
          <w:color w:val="000000"/>
          <w:sz w:val="28"/>
        </w:rPr>
        <w:t xml:space="preserve">
      7) отчет о выданных займах и ставках вознаграждения по ним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 – ежемесячно, не позднее одиннадцатого рабочего дня месяца, следующего за отчетным месяцем, за исключением дополнительного отчета за декабрь месяц (с учетом заключительных оборотов по внутрибанковским операциям), который представляется (при наличии в отчетном месяце оборотов по внутрибанковским операциям) не позднее тридцать первого января года, следующего за завершенным финансовым годом;</w:t>
      </w:r>
    </w:p>
    <w:bookmarkEnd w:id="91"/>
    <w:bookmarkStart w:name="z98" w:id="92"/>
    <w:p>
      <w:pPr>
        <w:spacing w:after="0"/>
        <w:ind w:left="0"/>
        <w:jc w:val="both"/>
      </w:pPr>
      <w:r>
        <w:rPr>
          <w:rFonts w:ascii="Times New Roman"/>
          <w:b w:val="false"/>
          <w:i w:val="false"/>
          <w:color w:val="000000"/>
          <w:sz w:val="28"/>
        </w:rPr>
        <w:t xml:space="preserve">
      8) отчет о лицах, связанных с банком особыми отношениями, и сделках с ними,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 ежемесячно, в части реестра лиц, связанных с банком особыми отношениями – ежемесячно, не позднее седьмого рабочего дня месяца, следующего за отчетным месяцем;</w:t>
      </w:r>
    </w:p>
    <w:bookmarkEnd w:id="92"/>
    <w:bookmarkStart w:name="z99" w:id="93"/>
    <w:p>
      <w:pPr>
        <w:spacing w:after="0"/>
        <w:ind w:left="0"/>
        <w:jc w:val="both"/>
      </w:pPr>
      <w:r>
        <w:rPr>
          <w:rFonts w:ascii="Times New Roman"/>
          <w:b w:val="false"/>
          <w:i w:val="false"/>
          <w:color w:val="000000"/>
          <w:sz w:val="28"/>
        </w:rPr>
        <w:t>
      в части сведений о сделках с лицами, связанными с банком особыми отношениями, и дополнительных сведений о лицах, связанных с банком особыми отношениями, и сделках с ними – ежемесячно, не позднее пятнадцатого рабочего дня месяца, следующего за отчетным месяцем;</w:t>
      </w:r>
    </w:p>
    <w:bookmarkEnd w:id="93"/>
    <w:bookmarkStart w:name="z100" w:id="94"/>
    <w:p>
      <w:pPr>
        <w:spacing w:after="0"/>
        <w:ind w:left="0"/>
        <w:jc w:val="both"/>
      </w:pPr>
      <w:r>
        <w:rPr>
          <w:rFonts w:ascii="Times New Roman"/>
          <w:b w:val="false"/>
          <w:i w:val="false"/>
          <w:color w:val="000000"/>
          <w:sz w:val="28"/>
        </w:rPr>
        <w:t xml:space="preserve">
      9) отчет по счетам и вкладам клиентов-резидентов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 – ежемесячно, не позднее восьмого рабочего дня месяца, следующего за отчетным месяцем, за исключением дополнительного отчета за декабрь месяц (с учетом заключительных оборотов по внутрибанковским операциям), который представляется (при наличии в отчетном месяце оборотов по внутрибанковским операциям) не позднее тридцать первого января года, следующего за завершенным финансовым годом;</w:t>
      </w:r>
    </w:p>
    <w:bookmarkEnd w:id="94"/>
    <w:bookmarkStart w:name="z101" w:id="95"/>
    <w:p>
      <w:pPr>
        <w:spacing w:after="0"/>
        <w:ind w:left="0"/>
        <w:jc w:val="both"/>
      </w:pPr>
      <w:r>
        <w:rPr>
          <w:rFonts w:ascii="Times New Roman"/>
          <w:b w:val="false"/>
          <w:i w:val="false"/>
          <w:color w:val="000000"/>
          <w:sz w:val="28"/>
        </w:rPr>
        <w:t xml:space="preserve">
      10) отчет об основных источниках привлеченных денег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 – ежемесячно, не позднее пятнадцатого числа месяца, следующего за отчетным месяцем;</w:t>
      </w:r>
    </w:p>
    <w:bookmarkEnd w:id="95"/>
    <w:bookmarkStart w:name="z102" w:id="96"/>
    <w:p>
      <w:pPr>
        <w:spacing w:after="0"/>
        <w:ind w:left="0"/>
        <w:jc w:val="both"/>
      </w:pPr>
      <w:r>
        <w:rPr>
          <w:rFonts w:ascii="Times New Roman"/>
          <w:b w:val="false"/>
          <w:i w:val="false"/>
          <w:color w:val="000000"/>
          <w:sz w:val="28"/>
        </w:rPr>
        <w:t xml:space="preserve">
      11) отчет по объемам и ставкам вознаграждений депозитов физических лиц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 – ежемесячно, не позднее двенадцатого рабочего дня месяца, следующего за отчетным месяцем;</w:t>
      </w:r>
    </w:p>
    <w:bookmarkEnd w:id="96"/>
    <w:bookmarkStart w:name="z103" w:id="97"/>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по внутрибанковским операциям) представляется (при наличии в отчетном месяце оборотов по внутрибанковским операциям) не позднее тридцать первого января года, следующего за завершенным финансовым годом;</w:t>
      </w:r>
    </w:p>
    <w:bookmarkEnd w:id="97"/>
    <w:bookmarkStart w:name="z104" w:id="98"/>
    <w:p>
      <w:pPr>
        <w:spacing w:after="0"/>
        <w:ind w:left="0"/>
        <w:jc w:val="both"/>
      </w:pPr>
      <w:r>
        <w:rPr>
          <w:rFonts w:ascii="Times New Roman"/>
          <w:b w:val="false"/>
          <w:i w:val="false"/>
          <w:color w:val="000000"/>
          <w:sz w:val="28"/>
        </w:rPr>
        <w:t xml:space="preserve">
      12) отчет об операциях с наличными деньгами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Правилам – ежемесячно, не позднее тридцатого числа месяца, следующего за отчетным месяцем</w:t>
      </w:r>
    </w:p>
    <w:bookmarkEnd w:id="98"/>
    <w:bookmarkStart w:name="z105" w:id="99"/>
    <w:p>
      <w:pPr>
        <w:spacing w:after="0"/>
        <w:ind w:left="0"/>
        <w:jc w:val="both"/>
      </w:pPr>
      <w:r>
        <w:rPr>
          <w:rFonts w:ascii="Times New Roman"/>
          <w:b w:val="false"/>
          <w:i w:val="false"/>
          <w:color w:val="000000"/>
          <w:sz w:val="28"/>
        </w:rPr>
        <w:t xml:space="preserve">
      13) отчет о мониторинге событий операционного риска, повлекших убытки,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Правилам – ежеквартально, не позднее тридцатого числа месяца, следующего за отчетным кварталом;</w:t>
      </w:r>
    </w:p>
    <w:bookmarkEnd w:id="99"/>
    <w:bookmarkStart w:name="z106" w:id="100"/>
    <w:p>
      <w:pPr>
        <w:spacing w:after="0"/>
        <w:ind w:left="0"/>
        <w:jc w:val="both"/>
      </w:pPr>
      <w:r>
        <w:rPr>
          <w:rFonts w:ascii="Times New Roman"/>
          <w:b w:val="false"/>
          <w:i w:val="false"/>
          <w:color w:val="000000"/>
          <w:sz w:val="28"/>
        </w:rPr>
        <w:t xml:space="preserve">
      14) отчет о доходах, выплаченных руководящим работникам,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Правилам – ежегодно, в течение ста двадцати календарных дней по окончании финансового года;</w:t>
      </w:r>
    </w:p>
    <w:bookmarkEnd w:id="100"/>
    <w:bookmarkStart w:name="z107" w:id="101"/>
    <w:p>
      <w:pPr>
        <w:spacing w:after="0"/>
        <w:ind w:left="0"/>
        <w:jc w:val="both"/>
      </w:pPr>
      <w:r>
        <w:rPr>
          <w:rFonts w:ascii="Times New Roman"/>
          <w:b w:val="false"/>
          <w:i w:val="false"/>
          <w:color w:val="000000"/>
          <w:sz w:val="28"/>
        </w:rPr>
        <w:t xml:space="preserve">
      15) отчет об изменениях в финансовых активах и пассивах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Правилам – ежеквартально, не позднее последнего рабочего дня месяца, следующего за отчетным кварталом.</w:t>
      </w:r>
    </w:p>
    <w:bookmarkEnd w:id="101"/>
    <w:bookmarkStart w:name="z108" w:id="102"/>
    <w:p>
      <w:pPr>
        <w:spacing w:after="0"/>
        <w:ind w:left="0"/>
        <w:jc w:val="left"/>
      </w:pPr>
      <w:r>
        <w:rPr>
          <w:rFonts w:ascii="Times New Roman"/>
          <w:b/>
          <w:i w:val="false"/>
          <w:color w:val="000000"/>
        </w:rPr>
        <w:t xml:space="preserve"> Глава 4. Порядок представления отчетности акционерным обществом "Банк Развития Казахстана"</w:t>
      </w:r>
    </w:p>
    <w:bookmarkEnd w:id="102"/>
    <w:bookmarkStart w:name="z109" w:id="103"/>
    <w:p>
      <w:pPr>
        <w:spacing w:after="0"/>
        <w:ind w:left="0"/>
        <w:jc w:val="both"/>
      </w:pPr>
      <w:r>
        <w:rPr>
          <w:rFonts w:ascii="Times New Roman"/>
          <w:b w:val="false"/>
          <w:i w:val="false"/>
          <w:color w:val="000000"/>
          <w:sz w:val="28"/>
        </w:rPr>
        <w:t xml:space="preserve">
      16. В Национальный Банк акционерное общество "Банк Развития Казахстана" представляет: </w:t>
      </w:r>
    </w:p>
    <w:bookmarkEnd w:id="103"/>
    <w:bookmarkStart w:name="z110" w:id="104"/>
    <w:p>
      <w:pPr>
        <w:spacing w:after="0"/>
        <w:ind w:left="0"/>
        <w:jc w:val="both"/>
      </w:pPr>
      <w:r>
        <w:rPr>
          <w:rFonts w:ascii="Times New Roman"/>
          <w:b w:val="false"/>
          <w:i w:val="false"/>
          <w:color w:val="000000"/>
          <w:sz w:val="28"/>
        </w:rPr>
        <w:t xml:space="preserve">
      1) отчет об остатках на балансовых и внебалансовых счетах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 ежемесячно, не позднее седьмого рабочего дня месяца, следующего за отчетным месяцем, за исключением дополнительного отчета за последний рабочий день года (с учетом заключительных оборотов по внутрибанковским операциям) – не позднее тридцать первого января года, следующего за завершенным финансовым годом;</w:t>
      </w:r>
    </w:p>
    <w:bookmarkEnd w:id="104"/>
    <w:bookmarkStart w:name="z111" w:id="105"/>
    <w:p>
      <w:pPr>
        <w:spacing w:after="0"/>
        <w:ind w:left="0"/>
        <w:jc w:val="both"/>
      </w:pPr>
      <w:r>
        <w:rPr>
          <w:rFonts w:ascii="Times New Roman"/>
          <w:b w:val="false"/>
          <w:i w:val="false"/>
          <w:color w:val="000000"/>
          <w:sz w:val="28"/>
        </w:rPr>
        <w:t xml:space="preserve">
      2) отчет об остатках на балансовых счетах по операциям с филиалами и представительствами иностранных компаний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 ежемесячно, не позднее седьмого рабочего дня месяца, следующего за отчетным месяцем;</w:t>
      </w:r>
    </w:p>
    <w:bookmarkEnd w:id="105"/>
    <w:bookmarkStart w:name="z112" w:id="106"/>
    <w:p>
      <w:pPr>
        <w:spacing w:after="0"/>
        <w:ind w:left="0"/>
        <w:jc w:val="both"/>
      </w:pPr>
      <w:r>
        <w:rPr>
          <w:rFonts w:ascii="Times New Roman"/>
          <w:b w:val="false"/>
          <w:i w:val="false"/>
          <w:color w:val="000000"/>
          <w:sz w:val="28"/>
        </w:rPr>
        <w:t xml:space="preserve">
      3) отчет об изменениях в финансовых активах и пассивах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Правилам – ежеквартально, не позднее последнего рабочего дня месяца, следующего за отчетным кварталом.</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банками второго уровня,</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акционерным обществом</w:t>
            </w:r>
            <w:r>
              <w:br/>
            </w:r>
            <w:r>
              <w:rPr>
                <w:rFonts w:ascii="Times New Roman"/>
                <w:b w:val="false"/>
                <w:i w:val="false"/>
                <w:color w:val="000000"/>
                <w:sz w:val="20"/>
              </w:rPr>
              <w:t>"Банк Развития Казахстана"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15" w:id="10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07"/>
    <w:bookmarkStart w:name="z116" w:id="10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08"/>
    <w:bookmarkStart w:name="z117" w:id="109"/>
    <w:p>
      <w:pPr>
        <w:spacing w:after="0"/>
        <w:ind w:left="0"/>
        <w:jc w:val="both"/>
      </w:pPr>
      <w:r>
        <w:rPr>
          <w:rFonts w:ascii="Times New Roman"/>
          <w:b w:val="false"/>
          <w:i w:val="false"/>
          <w:color w:val="000000"/>
          <w:sz w:val="28"/>
        </w:rPr>
        <w:t>
      Наименование административной формы: Отчет об остатках на балансовых и внебалансовых счетах</w:t>
      </w:r>
    </w:p>
    <w:bookmarkEnd w:id="109"/>
    <w:bookmarkStart w:name="z118" w:id="11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700-N(D)</w:t>
      </w:r>
    </w:p>
    <w:bookmarkEnd w:id="110"/>
    <w:bookmarkStart w:name="z119" w:id="111"/>
    <w:p>
      <w:pPr>
        <w:spacing w:after="0"/>
        <w:ind w:left="0"/>
        <w:jc w:val="both"/>
      </w:pPr>
      <w:r>
        <w:rPr>
          <w:rFonts w:ascii="Times New Roman"/>
          <w:b w:val="false"/>
          <w:i w:val="false"/>
          <w:color w:val="000000"/>
          <w:sz w:val="28"/>
        </w:rPr>
        <w:t>
      Периодичность: ежедневная, ежемесячная</w:t>
      </w:r>
    </w:p>
    <w:bookmarkEnd w:id="111"/>
    <w:bookmarkStart w:name="z120" w:id="112"/>
    <w:p>
      <w:pPr>
        <w:spacing w:after="0"/>
        <w:ind w:left="0"/>
        <w:jc w:val="both"/>
      </w:pPr>
      <w:r>
        <w:rPr>
          <w:rFonts w:ascii="Times New Roman"/>
          <w:b w:val="false"/>
          <w:i w:val="false"/>
          <w:color w:val="000000"/>
          <w:sz w:val="28"/>
        </w:rPr>
        <w:t>
      Отчетный период: за "___" ________________ 20__ года</w:t>
      </w:r>
    </w:p>
    <w:bookmarkEnd w:id="112"/>
    <w:bookmarkStart w:name="z121" w:id="11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филиалы банков-нерезидентов Республики Казахстан, акционерное общество "Банк Развития Казахстана".</w:t>
      </w:r>
    </w:p>
    <w:bookmarkEnd w:id="113"/>
    <w:bookmarkStart w:name="z122" w:id="114"/>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114"/>
    <w:bookmarkStart w:name="z123" w:id="115"/>
    <w:p>
      <w:pPr>
        <w:spacing w:after="0"/>
        <w:ind w:left="0"/>
        <w:jc w:val="both"/>
      </w:pPr>
      <w:r>
        <w:rPr>
          <w:rFonts w:ascii="Times New Roman"/>
          <w:b w:val="false"/>
          <w:i w:val="false"/>
          <w:color w:val="000000"/>
          <w:sz w:val="28"/>
        </w:rPr>
        <w:t>
      1) банками второго уровня и филиалами банков-нерезидентов Республики Казахстан:</w:t>
      </w:r>
    </w:p>
    <w:bookmarkEnd w:id="115"/>
    <w:bookmarkStart w:name="z124" w:id="116"/>
    <w:p>
      <w:pPr>
        <w:spacing w:after="0"/>
        <w:ind w:left="0"/>
        <w:jc w:val="both"/>
      </w:pPr>
      <w:r>
        <w:rPr>
          <w:rFonts w:ascii="Times New Roman"/>
          <w:b w:val="false"/>
          <w:i w:val="false"/>
          <w:color w:val="000000"/>
          <w:sz w:val="28"/>
        </w:rPr>
        <w:t>
      ежедневно, не позднее трех рабочих дней, следующих за отчетным днем, за исключением:</w:t>
      </w:r>
    </w:p>
    <w:bookmarkEnd w:id="116"/>
    <w:bookmarkStart w:name="z125" w:id="117"/>
    <w:p>
      <w:pPr>
        <w:spacing w:after="0"/>
        <w:ind w:left="0"/>
        <w:jc w:val="both"/>
      </w:pPr>
      <w:r>
        <w:rPr>
          <w:rFonts w:ascii="Times New Roman"/>
          <w:b w:val="false"/>
          <w:i w:val="false"/>
          <w:color w:val="000000"/>
          <w:sz w:val="28"/>
        </w:rPr>
        <w:t>
      отчетов за первый, второй и последний рабочие дни месяца, которые представляются не позднее четырех рабочих дней, следующих за отчетным днем;</w:t>
      </w:r>
    </w:p>
    <w:bookmarkEnd w:id="117"/>
    <w:bookmarkStart w:name="z126" w:id="118"/>
    <w:p>
      <w:pPr>
        <w:spacing w:after="0"/>
        <w:ind w:left="0"/>
        <w:jc w:val="both"/>
      </w:pPr>
      <w:r>
        <w:rPr>
          <w:rFonts w:ascii="Times New Roman"/>
          <w:b w:val="false"/>
          <w:i w:val="false"/>
          <w:color w:val="000000"/>
          <w:sz w:val="28"/>
        </w:rPr>
        <w:t>
      дополнительного отчета за последний рабочий день года (с учетом заключительных оборотов по внутрибанковским операциям), который представляется (в том числе при отсутствии оборотов по внутрибанковским операциям) не позднее тридцать первого января года, следующего за завершенным финансовым годом;</w:t>
      </w:r>
    </w:p>
    <w:bookmarkEnd w:id="118"/>
    <w:bookmarkStart w:name="z127" w:id="119"/>
    <w:p>
      <w:pPr>
        <w:spacing w:after="0"/>
        <w:ind w:left="0"/>
        <w:jc w:val="both"/>
      </w:pPr>
      <w:r>
        <w:rPr>
          <w:rFonts w:ascii="Times New Roman"/>
          <w:b w:val="false"/>
          <w:i w:val="false"/>
          <w:color w:val="000000"/>
          <w:sz w:val="28"/>
        </w:rPr>
        <w:t>
      2) акционерным обществом "Банк Развития Казахстана":</w:t>
      </w:r>
    </w:p>
    <w:bookmarkEnd w:id="119"/>
    <w:bookmarkStart w:name="z128" w:id="120"/>
    <w:p>
      <w:pPr>
        <w:spacing w:after="0"/>
        <w:ind w:left="0"/>
        <w:jc w:val="both"/>
      </w:pPr>
      <w:r>
        <w:rPr>
          <w:rFonts w:ascii="Times New Roman"/>
          <w:b w:val="false"/>
          <w:i w:val="false"/>
          <w:color w:val="000000"/>
          <w:sz w:val="28"/>
        </w:rPr>
        <w:t>
      ежемесячно, не позднее седьмого рабочего дня месяца, следующего за отчетным месяцем;</w:t>
      </w:r>
    </w:p>
    <w:bookmarkEnd w:id="120"/>
    <w:bookmarkStart w:name="z129" w:id="121"/>
    <w:p>
      <w:pPr>
        <w:spacing w:after="0"/>
        <w:ind w:left="0"/>
        <w:jc w:val="both"/>
      </w:pPr>
      <w:r>
        <w:rPr>
          <w:rFonts w:ascii="Times New Roman"/>
          <w:b w:val="false"/>
          <w:i w:val="false"/>
          <w:color w:val="000000"/>
          <w:sz w:val="28"/>
        </w:rPr>
        <w:t>
      дополнительный отчет за последний рабочий день года (с учетом заключительных оборотов по внутрибанковским операциям) – не позднее тридцать первого января года, следующего за завершенным финансовым годом</w:t>
      </w:r>
    </w:p>
    <w:bookmarkEnd w:id="121"/>
    <w:bookmarkStart w:name="z130" w:id="122"/>
    <w:p>
      <w:pPr>
        <w:spacing w:after="0"/>
        <w:ind w:left="0"/>
        <w:jc w:val="both"/>
      </w:pPr>
      <w:r>
        <w:rPr>
          <w:rFonts w:ascii="Times New Roman"/>
          <w:b w:val="false"/>
          <w:i w:val="false"/>
          <w:color w:val="000000"/>
          <w:sz w:val="28"/>
        </w:rPr>
        <w:t>
      БИН: ____________</w:t>
      </w:r>
    </w:p>
    <w:bookmarkEnd w:id="122"/>
    <w:bookmarkStart w:name="z131" w:id="123"/>
    <w:p>
      <w:pPr>
        <w:spacing w:after="0"/>
        <w:ind w:left="0"/>
        <w:jc w:val="both"/>
      </w:pPr>
      <w:r>
        <w:rPr>
          <w:rFonts w:ascii="Times New Roman"/>
          <w:b w:val="false"/>
          <w:i w:val="false"/>
          <w:color w:val="000000"/>
          <w:sz w:val="28"/>
        </w:rPr>
        <w:t>
      Метод сбора: в электронном виде</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секторов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валюты номинации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2" w:id="124"/>
      <w:r>
        <w:rPr>
          <w:rFonts w:ascii="Times New Roman"/>
          <w:b w:val="false"/>
          <w:i w:val="false"/>
          <w:color w:val="000000"/>
          <w:sz w:val="28"/>
        </w:rPr>
        <w:t>
      Наименование ___________________________________________________</w:t>
      </w:r>
    </w:p>
    <w:bookmarkEnd w:id="124"/>
    <w:p>
      <w:pPr>
        <w:spacing w:after="0"/>
        <w:ind w:left="0"/>
        <w:jc w:val="both"/>
      </w:pPr>
      <w:r>
        <w:rPr>
          <w:rFonts w:ascii="Times New Roman"/>
          <w:b w:val="false"/>
          <w:i w:val="false"/>
          <w:color w:val="000000"/>
          <w:sz w:val="28"/>
        </w:rPr>
        <w:t>Адрес___________________________________________________________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bookmarkStart w:name="z133" w:id="125"/>
      <w:r>
        <w:rPr>
          <w:rFonts w:ascii="Times New Roman"/>
          <w:b w:val="false"/>
          <w:i w:val="false"/>
          <w:color w:val="000000"/>
          <w:sz w:val="28"/>
        </w:rPr>
        <w:t>
      Примечание: форма заполняется в соответствии с пояснением по заполнению</w:t>
      </w:r>
    </w:p>
    <w:bookmarkEnd w:id="125"/>
    <w:p>
      <w:pPr>
        <w:spacing w:after="0"/>
        <w:ind w:left="0"/>
        <w:jc w:val="both"/>
      </w:pPr>
      <w:r>
        <w:rPr>
          <w:rFonts w:ascii="Times New Roman"/>
          <w:b w:val="false"/>
          <w:i w:val="false"/>
          <w:color w:val="000000"/>
          <w:sz w:val="28"/>
        </w:rPr>
        <w:t>формы, предназначенной для сбора административных данных на безвозмездной</w:t>
      </w:r>
    </w:p>
    <w:p>
      <w:pPr>
        <w:spacing w:after="0"/>
        <w:ind w:left="0"/>
        <w:jc w:val="both"/>
      </w:pPr>
      <w:r>
        <w:rPr>
          <w:rFonts w:ascii="Times New Roman"/>
          <w:b w:val="false"/>
          <w:i w:val="false"/>
          <w:color w:val="000000"/>
          <w:sz w:val="28"/>
        </w:rPr>
        <w:t>основе "Отчет об остатках на балансовых и внебалансовых счетах".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остатках</w:t>
            </w:r>
            <w:r>
              <w:br/>
            </w:r>
            <w:r>
              <w:rPr>
                <w:rFonts w:ascii="Times New Roman"/>
                <w:b w:val="false"/>
                <w:i w:val="false"/>
                <w:color w:val="000000"/>
                <w:sz w:val="20"/>
              </w:rPr>
              <w:t>на балансовых</w:t>
            </w:r>
            <w:r>
              <w:br/>
            </w:r>
            <w:r>
              <w:rPr>
                <w:rFonts w:ascii="Times New Roman"/>
                <w:b w:val="false"/>
                <w:i w:val="false"/>
                <w:color w:val="000000"/>
                <w:sz w:val="20"/>
              </w:rPr>
              <w:t>и внебалансовых счетах"</w:t>
            </w:r>
          </w:p>
        </w:tc>
      </w:tr>
    </w:tbl>
    <w:bookmarkStart w:name="z135" w:id="12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26"/>
    <w:bookmarkStart w:name="z136" w:id="127"/>
    <w:p>
      <w:pPr>
        <w:spacing w:after="0"/>
        <w:ind w:left="0"/>
        <w:jc w:val="left"/>
      </w:pPr>
      <w:r>
        <w:rPr>
          <w:rFonts w:ascii="Times New Roman"/>
          <w:b/>
          <w:i w:val="false"/>
          <w:color w:val="000000"/>
        </w:rPr>
        <w:t xml:space="preserve"> Отчет об остатках на балансовых и внебалансовых счетах</w:t>
      </w:r>
      <w:r>
        <w:br/>
      </w:r>
      <w:r>
        <w:rPr>
          <w:rFonts w:ascii="Times New Roman"/>
          <w:b/>
          <w:i w:val="false"/>
          <w:color w:val="000000"/>
        </w:rPr>
        <w:t>(индекс – 700-N(D), периодичность – ежедневная, ежемесячная)</w:t>
      </w:r>
    </w:p>
    <w:bookmarkEnd w:id="127"/>
    <w:bookmarkStart w:name="z137" w:id="128"/>
    <w:p>
      <w:pPr>
        <w:spacing w:after="0"/>
        <w:ind w:left="0"/>
        <w:jc w:val="left"/>
      </w:pPr>
      <w:r>
        <w:rPr>
          <w:rFonts w:ascii="Times New Roman"/>
          <w:b/>
          <w:i w:val="false"/>
          <w:color w:val="000000"/>
        </w:rPr>
        <w:t xml:space="preserve"> Глава 1. Общие положения</w:t>
      </w:r>
    </w:p>
    <w:bookmarkEnd w:id="128"/>
    <w:bookmarkStart w:name="z138" w:id="12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остатках на балансовых и внебалансовых счетах" (далее – Форма).</w:t>
      </w:r>
    </w:p>
    <w:bookmarkEnd w:id="129"/>
    <w:bookmarkStart w:name="z139" w:id="130"/>
    <w:p>
      <w:pPr>
        <w:spacing w:after="0"/>
        <w:ind w:left="0"/>
        <w:jc w:val="both"/>
      </w:pPr>
      <w:r>
        <w:rPr>
          <w:rFonts w:ascii="Times New Roman"/>
          <w:b w:val="false"/>
          <w:i w:val="false"/>
          <w:color w:val="000000"/>
          <w:sz w:val="28"/>
        </w:rPr>
        <w:t>
      2. Форма составляется банками второго уровня и филиалами банков-нерезидентов Республики Казахстан ежедневно, акционерным обществом "Банк Развития Казахстана" – ежемесячно, заполняется по состоянию на конец отчетного дня.</w:t>
      </w:r>
    </w:p>
    <w:bookmarkEnd w:id="130"/>
    <w:bookmarkStart w:name="z140" w:id="131"/>
    <w:p>
      <w:pPr>
        <w:spacing w:after="0"/>
        <w:ind w:left="0"/>
        <w:jc w:val="both"/>
      </w:pPr>
      <w:r>
        <w:rPr>
          <w:rFonts w:ascii="Times New Roman"/>
          <w:b w:val="false"/>
          <w:i w:val="false"/>
          <w:color w:val="000000"/>
          <w:sz w:val="28"/>
        </w:rPr>
        <w:t>
      Дополнительный отчет составляется по Форме ежегодно (в том числе при отсутствии оборотов по внутрибанковским операциям), заполняется по состоянию на конец последнего рабочего дня года с учетом заключительных оборотов по внутрибанковским операциям.</w:t>
      </w:r>
    </w:p>
    <w:bookmarkEnd w:id="131"/>
    <w:bookmarkStart w:name="z141" w:id="132"/>
    <w:p>
      <w:pPr>
        <w:spacing w:after="0"/>
        <w:ind w:left="0"/>
        <w:jc w:val="both"/>
      </w:pPr>
      <w:r>
        <w:rPr>
          <w:rFonts w:ascii="Times New Roman"/>
          <w:b w:val="false"/>
          <w:i w:val="false"/>
          <w:color w:val="000000"/>
          <w:sz w:val="28"/>
        </w:rPr>
        <w:t xml:space="preserve">
      3. Форму подписывают руководитель или лицо, на которое возложена функция по подписанию отчета, и исполнитель. </w:t>
      </w:r>
    </w:p>
    <w:bookmarkEnd w:id="132"/>
    <w:bookmarkStart w:name="z142" w:id="133"/>
    <w:p>
      <w:pPr>
        <w:spacing w:after="0"/>
        <w:ind w:left="0"/>
        <w:jc w:val="both"/>
      </w:pPr>
      <w:r>
        <w:rPr>
          <w:rFonts w:ascii="Times New Roman"/>
          <w:b w:val="false"/>
          <w:i w:val="false"/>
          <w:color w:val="000000"/>
          <w:sz w:val="28"/>
        </w:rPr>
        <w:t>
      4.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133"/>
    <w:bookmarkStart w:name="z143" w:id="134"/>
    <w:p>
      <w:pPr>
        <w:spacing w:after="0"/>
        <w:ind w:left="0"/>
        <w:jc w:val="both"/>
      </w:pPr>
      <w:r>
        <w:rPr>
          <w:rFonts w:ascii="Times New Roman"/>
          <w:b w:val="false"/>
          <w:i w:val="false"/>
          <w:color w:val="000000"/>
          <w:sz w:val="28"/>
        </w:rPr>
        <w:t xml:space="preserve">
      5. Номера счетов в Форме и настоящем пояснении указываются в соответствии с Типовым планом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(зарегистрировано в Реестре государственной регистрации нормативных правовых актов под № 6793) (далее – Типовой план счетов).</w:t>
      </w:r>
    </w:p>
    <w:bookmarkEnd w:id="134"/>
    <w:bookmarkStart w:name="z144" w:id="135"/>
    <w:p>
      <w:pPr>
        <w:spacing w:after="0"/>
        <w:ind w:left="0"/>
        <w:jc w:val="both"/>
      </w:pPr>
      <w:r>
        <w:rPr>
          <w:rFonts w:ascii="Times New Roman"/>
          <w:b w:val="false"/>
          <w:i w:val="false"/>
          <w:color w:val="000000"/>
          <w:sz w:val="28"/>
        </w:rPr>
        <w:t>
      6.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135"/>
    <w:bookmarkStart w:name="z145" w:id="136"/>
    <w:p>
      <w:pPr>
        <w:spacing w:after="0"/>
        <w:ind w:left="0"/>
        <w:jc w:val="left"/>
      </w:pPr>
      <w:r>
        <w:rPr>
          <w:rFonts w:ascii="Times New Roman"/>
          <w:b/>
          <w:i w:val="false"/>
          <w:color w:val="000000"/>
        </w:rPr>
        <w:t xml:space="preserve"> Глава 2. Пояснение по заполнению Формы</w:t>
      </w:r>
    </w:p>
    <w:bookmarkEnd w:id="136"/>
    <w:bookmarkStart w:name="z146" w:id="137"/>
    <w:p>
      <w:pPr>
        <w:spacing w:after="0"/>
        <w:ind w:left="0"/>
        <w:jc w:val="both"/>
      </w:pPr>
      <w:r>
        <w:rPr>
          <w:rFonts w:ascii="Times New Roman"/>
          <w:b w:val="false"/>
          <w:i w:val="false"/>
          <w:color w:val="000000"/>
          <w:sz w:val="28"/>
        </w:rPr>
        <w:t xml:space="preserve">
      7. В Форме указываются сведения об остатках на балансовых (активы, обязательства, собственный капитал, доходы, расходы) и внебалансовых (условные и возможные требования и обязательства, счета меморандума к балансу) счетах. </w:t>
      </w:r>
    </w:p>
    <w:bookmarkEnd w:id="137"/>
    <w:bookmarkStart w:name="z147" w:id="138"/>
    <w:p>
      <w:pPr>
        <w:spacing w:after="0"/>
        <w:ind w:left="0"/>
        <w:jc w:val="both"/>
      </w:pPr>
      <w:r>
        <w:rPr>
          <w:rFonts w:ascii="Times New Roman"/>
          <w:b w:val="false"/>
          <w:i w:val="false"/>
          <w:color w:val="000000"/>
          <w:sz w:val="28"/>
        </w:rPr>
        <w:t>
      8. В Форме принята следующая классификация активов и обязательств по срокам:</w:t>
      </w:r>
    </w:p>
    <w:bookmarkEnd w:id="138"/>
    <w:bookmarkStart w:name="z148" w:id="139"/>
    <w:p>
      <w:pPr>
        <w:spacing w:after="0"/>
        <w:ind w:left="0"/>
        <w:jc w:val="both"/>
      </w:pPr>
      <w:r>
        <w:rPr>
          <w:rFonts w:ascii="Times New Roman"/>
          <w:b w:val="false"/>
          <w:i w:val="false"/>
          <w:color w:val="000000"/>
          <w:sz w:val="28"/>
        </w:rPr>
        <w:t>
      краткосрочные – до одного года включительно;</w:t>
      </w:r>
    </w:p>
    <w:bookmarkEnd w:id="139"/>
    <w:bookmarkStart w:name="z149" w:id="140"/>
    <w:p>
      <w:pPr>
        <w:spacing w:after="0"/>
        <w:ind w:left="0"/>
        <w:jc w:val="both"/>
      </w:pPr>
      <w:r>
        <w:rPr>
          <w:rFonts w:ascii="Times New Roman"/>
          <w:b w:val="false"/>
          <w:i w:val="false"/>
          <w:color w:val="000000"/>
          <w:sz w:val="28"/>
        </w:rPr>
        <w:t>
      долгосрочные – свыше одного года.</w:t>
      </w:r>
    </w:p>
    <w:bookmarkEnd w:id="140"/>
    <w:bookmarkStart w:name="z150" w:id="141"/>
    <w:p>
      <w:pPr>
        <w:spacing w:after="0"/>
        <w:ind w:left="0"/>
        <w:jc w:val="both"/>
      </w:pPr>
      <w:r>
        <w:rPr>
          <w:rFonts w:ascii="Times New Roman"/>
          <w:b w:val="false"/>
          <w:i w:val="false"/>
          <w:color w:val="000000"/>
          <w:sz w:val="28"/>
        </w:rPr>
        <w:t xml:space="preserve">
      9. В строках 1, 2, 3 и 4 значения выбираются из справочников, размещенных в информационной системе "Веб-портал Национального Банка Республики Казахстан". </w:t>
      </w:r>
    </w:p>
    <w:bookmarkEnd w:id="141"/>
    <w:bookmarkStart w:name="z151" w:id="142"/>
    <w:p>
      <w:pPr>
        <w:spacing w:after="0"/>
        <w:ind w:left="0"/>
        <w:jc w:val="both"/>
      </w:pPr>
      <w:r>
        <w:rPr>
          <w:rFonts w:ascii="Times New Roman"/>
          <w:b w:val="false"/>
          <w:i w:val="false"/>
          <w:color w:val="000000"/>
          <w:sz w:val="28"/>
        </w:rPr>
        <w:t>
      10. В строке 1 указывается четырехзначный номер счета, соответствующий Типовому плану счетов.</w:t>
      </w:r>
    </w:p>
    <w:bookmarkEnd w:id="142"/>
    <w:bookmarkStart w:name="z152" w:id="143"/>
    <w:p>
      <w:pPr>
        <w:spacing w:after="0"/>
        <w:ind w:left="0"/>
        <w:jc w:val="both"/>
      </w:pPr>
      <w:r>
        <w:rPr>
          <w:rFonts w:ascii="Times New Roman"/>
          <w:b w:val="false"/>
          <w:i w:val="false"/>
          <w:color w:val="000000"/>
          <w:sz w:val="28"/>
        </w:rPr>
        <w:t>
      11. В строках 2, 3 и 4 признак резидентства, код группы секторов экономики и признак валюты номинации указываются по счетам, к которым такая детализация применима, с учетом исключений в соответствии с пунктами 17, 18 и 19 настоящего пояснения.</w:t>
      </w:r>
    </w:p>
    <w:bookmarkEnd w:id="143"/>
    <w:bookmarkStart w:name="z153" w:id="144"/>
    <w:p>
      <w:pPr>
        <w:spacing w:after="0"/>
        <w:ind w:left="0"/>
        <w:jc w:val="both"/>
      </w:pPr>
      <w:r>
        <w:rPr>
          <w:rFonts w:ascii="Times New Roman"/>
          <w:b w:val="false"/>
          <w:i w:val="false"/>
          <w:color w:val="000000"/>
          <w:sz w:val="28"/>
        </w:rPr>
        <w:t>
      12. В строке 2 указывается признак резидентства в соответствии со следующей кодификацией:</w:t>
      </w:r>
    </w:p>
    <w:bookmarkEnd w:id="144"/>
    <w:bookmarkStart w:name="z154" w:id="145"/>
    <w:p>
      <w:pPr>
        <w:spacing w:after="0"/>
        <w:ind w:left="0"/>
        <w:jc w:val="both"/>
      </w:pPr>
      <w:r>
        <w:rPr>
          <w:rFonts w:ascii="Times New Roman"/>
          <w:b w:val="false"/>
          <w:i w:val="false"/>
          <w:color w:val="000000"/>
          <w:sz w:val="28"/>
        </w:rPr>
        <w:t>
      код "1" – резидент Республики Казахстан;</w:t>
      </w:r>
    </w:p>
    <w:bookmarkEnd w:id="145"/>
    <w:bookmarkStart w:name="z155" w:id="146"/>
    <w:p>
      <w:pPr>
        <w:spacing w:after="0"/>
        <w:ind w:left="0"/>
        <w:jc w:val="both"/>
      </w:pPr>
      <w:r>
        <w:rPr>
          <w:rFonts w:ascii="Times New Roman"/>
          <w:b w:val="false"/>
          <w:i w:val="false"/>
          <w:color w:val="000000"/>
          <w:sz w:val="28"/>
        </w:rPr>
        <w:t>
      код "2" – нерезидент Республики Казахстан.</w:t>
      </w:r>
    </w:p>
    <w:bookmarkEnd w:id="146"/>
    <w:bookmarkStart w:name="z156" w:id="147"/>
    <w:p>
      <w:pPr>
        <w:spacing w:after="0"/>
        <w:ind w:left="0"/>
        <w:jc w:val="both"/>
      </w:pPr>
      <w:r>
        <w:rPr>
          <w:rFonts w:ascii="Times New Roman"/>
          <w:b w:val="false"/>
          <w:i w:val="false"/>
          <w:color w:val="000000"/>
          <w:sz w:val="28"/>
        </w:rPr>
        <w:t xml:space="preserve">
      Понятия резидент Республики Казахстан и нерезидент Республики Казахстан используются в значениях,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w:t>
      </w:r>
    </w:p>
    <w:bookmarkEnd w:id="147"/>
    <w:bookmarkStart w:name="z157" w:id="148"/>
    <w:p>
      <w:pPr>
        <w:spacing w:after="0"/>
        <w:ind w:left="0"/>
        <w:jc w:val="both"/>
      </w:pPr>
      <w:r>
        <w:rPr>
          <w:rFonts w:ascii="Times New Roman"/>
          <w:b w:val="false"/>
          <w:i w:val="false"/>
          <w:color w:val="000000"/>
          <w:sz w:val="28"/>
        </w:rPr>
        <w:t xml:space="preserve">
      13. В строке 3 указывается код группы секторов экономики согласно Правилам применения кодов секторов экономики и назначения платежей,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 которое согласуется с национальным Классификатором секторов экономики (КСЭ).</w:t>
      </w:r>
    </w:p>
    <w:bookmarkEnd w:id="148"/>
    <w:bookmarkStart w:name="z158" w:id="149"/>
    <w:p>
      <w:pPr>
        <w:spacing w:after="0"/>
        <w:ind w:left="0"/>
        <w:jc w:val="both"/>
      </w:pPr>
      <w:r>
        <w:rPr>
          <w:rFonts w:ascii="Times New Roman"/>
          <w:b w:val="false"/>
          <w:i w:val="false"/>
          <w:color w:val="000000"/>
          <w:sz w:val="28"/>
        </w:rPr>
        <w:t>
      14. В строке 4 указывается признак валюты номинации актива или обязательства следующим образом:</w:t>
      </w:r>
    </w:p>
    <w:bookmarkEnd w:id="149"/>
    <w:bookmarkStart w:name="z159" w:id="150"/>
    <w:p>
      <w:pPr>
        <w:spacing w:after="0"/>
        <w:ind w:left="0"/>
        <w:jc w:val="both"/>
      </w:pPr>
      <w:r>
        <w:rPr>
          <w:rFonts w:ascii="Times New Roman"/>
          <w:b w:val="false"/>
          <w:i w:val="false"/>
          <w:color w:val="000000"/>
          <w:sz w:val="28"/>
        </w:rPr>
        <w:t>
      код "1" – для активов или обязательств, номинированных национальной валюте Республики Казахстан;</w:t>
      </w:r>
    </w:p>
    <w:bookmarkEnd w:id="150"/>
    <w:bookmarkStart w:name="z160" w:id="151"/>
    <w:p>
      <w:pPr>
        <w:spacing w:after="0"/>
        <w:ind w:left="0"/>
        <w:jc w:val="both"/>
      </w:pPr>
      <w:r>
        <w:rPr>
          <w:rFonts w:ascii="Times New Roman"/>
          <w:b w:val="false"/>
          <w:i w:val="false"/>
          <w:color w:val="000000"/>
          <w:sz w:val="28"/>
        </w:rPr>
        <w:t>
      код "2" – для активов или обязательств, номинированных в иностранной свободно конвертируемой валюте или драгоценных металлах;</w:t>
      </w:r>
    </w:p>
    <w:bookmarkEnd w:id="151"/>
    <w:bookmarkStart w:name="z161" w:id="152"/>
    <w:p>
      <w:pPr>
        <w:spacing w:after="0"/>
        <w:ind w:left="0"/>
        <w:jc w:val="both"/>
      </w:pPr>
      <w:r>
        <w:rPr>
          <w:rFonts w:ascii="Times New Roman"/>
          <w:b w:val="false"/>
          <w:i w:val="false"/>
          <w:color w:val="000000"/>
          <w:sz w:val="28"/>
        </w:rPr>
        <w:t>
      код "3" – для активов или обязательств, номинированных в другой иностранной валюте, не отнесенной к свободно конвертируемым валютам.</w:t>
      </w:r>
    </w:p>
    <w:bookmarkEnd w:id="152"/>
    <w:bookmarkStart w:name="z162" w:id="153"/>
    <w:p>
      <w:pPr>
        <w:spacing w:after="0"/>
        <w:ind w:left="0"/>
        <w:jc w:val="both"/>
      </w:pPr>
      <w:r>
        <w:rPr>
          <w:rFonts w:ascii="Times New Roman"/>
          <w:b w:val="false"/>
          <w:i w:val="false"/>
          <w:color w:val="000000"/>
          <w:sz w:val="28"/>
        </w:rPr>
        <w:t>
      К свободно конвертируемым валютам относятся:</w:t>
      </w:r>
    </w:p>
    <w:bookmarkEnd w:id="153"/>
    <w:bookmarkStart w:name="z163" w:id="154"/>
    <w:p>
      <w:pPr>
        <w:spacing w:after="0"/>
        <w:ind w:left="0"/>
        <w:jc w:val="both"/>
      </w:pPr>
      <w:r>
        <w:rPr>
          <w:rFonts w:ascii="Times New Roman"/>
          <w:b w:val="false"/>
          <w:i w:val="false"/>
          <w:color w:val="000000"/>
          <w:sz w:val="28"/>
        </w:rPr>
        <w:t>
      Австралийский доллар (AUD);</w:t>
      </w:r>
    </w:p>
    <w:bookmarkEnd w:id="154"/>
    <w:bookmarkStart w:name="z164" w:id="155"/>
    <w:p>
      <w:pPr>
        <w:spacing w:after="0"/>
        <w:ind w:left="0"/>
        <w:jc w:val="both"/>
      </w:pPr>
      <w:r>
        <w:rPr>
          <w:rFonts w:ascii="Times New Roman"/>
          <w:b w:val="false"/>
          <w:i w:val="false"/>
          <w:color w:val="000000"/>
          <w:sz w:val="28"/>
        </w:rPr>
        <w:t>
      Канадский доллар (CAD);</w:t>
      </w:r>
    </w:p>
    <w:bookmarkEnd w:id="155"/>
    <w:bookmarkStart w:name="z165" w:id="156"/>
    <w:p>
      <w:pPr>
        <w:spacing w:after="0"/>
        <w:ind w:left="0"/>
        <w:jc w:val="both"/>
      </w:pPr>
      <w:r>
        <w:rPr>
          <w:rFonts w:ascii="Times New Roman"/>
          <w:b w:val="false"/>
          <w:i w:val="false"/>
          <w:color w:val="000000"/>
          <w:sz w:val="28"/>
        </w:rPr>
        <w:t>
      Швейцарский франк (CHF);</w:t>
      </w:r>
    </w:p>
    <w:bookmarkEnd w:id="156"/>
    <w:bookmarkStart w:name="z166" w:id="157"/>
    <w:p>
      <w:pPr>
        <w:spacing w:after="0"/>
        <w:ind w:left="0"/>
        <w:jc w:val="both"/>
      </w:pPr>
      <w:r>
        <w:rPr>
          <w:rFonts w:ascii="Times New Roman"/>
          <w:b w:val="false"/>
          <w:i w:val="false"/>
          <w:color w:val="000000"/>
          <w:sz w:val="28"/>
        </w:rPr>
        <w:t>
      Китайский юань (CNY);</w:t>
      </w:r>
    </w:p>
    <w:bookmarkEnd w:id="157"/>
    <w:bookmarkStart w:name="z167" w:id="158"/>
    <w:p>
      <w:pPr>
        <w:spacing w:after="0"/>
        <w:ind w:left="0"/>
        <w:jc w:val="both"/>
      </w:pPr>
      <w:r>
        <w:rPr>
          <w:rFonts w:ascii="Times New Roman"/>
          <w:b w:val="false"/>
          <w:i w:val="false"/>
          <w:color w:val="000000"/>
          <w:sz w:val="28"/>
        </w:rPr>
        <w:t>
      Датская крона (DKK);</w:t>
      </w:r>
    </w:p>
    <w:bookmarkEnd w:id="158"/>
    <w:bookmarkStart w:name="z168" w:id="159"/>
    <w:p>
      <w:pPr>
        <w:spacing w:after="0"/>
        <w:ind w:left="0"/>
        <w:jc w:val="both"/>
      </w:pPr>
      <w:r>
        <w:rPr>
          <w:rFonts w:ascii="Times New Roman"/>
          <w:b w:val="false"/>
          <w:i w:val="false"/>
          <w:color w:val="000000"/>
          <w:sz w:val="28"/>
        </w:rPr>
        <w:t>
      Евро (EUR);</w:t>
      </w:r>
    </w:p>
    <w:bookmarkEnd w:id="159"/>
    <w:bookmarkStart w:name="z169" w:id="160"/>
    <w:p>
      <w:pPr>
        <w:spacing w:after="0"/>
        <w:ind w:left="0"/>
        <w:jc w:val="both"/>
      </w:pPr>
      <w:r>
        <w:rPr>
          <w:rFonts w:ascii="Times New Roman"/>
          <w:b w:val="false"/>
          <w:i w:val="false"/>
          <w:color w:val="000000"/>
          <w:sz w:val="28"/>
        </w:rPr>
        <w:t>
      Фунт стерлингов Соединенного Королевства (GBP);</w:t>
      </w:r>
    </w:p>
    <w:bookmarkEnd w:id="160"/>
    <w:bookmarkStart w:name="z170" w:id="161"/>
    <w:p>
      <w:pPr>
        <w:spacing w:after="0"/>
        <w:ind w:left="0"/>
        <w:jc w:val="both"/>
      </w:pPr>
      <w:r>
        <w:rPr>
          <w:rFonts w:ascii="Times New Roman"/>
          <w:b w:val="false"/>
          <w:i w:val="false"/>
          <w:color w:val="000000"/>
          <w:sz w:val="28"/>
        </w:rPr>
        <w:t>
      Гонконгский доллар (HKD);</w:t>
      </w:r>
    </w:p>
    <w:bookmarkEnd w:id="161"/>
    <w:bookmarkStart w:name="z171" w:id="162"/>
    <w:p>
      <w:pPr>
        <w:spacing w:after="0"/>
        <w:ind w:left="0"/>
        <w:jc w:val="both"/>
      </w:pPr>
      <w:r>
        <w:rPr>
          <w:rFonts w:ascii="Times New Roman"/>
          <w:b w:val="false"/>
          <w:i w:val="false"/>
          <w:color w:val="000000"/>
          <w:sz w:val="28"/>
        </w:rPr>
        <w:t>
      Венгерский форинт (HUF);</w:t>
      </w:r>
    </w:p>
    <w:bookmarkEnd w:id="162"/>
    <w:bookmarkStart w:name="z172" w:id="163"/>
    <w:p>
      <w:pPr>
        <w:spacing w:after="0"/>
        <w:ind w:left="0"/>
        <w:jc w:val="both"/>
      </w:pPr>
      <w:r>
        <w:rPr>
          <w:rFonts w:ascii="Times New Roman"/>
          <w:b w:val="false"/>
          <w:i w:val="false"/>
          <w:color w:val="000000"/>
          <w:sz w:val="28"/>
        </w:rPr>
        <w:t>
      Новый израильский шекель (ILS);</w:t>
      </w:r>
    </w:p>
    <w:bookmarkEnd w:id="163"/>
    <w:bookmarkStart w:name="z173" w:id="164"/>
    <w:p>
      <w:pPr>
        <w:spacing w:after="0"/>
        <w:ind w:left="0"/>
        <w:jc w:val="both"/>
      </w:pPr>
      <w:r>
        <w:rPr>
          <w:rFonts w:ascii="Times New Roman"/>
          <w:b w:val="false"/>
          <w:i w:val="false"/>
          <w:color w:val="000000"/>
          <w:sz w:val="28"/>
        </w:rPr>
        <w:t>
      Японская йена (JPY);</w:t>
      </w:r>
    </w:p>
    <w:bookmarkEnd w:id="164"/>
    <w:bookmarkStart w:name="z174" w:id="165"/>
    <w:p>
      <w:pPr>
        <w:spacing w:after="0"/>
        <w:ind w:left="0"/>
        <w:jc w:val="both"/>
      </w:pPr>
      <w:r>
        <w:rPr>
          <w:rFonts w:ascii="Times New Roman"/>
          <w:b w:val="false"/>
          <w:i w:val="false"/>
          <w:color w:val="000000"/>
          <w:sz w:val="28"/>
        </w:rPr>
        <w:t>
      Вона Республики Корея (KRW);</w:t>
      </w:r>
    </w:p>
    <w:bookmarkEnd w:id="165"/>
    <w:bookmarkStart w:name="z175" w:id="166"/>
    <w:p>
      <w:pPr>
        <w:spacing w:after="0"/>
        <w:ind w:left="0"/>
        <w:jc w:val="both"/>
      </w:pPr>
      <w:r>
        <w:rPr>
          <w:rFonts w:ascii="Times New Roman"/>
          <w:b w:val="false"/>
          <w:i w:val="false"/>
          <w:color w:val="000000"/>
          <w:sz w:val="28"/>
        </w:rPr>
        <w:t>
      Мексиканский песо (MXN);</w:t>
      </w:r>
    </w:p>
    <w:bookmarkEnd w:id="166"/>
    <w:bookmarkStart w:name="z176" w:id="167"/>
    <w:p>
      <w:pPr>
        <w:spacing w:after="0"/>
        <w:ind w:left="0"/>
        <w:jc w:val="both"/>
      </w:pPr>
      <w:r>
        <w:rPr>
          <w:rFonts w:ascii="Times New Roman"/>
          <w:b w:val="false"/>
          <w:i w:val="false"/>
          <w:color w:val="000000"/>
          <w:sz w:val="28"/>
        </w:rPr>
        <w:t>
      Норвежская крона (NOK);</w:t>
      </w:r>
    </w:p>
    <w:bookmarkEnd w:id="167"/>
    <w:bookmarkStart w:name="z177" w:id="168"/>
    <w:p>
      <w:pPr>
        <w:spacing w:after="0"/>
        <w:ind w:left="0"/>
        <w:jc w:val="both"/>
      </w:pPr>
      <w:r>
        <w:rPr>
          <w:rFonts w:ascii="Times New Roman"/>
          <w:b w:val="false"/>
          <w:i w:val="false"/>
          <w:color w:val="000000"/>
          <w:sz w:val="28"/>
        </w:rPr>
        <w:t>
      Новозеландский доллар (NZD);</w:t>
      </w:r>
    </w:p>
    <w:bookmarkEnd w:id="168"/>
    <w:bookmarkStart w:name="z178" w:id="169"/>
    <w:p>
      <w:pPr>
        <w:spacing w:after="0"/>
        <w:ind w:left="0"/>
        <w:jc w:val="both"/>
      </w:pPr>
      <w:r>
        <w:rPr>
          <w:rFonts w:ascii="Times New Roman"/>
          <w:b w:val="false"/>
          <w:i w:val="false"/>
          <w:color w:val="000000"/>
          <w:sz w:val="28"/>
        </w:rPr>
        <w:t>
      Шведская крона (SEK);</w:t>
      </w:r>
    </w:p>
    <w:bookmarkEnd w:id="169"/>
    <w:bookmarkStart w:name="z179" w:id="170"/>
    <w:p>
      <w:pPr>
        <w:spacing w:after="0"/>
        <w:ind w:left="0"/>
        <w:jc w:val="both"/>
      </w:pPr>
      <w:r>
        <w:rPr>
          <w:rFonts w:ascii="Times New Roman"/>
          <w:b w:val="false"/>
          <w:i w:val="false"/>
          <w:color w:val="000000"/>
          <w:sz w:val="28"/>
        </w:rPr>
        <w:t>
      Сингапурский доллар (SGD);</w:t>
      </w:r>
    </w:p>
    <w:bookmarkEnd w:id="170"/>
    <w:bookmarkStart w:name="z180" w:id="171"/>
    <w:p>
      <w:pPr>
        <w:spacing w:after="0"/>
        <w:ind w:left="0"/>
        <w:jc w:val="both"/>
      </w:pPr>
      <w:r>
        <w:rPr>
          <w:rFonts w:ascii="Times New Roman"/>
          <w:b w:val="false"/>
          <w:i w:val="false"/>
          <w:color w:val="000000"/>
          <w:sz w:val="28"/>
        </w:rPr>
        <w:t>
      Доллар США (USD);</w:t>
      </w:r>
    </w:p>
    <w:bookmarkEnd w:id="171"/>
    <w:bookmarkStart w:name="z181" w:id="172"/>
    <w:p>
      <w:pPr>
        <w:spacing w:after="0"/>
        <w:ind w:left="0"/>
        <w:jc w:val="both"/>
      </w:pPr>
      <w:r>
        <w:rPr>
          <w:rFonts w:ascii="Times New Roman"/>
          <w:b w:val="false"/>
          <w:i w:val="false"/>
          <w:color w:val="000000"/>
          <w:sz w:val="28"/>
        </w:rPr>
        <w:t>
      Южноафриканский рэнд (ZAR).</w:t>
      </w:r>
    </w:p>
    <w:bookmarkEnd w:id="172"/>
    <w:bookmarkStart w:name="z182" w:id="173"/>
    <w:p>
      <w:pPr>
        <w:spacing w:after="0"/>
        <w:ind w:left="0"/>
        <w:jc w:val="both"/>
      </w:pPr>
      <w:r>
        <w:rPr>
          <w:rFonts w:ascii="Times New Roman"/>
          <w:b w:val="false"/>
          <w:i w:val="false"/>
          <w:color w:val="000000"/>
          <w:sz w:val="28"/>
        </w:rPr>
        <w:t>
      15. В строках 2 и 3:</w:t>
      </w:r>
    </w:p>
    <w:bookmarkEnd w:id="173"/>
    <w:bookmarkStart w:name="z183" w:id="174"/>
    <w:p>
      <w:pPr>
        <w:spacing w:after="0"/>
        <w:ind w:left="0"/>
        <w:jc w:val="both"/>
      </w:pPr>
      <w:r>
        <w:rPr>
          <w:rFonts w:ascii="Times New Roman"/>
          <w:b w:val="false"/>
          <w:i w:val="false"/>
          <w:color w:val="000000"/>
          <w:sz w:val="28"/>
        </w:rPr>
        <w:t>
      по активам указывается признак резидентства и код группы секторов экономики дебитора (эмитента), по обязательствам – признак резидентства и код группы секторов экономики кредитора;</w:t>
      </w:r>
    </w:p>
    <w:bookmarkEnd w:id="174"/>
    <w:bookmarkStart w:name="z184" w:id="175"/>
    <w:p>
      <w:pPr>
        <w:spacing w:after="0"/>
        <w:ind w:left="0"/>
        <w:jc w:val="both"/>
      </w:pPr>
      <w:r>
        <w:rPr>
          <w:rFonts w:ascii="Times New Roman"/>
          <w:b w:val="false"/>
          <w:i w:val="false"/>
          <w:color w:val="000000"/>
          <w:sz w:val="28"/>
        </w:rPr>
        <w:t>
      для счетов 1405, 1406, 1425, 1752 и 1864 указывается признак резидентства и код группы секторов экономики векселедателя;</w:t>
      </w:r>
    </w:p>
    <w:bookmarkEnd w:id="175"/>
    <w:bookmarkStart w:name="z185" w:id="176"/>
    <w:p>
      <w:pPr>
        <w:spacing w:after="0"/>
        <w:ind w:left="0"/>
        <w:jc w:val="both"/>
      </w:pPr>
      <w:r>
        <w:rPr>
          <w:rFonts w:ascii="Times New Roman"/>
          <w:b w:val="false"/>
          <w:i w:val="false"/>
          <w:color w:val="000000"/>
          <w:sz w:val="28"/>
        </w:rPr>
        <w:t>
      для счетов 1201, 1202, 1205, 1206, 1208, 1209, 1452, 1453, 1454, 1456, 1457, 1459, 1481, 1482, 1483, 1485, 1486, 1491, 1492, 1494, 1495, 1744, 1745, 1746, 1750 и 1757 указывается признак резидентства и код группы секторов экономики эмитента;</w:t>
      </w:r>
    </w:p>
    <w:bookmarkEnd w:id="176"/>
    <w:bookmarkStart w:name="z186" w:id="177"/>
    <w:p>
      <w:pPr>
        <w:spacing w:after="0"/>
        <w:ind w:left="0"/>
        <w:jc w:val="both"/>
      </w:pPr>
      <w:r>
        <w:rPr>
          <w:rFonts w:ascii="Times New Roman"/>
          <w:b w:val="false"/>
          <w:i w:val="false"/>
          <w:color w:val="000000"/>
          <w:sz w:val="28"/>
        </w:rPr>
        <w:t>
      для счетов 2301, 2303, 2306, 2401, 2402, 2405 и 2406 указывается признак резидентства и код группы секторов экономики держателя ценной бумаги, при отсутствии возможности определить держателя ценной бумаги – признак резидентства и код группы секторов экономики номинального держателя (доверительного собственника) ценной бумаги.</w:t>
      </w:r>
    </w:p>
    <w:bookmarkEnd w:id="177"/>
    <w:bookmarkStart w:name="z187" w:id="178"/>
    <w:p>
      <w:pPr>
        <w:spacing w:after="0"/>
        <w:ind w:left="0"/>
        <w:jc w:val="both"/>
      </w:pPr>
      <w:r>
        <w:rPr>
          <w:rFonts w:ascii="Times New Roman"/>
          <w:b w:val="false"/>
          <w:i w:val="false"/>
          <w:color w:val="000000"/>
          <w:sz w:val="28"/>
        </w:rPr>
        <w:t xml:space="preserve">
      16. В строке 3 по счетам активов или обязательств по отношению к Национальному оператору почты указывается код группы секторов экономики "5". </w:t>
      </w:r>
    </w:p>
    <w:bookmarkEnd w:id="178"/>
    <w:bookmarkStart w:name="z188" w:id="179"/>
    <w:p>
      <w:pPr>
        <w:spacing w:after="0"/>
        <w:ind w:left="0"/>
        <w:jc w:val="both"/>
      </w:pPr>
      <w:r>
        <w:rPr>
          <w:rFonts w:ascii="Times New Roman"/>
          <w:b w:val="false"/>
          <w:i w:val="false"/>
          <w:color w:val="000000"/>
          <w:sz w:val="28"/>
        </w:rPr>
        <w:t>
      17. По счетам 1007, 1009, 1603 и 1604:</w:t>
      </w:r>
    </w:p>
    <w:bookmarkEnd w:id="179"/>
    <w:bookmarkStart w:name="z189" w:id="180"/>
    <w:p>
      <w:pPr>
        <w:spacing w:after="0"/>
        <w:ind w:left="0"/>
        <w:jc w:val="both"/>
      </w:pPr>
      <w:r>
        <w:rPr>
          <w:rFonts w:ascii="Times New Roman"/>
          <w:b w:val="false"/>
          <w:i w:val="false"/>
          <w:color w:val="000000"/>
          <w:sz w:val="28"/>
        </w:rPr>
        <w:t>
      в строке 2 указывается код "1" для монет, изготовленных из драгоценных металлов, и коллекционных монет в национальной валюте, выпущенных Национальным Банком Республики Казахстан; код "2" – для монет, изготовленных из драгоценных металлов, и коллекционных монет эмитентов-нерезидентов Республики Казахстан;</w:t>
      </w:r>
    </w:p>
    <w:bookmarkEnd w:id="180"/>
    <w:bookmarkStart w:name="z190" w:id="181"/>
    <w:p>
      <w:pPr>
        <w:spacing w:after="0"/>
        <w:ind w:left="0"/>
        <w:jc w:val="both"/>
      </w:pPr>
      <w:r>
        <w:rPr>
          <w:rFonts w:ascii="Times New Roman"/>
          <w:b w:val="false"/>
          <w:i w:val="false"/>
          <w:color w:val="000000"/>
          <w:sz w:val="28"/>
        </w:rPr>
        <w:t>
      в строках 3 и 4 показатели не заполняются.</w:t>
      </w:r>
    </w:p>
    <w:bookmarkEnd w:id="181"/>
    <w:bookmarkStart w:name="z191" w:id="182"/>
    <w:p>
      <w:pPr>
        <w:spacing w:after="0"/>
        <w:ind w:left="0"/>
        <w:jc w:val="both"/>
      </w:pPr>
      <w:r>
        <w:rPr>
          <w:rFonts w:ascii="Times New Roman"/>
          <w:b w:val="false"/>
          <w:i w:val="false"/>
          <w:color w:val="000000"/>
          <w:sz w:val="28"/>
        </w:rPr>
        <w:t>
      18. В строке 3 показатель не представляется по счетам 1811, 1812, 1813, 1814, 1815, 1816, 1817, 1818, 1819, 1820, 1821, 1822, 1823, 1824, 1825, 1826, 1827, 1831, 1832, 1833, 1834, 1835, 1836, 1837, 1838, 1839, 1840, 1841, 1842, 1843, 1844, 1845, 1871, 1880, 2811, 2812, 2813, 2814, 2815, 2816, 2817, 2818, 2819, 2820, 2831, 2832, 2833, 2834, 2835, 2836, 2838, 2839, 2871, 2874, 2880, 3561, 3562, 3563 и 3564.</w:t>
      </w:r>
    </w:p>
    <w:bookmarkEnd w:id="182"/>
    <w:bookmarkStart w:name="z192" w:id="183"/>
    <w:p>
      <w:pPr>
        <w:spacing w:after="0"/>
        <w:ind w:left="0"/>
        <w:jc w:val="both"/>
      </w:pPr>
      <w:r>
        <w:rPr>
          <w:rFonts w:ascii="Times New Roman"/>
          <w:b w:val="false"/>
          <w:i w:val="false"/>
          <w:color w:val="000000"/>
          <w:sz w:val="28"/>
        </w:rPr>
        <w:t xml:space="preserve">
      19. В строках 2, 3 и 4 показатели не представляются по счетам 1011, 1012, 1601, 1602, 1610, 1651, 1652, 1653, 1654, 1655, 1656, 1657, 1658, 1659, 1660, 1661, 1662, 1691, 1692, 1693, 1694, 1695, 1696, 1697, 1698, 1699, 1854, 1857, 1858, 1859, 1873, 1874, 2854, 2857, 2858, 2859, 2861, 2872, 2873, 3001, 3003, 3025, 3027, 3101, 3200, 3400, 3510, 3540, 3580, 3589, 3599, счетам 4 (четвертого), 5 (пятого), 6 (шестого) и 7 (седьмого) классов Типового плана счетов, за исключением случаев, указанных в пункте 20. </w:t>
      </w:r>
    </w:p>
    <w:bookmarkEnd w:id="183"/>
    <w:bookmarkStart w:name="z193" w:id="184"/>
    <w:p>
      <w:pPr>
        <w:spacing w:after="0"/>
        <w:ind w:left="0"/>
        <w:jc w:val="both"/>
      </w:pPr>
      <w:r>
        <w:rPr>
          <w:rFonts w:ascii="Times New Roman"/>
          <w:b w:val="false"/>
          <w:i w:val="false"/>
          <w:color w:val="000000"/>
          <w:sz w:val="28"/>
        </w:rPr>
        <w:t>
      20. В строках 2, 3 и 4 указываются признак резидентства, код группы секторов экономики и признак валюты номинации за последний рабочий день отчетного квартала по счетам 4101, 4102, 4103, 4104, 4105, 4201, 4202, 4251, 4252, 4253, 4254, 4255, 4256, 4257, 4258, 4259, 4261, 4262, 4263, 4264, 4265, 4266, 4267, 4268, 4269, 4270, 4301, 4302, 4303, 4304, 4305, 4306, 4309, 4310, 4311, 4312, 4313, 4314, 4315, 4316, 4317, 4331, 4401, 4403, 4405, 4407, 4411, 4417, 4420, 4422, 4424, 4426, 4427, 4428, 4429, 4430, 4431, 4432, 4433, 4434, 4435, 4436, 4440, 4445, 4452, 4453, 4454, 4455, 4456, 4465, 4466, 4471, 4472, 4477, 4481, 4482, 4491, 4492, 4601, 4602, 4603, 4604, 4605, 4606, 4607, 4608, 4609, 4610, 4611, 4612, 4613. 4614, 4615, 4616, 4617, 4618, 4619, 4709, 4733, 4951, 4952, 4953, 4954, 4955, 4956, 4957, 4958, 4959, 4960, 4961, 4962, 4963, 5034, 5036, 5037, 5038, 5039, 5044, 5046, 5047, 5048, 5049, 5051, 5052, 5053, 5054, 5055, 5056, 5057, 5058, 5059, 5063, 5064, 5065, 5066, 5068, 5069, 5070, 5071, 5072, 5091, 5095, 5111, 5112, 5113, 5121, 5122, 5123, 5124, 5125, 5126, 5127, 5128, 5129, 5130, 5131, 5132, 5133, 5134, 5135, 5136, 5137, 5138, 5139, 5140, 5141, 5142, 5143, 5144, 5145, 5201, 5203, 5204, 5211, 5212, 5215, 5216, 5217, 5218, 5219, 5220, 5222, 5223, 5224, 5225, 5226, 5227, 5228, 5229, 5230, 5232, 5233, 5234, 5235, 5236, 5237, 5238, 5240, 5241, 5260, 5301, 5303, 5305, 5306, 5307, 5308, 5309, 5451, 5452, 5453, 5455, 5456, 5457, 5458, 5459, 5461, 5462, 5464, 5465, 5468, 5469, 5601, 5602, 5603, 5604, 5605, 5606, 5607, 5608, 5609, 5610, 5611.</w:t>
      </w:r>
    </w:p>
    <w:bookmarkEnd w:id="184"/>
    <w:bookmarkStart w:name="z194" w:id="185"/>
    <w:p>
      <w:pPr>
        <w:spacing w:after="0"/>
        <w:ind w:left="0"/>
        <w:jc w:val="both"/>
      </w:pPr>
      <w:r>
        <w:rPr>
          <w:rFonts w:ascii="Times New Roman"/>
          <w:b w:val="false"/>
          <w:i w:val="false"/>
          <w:color w:val="000000"/>
          <w:sz w:val="28"/>
        </w:rPr>
        <w:t>
      Для счета, указанного в настоящем пункте, строки 2, 3 и 4 заполняются аналогично счету финансового инструмента, с которым связан соответствующий доход или расход.</w:t>
      </w:r>
    </w:p>
    <w:bookmarkEnd w:id="185"/>
    <w:bookmarkStart w:name="z195" w:id="186"/>
    <w:p>
      <w:pPr>
        <w:spacing w:after="0"/>
        <w:ind w:left="0"/>
        <w:jc w:val="both"/>
      </w:pPr>
      <w:r>
        <w:rPr>
          <w:rFonts w:ascii="Times New Roman"/>
          <w:b w:val="false"/>
          <w:i w:val="false"/>
          <w:color w:val="000000"/>
          <w:sz w:val="28"/>
        </w:rPr>
        <w:t>
      21. В строке 5 указывается сумма в тенге в формате числа с двумя знаками после запятой.</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банками второго</w:t>
            </w:r>
            <w:r>
              <w:br/>
            </w:r>
            <w:r>
              <w:rPr>
                <w:rFonts w:ascii="Times New Roman"/>
                <w:b w:val="false"/>
                <w:i w:val="false"/>
                <w:color w:val="000000"/>
                <w:sz w:val="20"/>
              </w:rPr>
              <w:t>уровня, филиалами</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акционерным обществом</w:t>
            </w:r>
            <w:r>
              <w:br/>
            </w:r>
            <w:r>
              <w:rPr>
                <w:rFonts w:ascii="Times New Roman"/>
                <w:b w:val="false"/>
                <w:i w:val="false"/>
                <w:color w:val="000000"/>
                <w:sz w:val="20"/>
              </w:rPr>
              <w:t>"Банк Развития Казахстана"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98" w:id="18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87"/>
    <w:bookmarkStart w:name="z199" w:id="18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88"/>
    <w:bookmarkStart w:name="z200" w:id="189"/>
    <w:p>
      <w:pPr>
        <w:spacing w:after="0"/>
        <w:ind w:left="0"/>
        <w:jc w:val="both"/>
      </w:pPr>
      <w:r>
        <w:rPr>
          <w:rFonts w:ascii="Times New Roman"/>
          <w:b w:val="false"/>
          <w:i w:val="false"/>
          <w:color w:val="000000"/>
          <w:sz w:val="28"/>
        </w:rPr>
        <w:t>
      Наименование административной формы: Отчет о внебиржевых операциях с иностранной валютой</w:t>
      </w:r>
    </w:p>
    <w:bookmarkEnd w:id="189"/>
    <w:bookmarkStart w:name="z201" w:id="19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OTC-1</w:t>
      </w:r>
    </w:p>
    <w:bookmarkEnd w:id="190"/>
    <w:bookmarkStart w:name="z202" w:id="191"/>
    <w:p>
      <w:pPr>
        <w:spacing w:after="0"/>
        <w:ind w:left="0"/>
        <w:jc w:val="both"/>
      </w:pPr>
      <w:r>
        <w:rPr>
          <w:rFonts w:ascii="Times New Roman"/>
          <w:b w:val="false"/>
          <w:i w:val="false"/>
          <w:color w:val="000000"/>
          <w:sz w:val="28"/>
        </w:rPr>
        <w:t>
      Периодичность: ежедневная</w:t>
      </w:r>
    </w:p>
    <w:bookmarkEnd w:id="191"/>
    <w:bookmarkStart w:name="z203" w:id="192"/>
    <w:p>
      <w:pPr>
        <w:spacing w:after="0"/>
        <w:ind w:left="0"/>
        <w:jc w:val="both"/>
      </w:pPr>
      <w:r>
        <w:rPr>
          <w:rFonts w:ascii="Times New Roman"/>
          <w:b w:val="false"/>
          <w:i w:val="false"/>
          <w:color w:val="000000"/>
          <w:sz w:val="28"/>
        </w:rPr>
        <w:t>
      Отчетный период: за "___" "________________" 20__ года</w:t>
      </w:r>
    </w:p>
    <w:bookmarkEnd w:id="192"/>
    <w:bookmarkStart w:name="z204" w:id="19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w:t>
      </w:r>
    </w:p>
    <w:bookmarkEnd w:id="193"/>
    <w:bookmarkStart w:name="z205" w:id="19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ежедневно, не позднее рабочего дня, следующего за отчетным днем</w:t>
      </w:r>
    </w:p>
    <w:bookmarkEnd w:id="194"/>
    <w:bookmarkStart w:name="z206" w:id="195"/>
    <w:p>
      <w:pPr>
        <w:spacing w:after="0"/>
        <w:ind w:left="0"/>
        <w:jc w:val="both"/>
      </w:pPr>
      <w:r>
        <w:rPr>
          <w:rFonts w:ascii="Times New Roman"/>
          <w:b w:val="false"/>
          <w:i w:val="false"/>
          <w:color w:val="000000"/>
          <w:sz w:val="28"/>
        </w:rPr>
        <w:t>
      БИН: ____________</w:t>
      </w:r>
    </w:p>
    <w:bookmarkEnd w:id="195"/>
    <w:bookmarkStart w:name="z207" w:id="196"/>
    <w:p>
      <w:pPr>
        <w:spacing w:after="0"/>
        <w:ind w:left="0"/>
        <w:jc w:val="both"/>
      </w:pPr>
      <w:r>
        <w:rPr>
          <w:rFonts w:ascii="Times New Roman"/>
          <w:b w:val="false"/>
          <w:i w:val="false"/>
          <w:color w:val="000000"/>
          <w:sz w:val="28"/>
        </w:rPr>
        <w:t>
      Метод сбора: в электронном виде</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контрагенте: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сделке: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расчета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заключения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валютирования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8" w:id="197"/>
      <w:r>
        <w:rPr>
          <w:rFonts w:ascii="Times New Roman"/>
          <w:b w:val="false"/>
          <w:i w:val="false"/>
          <w:color w:val="000000"/>
          <w:sz w:val="28"/>
        </w:rPr>
        <w:t>
      Наименование ____________________________________________________</w:t>
      </w:r>
    </w:p>
    <w:bookmarkEnd w:id="197"/>
    <w:p>
      <w:pPr>
        <w:spacing w:after="0"/>
        <w:ind w:left="0"/>
        <w:jc w:val="both"/>
      </w:pPr>
      <w:r>
        <w:rPr>
          <w:rFonts w:ascii="Times New Roman"/>
          <w:b w:val="false"/>
          <w:i w:val="false"/>
          <w:color w:val="000000"/>
          <w:sz w:val="28"/>
        </w:rPr>
        <w:t>Адрес____________________________________________________________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w:t>
      </w:r>
    </w:p>
    <w:p>
      <w:pPr>
        <w:spacing w:after="0"/>
        <w:ind w:left="0"/>
        <w:jc w:val="both"/>
      </w:pPr>
      <w:r>
        <w:rPr>
          <w:rFonts w:ascii="Times New Roman"/>
          <w:b w:val="false"/>
          <w:i w:val="false"/>
          <w:color w:val="000000"/>
          <w:sz w:val="28"/>
        </w:rPr>
        <w:t>Исполнитель 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bookmarkStart w:name="z209" w:id="198"/>
      <w:r>
        <w:rPr>
          <w:rFonts w:ascii="Times New Roman"/>
          <w:b w:val="false"/>
          <w:i w:val="false"/>
          <w:color w:val="000000"/>
          <w:sz w:val="28"/>
        </w:rPr>
        <w:t>
      Примечание: форма заполняется в соответствии с пояснением по заполнению формы,</w:t>
      </w:r>
    </w:p>
    <w:bookmarkEnd w:id="198"/>
    <w:p>
      <w:pPr>
        <w:spacing w:after="0"/>
        <w:ind w:left="0"/>
        <w:jc w:val="both"/>
      </w:pPr>
      <w:r>
        <w:rPr>
          <w:rFonts w:ascii="Times New Roman"/>
          <w:b w:val="false"/>
          <w:i w:val="false"/>
          <w:color w:val="000000"/>
          <w:sz w:val="28"/>
        </w:rPr>
        <w:t>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"Отчет о внебиржевых операциях с иностранной валютой".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внебиржевых операциях</w:t>
            </w:r>
            <w:r>
              <w:br/>
            </w:r>
            <w:r>
              <w:rPr>
                <w:rFonts w:ascii="Times New Roman"/>
                <w:b w:val="false"/>
                <w:i w:val="false"/>
                <w:color w:val="000000"/>
                <w:sz w:val="20"/>
              </w:rPr>
              <w:t>с иностранной валютой"</w:t>
            </w:r>
          </w:p>
        </w:tc>
      </w:tr>
    </w:tbl>
    <w:bookmarkStart w:name="z211" w:id="19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99"/>
    <w:bookmarkStart w:name="z212" w:id="200"/>
    <w:p>
      <w:pPr>
        <w:spacing w:after="0"/>
        <w:ind w:left="0"/>
        <w:jc w:val="left"/>
      </w:pPr>
      <w:r>
        <w:rPr>
          <w:rFonts w:ascii="Times New Roman"/>
          <w:b/>
          <w:i w:val="false"/>
          <w:color w:val="000000"/>
        </w:rPr>
        <w:t xml:space="preserve"> Отчет о внебиржевых операциях с иностранной валютой</w:t>
      </w:r>
      <w:r>
        <w:br/>
      </w:r>
      <w:r>
        <w:rPr>
          <w:rFonts w:ascii="Times New Roman"/>
          <w:b/>
          <w:i w:val="false"/>
          <w:color w:val="000000"/>
        </w:rPr>
        <w:t>(индекс – OTC-1, периодичность – ежедневная)</w:t>
      </w:r>
    </w:p>
    <w:bookmarkEnd w:id="200"/>
    <w:bookmarkStart w:name="z213" w:id="201"/>
    <w:p>
      <w:pPr>
        <w:spacing w:after="0"/>
        <w:ind w:left="0"/>
        <w:jc w:val="left"/>
      </w:pPr>
      <w:r>
        <w:rPr>
          <w:rFonts w:ascii="Times New Roman"/>
          <w:b/>
          <w:i w:val="false"/>
          <w:color w:val="000000"/>
        </w:rPr>
        <w:t xml:space="preserve"> Глава 1. Общие положения</w:t>
      </w:r>
    </w:p>
    <w:bookmarkEnd w:id="201"/>
    <w:bookmarkStart w:name="z214" w:id="20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внебиржевых операциях с иностранной валютой" (далее – Форма).</w:t>
      </w:r>
    </w:p>
    <w:bookmarkEnd w:id="202"/>
    <w:bookmarkStart w:name="z215" w:id="203"/>
    <w:p>
      <w:pPr>
        <w:spacing w:after="0"/>
        <w:ind w:left="0"/>
        <w:jc w:val="both"/>
      </w:pPr>
      <w:r>
        <w:rPr>
          <w:rFonts w:ascii="Times New Roman"/>
          <w:b w:val="false"/>
          <w:i w:val="false"/>
          <w:color w:val="000000"/>
          <w:sz w:val="28"/>
        </w:rPr>
        <w:t>
      2. Форма составляется банком второго уровня, осуществляющим внебиржевые сделки по покупке (продаже) иностранной валюты, ежедневно. Данные в Форме заполняются в единицах валюты сделки.</w:t>
      </w:r>
    </w:p>
    <w:bookmarkEnd w:id="203"/>
    <w:bookmarkStart w:name="z216" w:id="204"/>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204"/>
    <w:bookmarkStart w:name="z217" w:id="205"/>
    <w:p>
      <w:pPr>
        <w:spacing w:after="0"/>
        <w:ind w:left="0"/>
        <w:jc w:val="both"/>
      </w:pPr>
      <w:r>
        <w:rPr>
          <w:rFonts w:ascii="Times New Roman"/>
          <w:b w:val="false"/>
          <w:i w:val="false"/>
          <w:color w:val="000000"/>
          <w:sz w:val="28"/>
        </w:rPr>
        <w:t>
      4.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205"/>
    <w:bookmarkStart w:name="z218" w:id="206"/>
    <w:p>
      <w:pPr>
        <w:spacing w:after="0"/>
        <w:ind w:left="0"/>
        <w:jc w:val="both"/>
      </w:pPr>
      <w:r>
        <w:rPr>
          <w:rFonts w:ascii="Times New Roman"/>
          <w:b w:val="false"/>
          <w:i w:val="false"/>
          <w:color w:val="000000"/>
          <w:sz w:val="28"/>
        </w:rPr>
        <w:t>
      5.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206"/>
    <w:bookmarkStart w:name="z219" w:id="207"/>
    <w:p>
      <w:pPr>
        <w:spacing w:after="0"/>
        <w:ind w:left="0"/>
        <w:jc w:val="left"/>
      </w:pPr>
      <w:r>
        <w:rPr>
          <w:rFonts w:ascii="Times New Roman"/>
          <w:b/>
          <w:i w:val="false"/>
          <w:color w:val="000000"/>
        </w:rPr>
        <w:t xml:space="preserve"> Глава 2. Пояснение по заполнению Формы</w:t>
      </w:r>
    </w:p>
    <w:bookmarkEnd w:id="207"/>
    <w:bookmarkStart w:name="z220" w:id="208"/>
    <w:p>
      <w:pPr>
        <w:spacing w:after="0"/>
        <w:ind w:left="0"/>
        <w:jc w:val="both"/>
      </w:pPr>
      <w:r>
        <w:rPr>
          <w:rFonts w:ascii="Times New Roman"/>
          <w:b w:val="false"/>
          <w:i w:val="false"/>
          <w:color w:val="000000"/>
          <w:sz w:val="28"/>
        </w:rPr>
        <w:t>
      6. В Форме указываются данные по внебиржевым сделкам в наличной и безналичной форме, по валютным парам с национальной валютой или другой иностранной валютой, с датой расчетов T (в день заключения сделки) или Т+n (после заключения сделки, где n – количество дней между датой заключения сделки и датой расчетов) с момента заключения сделки отчитывающимся банком.</w:t>
      </w:r>
    </w:p>
    <w:bookmarkEnd w:id="208"/>
    <w:bookmarkStart w:name="z221" w:id="209"/>
    <w:p>
      <w:pPr>
        <w:spacing w:after="0"/>
        <w:ind w:left="0"/>
        <w:jc w:val="both"/>
      </w:pPr>
      <w:r>
        <w:rPr>
          <w:rFonts w:ascii="Times New Roman"/>
          <w:b w:val="false"/>
          <w:i w:val="false"/>
          <w:color w:val="000000"/>
          <w:sz w:val="28"/>
        </w:rPr>
        <w:t>
      Данные по внебиржевым сделкам включают сделки по покупке или продаже иностранной валюты, заключенные с другими банками-резидентами Республики Казахстан, Национальным Банком Республики Казахстан, банками-нерезидентами Республики Казахстан и филиалами банков-нерезидентов Республики Казахстан. Данные не включают сделки по обмену безналичной ликвидности на наличную ликвидность по одному и тому же виду валюты.</w:t>
      </w:r>
    </w:p>
    <w:bookmarkEnd w:id="209"/>
    <w:bookmarkStart w:name="z222" w:id="210"/>
    <w:p>
      <w:pPr>
        <w:spacing w:after="0"/>
        <w:ind w:left="0"/>
        <w:jc w:val="both"/>
      </w:pPr>
      <w:r>
        <w:rPr>
          <w:rFonts w:ascii="Times New Roman"/>
          <w:b w:val="false"/>
          <w:i w:val="false"/>
          <w:color w:val="000000"/>
          <w:sz w:val="28"/>
        </w:rPr>
        <w:t xml:space="preserve">
      7. В строках 1.2, 1.4, 2.1, 2.2, 2.3, 3.1 и 4.1 значения выбираются из справочников, размещенных в информационной системе "Веб-портал Национального Банка Республики Казахстан". </w:t>
      </w:r>
    </w:p>
    <w:bookmarkEnd w:id="210"/>
    <w:bookmarkStart w:name="z223" w:id="211"/>
    <w:p>
      <w:pPr>
        <w:spacing w:after="0"/>
        <w:ind w:left="0"/>
        <w:jc w:val="both"/>
      </w:pPr>
      <w:r>
        <w:rPr>
          <w:rFonts w:ascii="Times New Roman"/>
          <w:b w:val="false"/>
          <w:i w:val="false"/>
          <w:color w:val="000000"/>
          <w:sz w:val="28"/>
        </w:rPr>
        <w:t>
      8. Операция по покупке или продаже одной иностранной валюты за другую иностранную валюту или за национальную валюту в Форме отражается как единая операция.</w:t>
      </w:r>
    </w:p>
    <w:bookmarkEnd w:id="211"/>
    <w:bookmarkStart w:name="z224" w:id="212"/>
    <w:p>
      <w:pPr>
        <w:spacing w:after="0"/>
        <w:ind w:left="0"/>
        <w:jc w:val="both"/>
      </w:pPr>
      <w:r>
        <w:rPr>
          <w:rFonts w:ascii="Times New Roman"/>
          <w:b w:val="false"/>
          <w:i w:val="false"/>
          <w:color w:val="000000"/>
          <w:sz w:val="28"/>
        </w:rPr>
        <w:t xml:space="preserve">
      По операциям своп данные по двум частям сделки указываются отдельно. </w:t>
      </w:r>
    </w:p>
    <w:bookmarkEnd w:id="212"/>
    <w:bookmarkStart w:name="z225" w:id="213"/>
    <w:p>
      <w:pPr>
        <w:spacing w:after="0"/>
        <w:ind w:left="0"/>
        <w:jc w:val="both"/>
      </w:pPr>
      <w:r>
        <w:rPr>
          <w:rFonts w:ascii="Times New Roman"/>
          <w:b w:val="false"/>
          <w:i w:val="false"/>
          <w:color w:val="000000"/>
          <w:sz w:val="28"/>
        </w:rPr>
        <w:t xml:space="preserve">
      9. В строке 1.1 указывается наименование контрагента в соответствии со справочником контрагентов, который ведется банком второго уровня. </w:t>
      </w:r>
    </w:p>
    <w:bookmarkEnd w:id="213"/>
    <w:bookmarkStart w:name="z226" w:id="214"/>
    <w:p>
      <w:pPr>
        <w:spacing w:after="0"/>
        <w:ind w:left="0"/>
        <w:jc w:val="both"/>
      </w:pPr>
      <w:r>
        <w:rPr>
          <w:rFonts w:ascii="Times New Roman"/>
          <w:b w:val="false"/>
          <w:i w:val="false"/>
          <w:color w:val="000000"/>
          <w:sz w:val="28"/>
        </w:rPr>
        <w:t xml:space="preserve">
      Для идентификации контрагентов в строках 1.2 и 1.3 указываются следующие виды идентификаторов и их значения: </w:t>
      </w:r>
    </w:p>
    <w:bookmarkEnd w:id="214"/>
    <w:bookmarkStart w:name="z227" w:id="215"/>
    <w:p>
      <w:pPr>
        <w:spacing w:after="0"/>
        <w:ind w:left="0"/>
        <w:jc w:val="both"/>
      </w:pPr>
      <w:r>
        <w:rPr>
          <w:rFonts w:ascii="Times New Roman"/>
          <w:b w:val="false"/>
          <w:i w:val="false"/>
          <w:color w:val="000000"/>
          <w:sz w:val="28"/>
        </w:rPr>
        <w:t>
      по резидентам Республики Казахстан – бизнес-идентификационный номер;</w:t>
      </w:r>
    </w:p>
    <w:bookmarkEnd w:id="215"/>
    <w:bookmarkStart w:name="z228" w:id="216"/>
    <w:p>
      <w:pPr>
        <w:spacing w:after="0"/>
        <w:ind w:left="0"/>
        <w:jc w:val="both"/>
      </w:pPr>
      <w:r>
        <w:rPr>
          <w:rFonts w:ascii="Times New Roman"/>
          <w:b w:val="false"/>
          <w:i w:val="false"/>
          <w:color w:val="000000"/>
          <w:sz w:val="28"/>
        </w:rPr>
        <w:t>
      по нерезидентам Республики Казахстан – банковский идентификационный код, присвоенный контрагенту филиала банка-нерезидента Республики Казахстан в соответствии с международным стандартом Международной организации по стандартизации 9362 "Банковское дело. Банковские телекоммуникационные сообщения. Идентификационные коды банков", при его отсутствии – бизнес-идентификационный номер, при отсутствии банковского идентификационного кода и бизнес-идентификационный номера – альтернативный идентификационный номер, присваиваемый банком по алгоритму, установленному для информационной системы "Веб-портал Национального Банка Республики Казахстан".</w:t>
      </w:r>
    </w:p>
    <w:bookmarkEnd w:id="216"/>
    <w:bookmarkStart w:name="z229" w:id="217"/>
    <w:p>
      <w:pPr>
        <w:spacing w:after="0"/>
        <w:ind w:left="0"/>
        <w:jc w:val="both"/>
      </w:pPr>
      <w:r>
        <w:rPr>
          <w:rFonts w:ascii="Times New Roman"/>
          <w:b w:val="false"/>
          <w:i w:val="false"/>
          <w:color w:val="000000"/>
          <w:sz w:val="28"/>
        </w:rPr>
        <w:t>
      В строке 1.4 по контрагенту, являющемуся резидентом Республики Казахстан, указывается значение "1", по контрагенту, являющемуся нерезидентом Республики Казахстан, указывается значение "2".</w:t>
      </w:r>
    </w:p>
    <w:bookmarkEnd w:id="217"/>
    <w:bookmarkStart w:name="z230" w:id="218"/>
    <w:p>
      <w:pPr>
        <w:spacing w:after="0"/>
        <w:ind w:left="0"/>
        <w:jc w:val="both"/>
      </w:pPr>
      <w:r>
        <w:rPr>
          <w:rFonts w:ascii="Times New Roman"/>
          <w:b w:val="false"/>
          <w:i w:val="false"/>
          <w:color w:val="000000"/>
          <w:sz w:val="28"/>
        </w:rPr>
        <w:t>
      10. В строке 2.1 указывается тип сделки, в строке 2.2 указывается форма осуществления расчета по сделке: в наличной форме, в безналичной форме, с поставкой или без поставки базового актива, в строке 2.3 – цель сделки.</w:t>
      </w:r>
    </w:p>
    <w:bookmarkEnd w:id="218"/>
    <w:bookmarkStart w:name="z231" w:id="219"/>
    <w:p>
      <w:pPr>
        <w:spacing w:after="0"/>
        <w:ind w:left="0"/>
        <w:jc w:val="both"/>
      </w:pPr>
      <w:r>
        <w:rPr>
          <w:rFonts w:ascii="Times New Roman"/>
          <w:b w:val="false"/>
          <w:i w:val="false"/>
          <w:color w:val="000000"/>
          <w:sz w:val="28"/>
        </w:rPr>
        <w:t>
      В строке 2.5 указывается дата валютирования (дата расчетов) сделки. По сделке сплит в данной строке указывается последняя дата валютирования сделки.</w:t>
      </w:r>
    </w:p>
    <w:bookmarkEnd w:id="219"/>
    <w:bookmarkStart w:name="z232" w:id="220"/>
    <w:p>
      <w:pPr>
        <w:spacing w:after="0"/>
        <w:ind w:left="0"/>
        <w:jc w:val="both"/>
      </w:pPr>
      <w:r>
        <w:rPr>
          <w:rFonts w:ascii="Times New Roman"/>
          <w:b w:val="false"/>
          <w:i w:val="false"/>
          <w:color w:val="000000"/>
          <w:sz w:val="28"/>
        </w:rPr>
        <w:t>
      11. В строках 3.1 и 4.1 указываются коды валют покупки или продажи в соответствии с национальным классификатором Республики Казахстан НК РК 07 ISO 4217 "Коды для представления валют и фондов".</w:t>
      </w:r>
    </w:p>
    <w:bookmarkEnd w:id="220"/>
    <w:bookmarkStart w:name="z233" w:id="221"/>
    <w:p>
      <w:pPr>
        <w:spacing w:after="0"/>
        <w:ind w:left="0"/>
        <w:jc w:val="both"/>
      </w:pPr>
      <w:r>
        <w:rPr>
          <w:rFonts w:ascii="Times New Roman"/>
          <w:b w:val="false"/>
          <w:i w:val="false"/>
          <w:color w:val="000000"/>
          <w:sz w:val="28"/>
        </w:rPr>
        <w:t>
      В строках 3.2 и 4.2 указывается сумма сделки по покупке или продаже валюты в единицах валюты покупки или продажи с двумя знаками после запятой.</w:t>
      </w:r>
    </w:p>
    <w:bookmarkEnd w:id="221"/>
    <w:bookmarkStart w:name="z234" w:id="222"/>
    <w:p>
      <w:pPr>
        <w:spacing w:after="0"/>
        <w:ind w:left="0"/>
        <w:jc w:val="both"/>
      </w:pPr>
      <w:r>
        <w:rPr>
          <w:rFonts w:ascii="Times New Roman"/>
          <w:b w:val="false"/>
          <w:i w:val="false"/>
          <w:color w:val="000000"/>
          <w:sz w:val="28"/>
        </w:rPr>
        <w:t>
      12. Строка 5 предназначена для отражения даты, за которую представляются сведения о внебиржевых операциях банка с иностранной валютой.</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банками второго уровня,</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акционерным обществом</w:t>
            </w:r>
            <w:r>
              <w:br/>
            </w:r>
            <w:r>
              <w:rPr>
                <w:rFonts w:ascii="Times New Roman"/>
                <w:b w:val="false"/>
                <w:i w:val="false"/>
                <w:color w:val="000000"/>
                <w:sz w:val="20"/>
              </w:rPr>
              <w:t>"Банк Развития Казахстана"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37" w:id="22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23"/>
    <w:bookmarkStart w:name="z238" w:id="22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24"/>
    <w:bookmarkStart w:name="z239" w:id="225"/>
    <w:p>
      <w:pPr>
        <w:spacing w:after="0"/>
        <w:ind w:left="0"/>
        <w:jc w:val="both"/>
      </w:pPr>
      <w:r>
        <w:rPr>
          <w:rFonts w:ascii="Times New Roman"/>
          <w:b w:val="false"/>
          <w:i w:val="false"/>
          <w:color w:val="000000"/>
          <w:sz w:val="28"/>
        </w:rPr>
        <w:t>
      Наименование административной формы: Отчет об остатках на балансовых счетах по операциям с филиалами и представительствами иностранных компаний</w:t>
      </w:r>
    </w:p>
    <w:bookmarkEnd w:id="225"/>
    <w:bookmarkStart w:name="z240" w:id="22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700DF</w:t>
      </w:r>
    </w:p>
    <w:bookmarkEnd w:id="226"/>
    <w:bookmarkStart w:name="z241" w:id="227"/>
    <w:p>
      <w:pPr>
        <w:spacing w:after="0"/>
        <w:ind w:left="0"/>
        <w:jc w:val="both"/>
      </w:pPr>
      <w:r>
        <w:rPr>
          <w:rFonts w:ascii="Times New Roman"/>
          <w:b w:val="false"/>
          <w:i w:val="false"/>
          <w:color w:val="000000"/>
          <w:sz w:val="28"/>
        </w:rPr>
        <w:t>
      Периодичность: ежемесячная</w:t>
      </w:r>
    </w:p>
    <w:bookmarkEnd w:id="227"/>
    <w:bookmarkStart w:name="z242" w:id="228"/>
    <w:p>
      <w:pPr>
        <w:spacing w:after="0"/>
        <w:ind w:left="0"/>
        <w:jc w:val="both"/>
      </w:pPr>
      <w:r>
        <w:rPr>
          <w:rFonts w:ascii="Times New Roman"/>
          <w:b w:val="false"/>
          <w:i w:val="false"/>
          <w:color w:val="000000"/>
          <w:sz w:val="28"/>
        </w:rPr>
        <w:t>
      Отчетный период: по состоянию на "___" ________________ 20__ года</w:t>
      </w:r>
    </w:p>
    <w:bookmarkEnd w:id="228"/>
    <w:bookmarkStart w:name="z243" w:id="22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филиалы банков-нерезидентов Республики Казахстан, акционерное общество "Банк Развития Казахстана"</w:t>
      </w:r>
    </w:p>
    <w:bookmarkEnd w:id="229"/>
    <w:bookmarkStart w:name="z244" w:id="230"/>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230"/>
    <w:bookmarkStart w:name="z245" w:id="231"/>
    <w:p>
      <w:pPr>
        <w:spacing w:after="0"/>
        <w:ind w:left="0"/>
        <w:jc w:val="both"/>
      </w:pPr>
      <w:r>
        <w:rPr>
          <w:rFonts w:ascii="Times New Roman"/>
          <w:b w:val="false"/>
          <w:i w:val="false"/>
          <w:color w:val="000000"/>
          <w:sz w:val="28"/>
        </w:rPr>
        <w:t>
      БИН: ____________</w:t>
      </w:r>
    </w:p>
    <w:bookmarkEnd w:id="231"/>
    <w:bookmarkStart w:name="z246" w:id="232"/>
    <w:p>
      <w:pPr>
        <w:spacing w:after="0"/>
        <w:ind w:left="0"/>
        <w:jc w:val="both"/>
      </w:pPr>
      <w:r>
        <w:rPr>
          <w:rFonts w:ascii="Times New Roman"/>
          <w:b w:val="false"/>
          <w:i w:val="false"/>
          <w:color w:val="000000"/>
          <w:sz w:val="28"/>
        </w:rPr>
        <w:t>
      Метод сбора: в электронном виде</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секторов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валюты номинации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7" w:id="233"/>
      <w:r>
        <w:rPr>
          <w:rFonts w:ascii="Times New Roman"/>
          <w:b w:val="false"/>
          <w:i w:val="false"/>
          <w:color w:val="000000"/>
          <w:sz w:val="28"/>
        </w:rPr>
        <w:t>
      Наименование ___________________________________________________</w:t>
      </w:r>
    </w:p>
    <w:bookmarkEnd w:id="233"/>
    <w:p>
      <w:pPr>
        <w:spacing w:after="0"/>
        <w:ind w:left="0"/>
        <w:jc w:val="both"/>
      </w:pPr>
      <w:r>
        <w:rPr>
          <w:rFonts w:ascii="Times New Roman"/>
          <w:b w:val="false"/>
          <w:i w:val="false"/>
          <w:color w:val="000000"/>
          <w:sz w:val="28"/>
        </w:rPr>
        <w:t>Адрес___________________________________________________________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bookmarkStart w:name="z248" w:id="234"/>
      <w:r>
        <w:rPr>
          <w:rFonts w:ascii="Times New Roman"/>
          <w:b w:val="false"/>
          <w:i w:val="false"/>
          <w:color w:val="000000"/>
          <w:sz w:val="28"/>
        </w:rPr>
        <w:t>
      Примечание: форма заполняется в соответствии с пояснением по заполнению формы,</w:t>
      </w:r>
    </w:p>
    <w:bookmarkEnd w:id="234"/>
    <w:p>
      <w:pPr>
        <w:spacing w:after="0"/>
        <w:ind w:left="0"/>
        <w:jc w:val="both"/>
      </w:pPr>
      <w:r>
        <w:rPr>
          <w:rFonts w:ascii="Times New Roman"/>
          <w:b w:val="false"/>
          <w:i w:val="false"/>
          <w:color w:val="000000"/>
          <w:sz w:val="28"/>
        </w:rPr>
        <w:t>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"Отчет об остатках на балансовых счетах по операциям с филиалами</w:t>
      </w:r>
    </w:p>
    <w:p>
      <w:pPr>
        <w:spacing w:after="0"/>
        <w:ind w:left="0"/>
        <w:jc w:val="both"/>
      </w:pPr>
      <w:r>
        <w:rPr>
          <w:rFonts w:ascii="Times New Roman"/>
          <w:b w:val="false"/>
          <w:i w:val="false"/>
          <w:color w:val="000000"/>
          <w:sz w:val="28"/>
        </w:rPr>
        <w:t>и представительствами иностранных компаний".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остатках</w:t>
            </w:r>
            <w:r>
              <w:br/>
            </w:r>
            <w:r>
              <w:rPr>
                <w:rFonts w:ascii="Times New Roman"/>
                <w:b w:val="false"/>
                <w:i w:val="false"/>
                <w:color w:val="000000"/>
                <w:sz w:val="20"/>
              </w:rPr>
              <w:t>на балансовых счетах</w:t>
            </w:r>
            <w:r>
              <w:br/>
            </w:r>
            <w:r>
              <w:rPr>
                <w:rFonts w:ascii="Times New Roman"/>
                <w:b w:val="false"/>
                <w:i w:val="false"/>
                <w:color w:val="000000"/>
                <w:sz w:val="20"/>
              </w:rPr>
              <w:t>по операциям с филиалами</w:t>
            </w:r>
            <w:r>
              <w:br/>
            </w:r>
            <w:r>
              <w:rPr>
                <w:rFonts w:ascii="Times New Roman"/>
                <w:b w:val="false"/>
                <w:i w:val="false"/>
                <w:color w:val="000000"/>
                <w:sz w:val="20"/>
              </w:rPr>
              <w:t>и представительствами</w:t>
            </w:r>
            <w:r>
              <w:br/>
            </w:r>
            <w:r>
              <w:rPr>
                <w:rFonts w:ascii="Times New Roman"/>
                <w:b w:val="false"/>
                <w:i w:val="false"/>
                <w:color w:val="000000"/>
                <w:sz w:val="20"/>
              </w:rPr>
              <w:t>иностранных компаний"</w:t>
            </w:r>
          </w:p>
        </w:tc>
      </w:tr>
    </w:tbl>
    <w:bookmarkStart w:name="z250" w:id="23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35"/>
    <w:bookmarkStart w:name="z251" w:id="236"/>
    <w:p>
      <w:pPr>
        <w:spacing w:after="0"/>
        <w:ind w:left="0"/>
        <w:jc w:val="left"/>
      </w:pPr>
      <w:r>
        <w:rPr>
          <w:rFonts w:ascii="Times New Roman"/>
          <w:b/>
          <w:i w:val="false"/>
          <w:color w:val="000000"/>
        </w:rPr>
        <w:t xml:space="preserve"> Отчет об остатках на балансовых счетах по операциям с филиалами и представительствами иностранных компаний</w:t>
      </w:r>
      <w:r>
        <w:br/>
      </w:r>
      <w:r>
        <w:rPr>
          <w:rFonts w:ascii="Times New Roman"/>
          <w:b/>
          <w:i w:val="false"/>
          <w:color w:val="000000"/>
        </w:rPr>
        <w:t>(индекс – 700DF, периодичность – ежемесячная)</w:t>
      </w:r>
    </w:p>
    <w:bookmarkEnd w:id="236"/>
    <w:bookmarkStart w:name="z252" w:id="237"/>
    <w:p>
      <w:pPr>
        <w:spacing w:after="0"/>
        <w:ind w:left="0"/>
        <w:jc w:val="left"/>
      </w:pPr>
      <w:r>
        <w:rPr>
          <w:rFonts w:ascii="Times New Roman"/>
          <w:b/>
          <w:i w:val="false"/>
          <w:color w:val="000000"/>
        </w:rPr>
        <w:t xml:space="preserve"> Глава 1. Общие положения</w:t>
      </w:r>
    </w:p>
    <w:bookmarkEnd w:id="237"/>
    <w:bookmarkStart w:name="z253" w:id="23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остатках на балансовых счетах по операциям с филиалами и представительствами иностранных компаний" (далее – Форма).</w:t>
      </w:r>
    </w:p>
    <w:bookmarkEnd w:id="238"/>
    <w:bookmarkStart w:name="z254" w:id="239"/>
    <w:p>
      <w:pPr>
        <w:spacing w:after="0"/>
        <w:ind w:left="0"/>
        <w:jc w:val="both"/>
      </w:pPr>
      <w:r>
        <w:rPr>
          <w:rFonts w:ascii="Times New Roman"/>
          <w:b w:val="false"/>
          <w:i w:val="false"/>
          <w:color w:val="000000"/>
          <w:sz w:val="28"/>
        </w:rPr>
        <w:t>
      2. Форма составляется ежемесячно, заполняется по состоянию на конец последнего рабочего дня месяца.</w:t>
      </w:r>
    </w:p>
    <w:bookmarkEnd w:id="239"/>
    <w:bookmarkStart w:name="z255" w:id="240"/>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240"/>
    <w:bookmarkStart w:name="z256" w:id="241"/>
    <w:p>
      <w:pPr>
        <w:spacing w:after="0"/>
        <w:ind w:left="0"/>
        <w:jc w:val="both"/>
      </w:pPr>
      <w:r>
        <w:rPr>
          <w:rFonts w:ascii="Times New Roman"/>
          <w:b w:val="false"/>
          <w:i w:val="false"/>
          <w:color w:val="000000"/>
          <w:sz w:val="28"/>
        </w:rPr>
        <w:t>
      4.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241"/>
    <w:bookmarkStart w:name="z257" w:id="242"/>
    <w:p>
      <w:pPr>
        <w:spacing w:after="0"/>
        <w:ind w:left="0"/>
        <w:jc w:val="both"/>
      </w:pPr>
      <w:r>
        <w:rPr>
          <w:rFonts w:ascii="Times New Roman"/>
          <w:b w:val="false"/>
          <w:i w:val="false"/>
          <w:color w:val="000000"/>
          <w:sz w:val="28"/>
        </w:rPr>
        <w:t xml:space="preserve">
      5. В Форме указываются сведения об остатках на балансовых счетах первого и второго класса счетов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(зарегистрировано в Реестре государственной регистрации нормативных правовых актов под № 6793) (далее – Типовой план счетов), отражающих наличие требований или обязательств по отношениям с филиалами и представительствами иностранных компаний, осуществляющими свою деятельность на территории Республики Казахстан, соответствующими признаку резидентства – 2 и кодам группы секторов экономики – 5, 6, 7 и 8 согласно Правилам применения кодов секторов экономики и назначения платежей,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 которое согласуется с национальным Классификатором секторов экономики (КСЭ).</w:t>
      </w:r>
    </w:p>
    <w:bookmarkEnd w:id="242"/>
    <w:bookmarkStart w:name="z258" w:id="243"/>
    <w:p>
      <w:pPr>
        <w:spacing w:after="0"/>
        <w:ind w:left="0"/>
        <w:jc w:val="left"/>
      </w:pPr>
      <w:r>
        <w:rPr>
          <w:rFonts w:ascii="Times New Roman"/>
          <w:b/>
          <w:i w:val="false"/>
          <w:color w:val="000000"/>
        </w:rPr>
        <w:t xml:space="preserve"> Глава 2. Пояснение по заполнению Формы</w:t>
      </w:r>
    </w:p>
    <w:bookmarkEnd w:id="243"/>
    <w:bookmarkStart w:name="z259" w:id="244"/>
    <w:p>
      <w:pPr>
        <w:spacing w:after="0"/>
        <w:ind w:left="0"/>
        <w:jc w:val="both"/>
      </w:pPr>
      <w:r>
        <w:rPr>
          <w:rFonts w:ascii="Times New Roman"/>
          <w:b w:val="false"/>
          <w:i w:val="false"/>
          <w:color w:val="000000"/>
          <w:sz w:val="28"/>
        </w:rPr>
        <w:t>
      6. В строке 1 указывается четырехзначный номер счета Типового плана счетов из списка, который выбирается из справочника в информационной системе "Веб-портал Национального Банка Республики Казахстан".</w:t>
      </w:r>
    </w:p>
    <w:bookmarkEnd w:id="244"/>
    <w:bookmarkStart w:name="z260" w:id="245"/>
    <w:p>
      <w:pPr>
        <w:spacing w:after="0"/>
        <w:ind w:left="0"/>
        <w:jc w:val="both"/>
      </w:pPr>
      <w:r>
        <w:rPr>
          <w:rFonts w:ascii="Times New Roman"/>
          <w:b w:val="false"/>
          <w:i w:val="false"/>
          <w:color w:val="000000"/>
          <w:sz w:val="28"/>
        </w:rPr>
        <w:t>
      7. В строке 2 указывается код резидентства филиала или представительства иностранной компании.</w:t>
      </w:r>
    </w:p>
    <w:bookmarkEnd w:id="245"/>
    <w:bookmarkStart w:name="z261" w:id="246"/>
    <w:p>
      <w:pPr>
        <w:spacing w:after="0"/>
        <w:ind w:left="0"/>
        <w:jc w:val="both"/>
      </w:pPr>
      <w:r>
        <w:rPr>
          <w:rFonts w:ascii="Times New Roman"/>
          <w:b w:val="false"/>
          <w:i w:val="false"/>
          <w:color w:val="000000"/>
          <w:sz w:val="28"/>
        </w:rPr>
        <w:t>
      8. В строке 3 указывается код группы секторов экономики филиала или представительства иностранной компании, который соответствует коду группы секторов экономики головной компании.</w:t>
      </w:r>
    </w:p>
    <w:bookmarkEnd w:id="246"/>
    <w:bookmarkStart w:name="z262" w:id="247"/>
    <w:p>
      <w:pPr>
        <w:spacing w:after="0"/>
        <w:ind w:left="0"/>
        <w:jc w:val="both"/>
      </w:pPr>
      <w:r>
        <w:rPr>
          <w:rFonts w:ascii="Times New Roman"/>
          <w:b w:val="false"/>
          <w:i w:val="false"/>
          <w:color w:val="000000"/>
          <w:sz w:val="28"/>
        </w:rPr>
        <w:t>
      9. В строке 4 указывается признак валюты номинации.</w:t>
      </w:r>
    </w:p>
    <w:bookmarkEnd w:id="247"/>
    <w:bookmarkStart w:name="z263" w:id="248"/>
    <w:p>
      <w:pPr>
        <w:spacing w:after="0"/>
        <w:ind w:left="0"/>
        <w:jc w:val="both"/>
      </w:pPr>
      <w:r>
        <w:rPr>
          <w:rFonts w:ascii="Times New Roman"/>
          <w:b w:val="false"/>
          <w:i w:val="false"/>
          <w:color w:val="000000"/>
          <w:sz w:val="28"/>
        </w:rPr>
        <w:t>
      10. В строке 5 указывается сумма в тенге в формате числа с двумя знаками после запятой.</w:t>
      </w:r>
    </w:p>
    <w:bookmarkEnd w:id="248"/>
    <w:bookmarkStart w:name="z264" w:id="249"/>
    <w:p>
      <w:pPr>
        <w:spacing w:after="0"/>
        <w:ind w:left="0"/>
        <w:jc w:val="both"/>
      </w:pPr>
      <w:r>
        <w:rPr>
          <w:rFonts w:ascii="Times New Roman"/>
          <w:b w:val="false"/>
          <w:i w:val="false"/>
          <w:color w:val="000000"/>
          <w:sz w:val="28"/>
        </w:rPr>
        <w:t>
      11. Для каждого счета, указанного в строке 1, при наличии ненулевого значения в строке 5 заполнение значений в строках 2, 3 и 4 является обязательным.</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банками второго уровня,</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акционерным обществом</w:t>
            </w:r>
            <w:r>
              <w:br/>
            </w:r>
            <w:r>
              <w:rPr>
                <w:rFonts w:ascii="Times New Roman"/>
                <w:b w:val="false"/>
                <w:i w:val="false"/>
                <w:color w:val="000000"/>
                <w:sz w:val="20"/>
              </w:rPr>
              <w:t>"Банк Развития Казахстана"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67" w:id="25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50"/>
    <w:bookmarkStart w:name="z268" w:id="25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51"/>
    <w:bookmarkStart w:name="z269" w:id="252"/>
    <w:p>
      <w:pPr>
        <w:spacing w:after="0"/>
        <w:ind w:left="0"/>
        <w:jc w:val="both"/>
      </w:pPr>
      <w:r>
        <w:rPr>
          <w:rFonts w:ascii="Times New Roman"/>
          <w:b w:val="false"/>
          <w:i w:val="false"/>
          <w:color w:val="000000"/>
          <w:sz w:val="28"/>
        </w:rPr>
        <w:t>
      Наименование административной формы: Отчет об отдельных показателях деятельности банка</w:t>
      </w:r>
    </w:p>
    <w:bookmarkEnd w:id="252"/>
    <w:bookmarkStart w:name="z270" w:id="25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ADD-1</w:t>
      </w:r>
    </w:p>
    <w:bookmarkEnd w:id="253"/>
    <w:bookmarkStart w:name="z271" w:id="254"/>
    <w:p>
      <w:pPr>
        <w:spacing w:after="0"/>
        <w:ind w:left="0"/>
        <w:jc w:val="both"/>
      </w:pPr>
      <w:r>
        <w:rPr>
          <w:rFonts w:ascii="Times New Roman"/>
          <w:b w:val="false"/>
          <w:i w:val="false"/>
          <w:color w:val="000000"/>
          <w:sz w:val="28"/>
        </w:rPr>
        <w:t>
      Периодичность: ежемесячная</w:t>
      </w:r>
    </w:p>
    <w:bookmarkEnd w:id="254"/>
    <w:bookmarkStart w:name="z272" w:id="255"/>
    <w:p>
      <w:pPr>
        <w:spacing w:after="0"/>
        <w:ind w:left="0"/>
        <w:jc w:val="both"/>
      </w:pPr>
      <w:r>
        <w:rPr>
          <w:rFonts w:ascii="Times New Roman"/>
          <w:b w:val="false"/>
          <w:i w:val="false"/>
          <w:color w:val="000000"/>
          <w:sz w:val="28"/>
        </w:rPr>
        <w:t>
      Отчетный период: по состоянию на "___" ________________ 20__ года</w:t>
      </w:r>
    </w:p>
    <w:bookmarkEnd w:id="255"/>
    <w:bookmarkStart w:name="z273" w:id="25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w:t>
      </w:r>
    </w:p>
    <w:bookmarkEnd w:id="256"/>
    <w:bookmarkStart w:name="z274" w:id="257"/>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257"/>
    <w:bookmarkStart w:name="z275" w:id="258"/>
    <w:p>
      <w:pPr>
        <w:spacing w:after="0"/>
        <w:ind w:left="0"/>
        <w:jc w:val="both"/>
      </w:pPr>
      <w:r>
        <w:rPr>
          <w:rFonts w:ascii="Times New Roman"/>
          <w:b w:val="false"/>
          <w:i w:val="false"/>
          <w:color w:val="000000"/>
          <w:sz w:val="28"/>
        </w:rPr>
        <w:t>
      ежемесячно, не позднее седьмого рабочего дня месяца, следующего за отчетным месяцем, за исключением показателей Формы с кодами 8745, 8746, 8747, 8748, 8749 и 8750, которые представляются ежеквартально, не позднее седьмого рабочего дня третьего месяца квартала, следующего за отчетным кварталом. В случае изменения показателей Формы с кодами 8745, 8746, 8747, 8748, 8749 и 8750 на конец последнего рабочего дня третьего месяца четвертого квартала по результатам аудированной годовой финансовой отчетности, откорректированные показатели представляются банками второго уровня не позднее 5 июня года, следующего за отчетным;</w:t>
      </w:r>
    </w:p>
    <w:bookmarkEnd w:id="258"/>
    <w:bookmarkStart w:name="z276" w:id="259"/>
    <w:p>
      <w:pPr>
        <w:spacing w:after="0"/>
        <w:ind w:left="0"/>
        <w:jc w:val="both"/>
      </w:pPr>
      <w:r>
        <w:rPr>
          <w:rFonts w:ascii="Times New Roman"/>
          <w:b w:val="false"/>
          <w:i w:val="false"/>
          <w:color w:val="000000"/>
          <w:sz w:val="28"/>
        </w:rPr>
        <w:t>
      дополнительный отчет за последний рабочий день года (с учетом заключительных оборотов по внутрибанковским операциям) представляется (при наличии оборотов по внутрибанковским операциям) не позднее тридцать первого января года, следующего за завершенным финансовым годом</w:t>
      </w:r>
    </w:p>
    <w:bookmarkEnd w:id="259"/>
    <w:bookmarkStart w:name="z277" w:id="260"/>
    <w:p>
      <w:pPr>
        <w:spacing w:after="0"/>
        <w:ind w:left="0"/>
        <w:jc w:val="both"/>
      </w:pPr>
      <w:r>
        <w:rPr>
          <w:rFonts w:ascii="Times New Roman"/>
          <w:b w:val="false"/>
          <w:i w:val="false"/>
          <w:color w:val="000000"/>
          <w:sz w:val="28"/>
        </w:rPr>
        <w:t>
      БИН: ____________</w:t>
      </w:r>
    </w:p>
    <w:bookmarkEnd w:id="260"/>
    <w:bookmarkStart w:name="z278" w:id="261"/>
    <w:p>
      <w:pPr>
        <w:spacing w:after="0"/>
        <w:ind w:left="0"/>
        <w:jc w:val="both"/>
      </w:pPr>
      <w:r>
        <w:rPr>
          <w:rFonts w:ascii="Times New Roman"/>
          <w:b w:val="false"/>
          <w:i w:val="false"/>
          <w:color w:val="000000"/>
          <w:sz w:val="28"/>
        </w:rPr>
        <w:t>
      Метод сбора: в электронном виде</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показателя деятельности банка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9" w:id="262"/>
      <w:r>
        <w:rPr>
          <w:rFonts w:ascii="Times New Roman"/>
          <w:b w:val="false"/>
          <w:i w:val="false"/>
          <w:color w:val="000000"/>
          <w:sz w:val="28"/>
        </w:rPr>
        <w:t>
      Наименование __________________________________________________</w:t>
      </w:r>
    </w:p>
    <w:bookmarkEnd w:id="262"/>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bookmarkStart w:name="z280" w:id="263"/>
      <w:r>
        <w:rPr>
          <w:rFonts w:ascii="Times New Roman"/>
          <w:b w:val="false"/>
          <w:i w:val="false"/>
          <w:color w:val="000000"/>
          <w:sz w:val="28"/>
        </w:rPr>
        <w:t>
      Примечание: форма заполняется в соответствии с пояснением по заполнению формы,</w:t>
      </w:r>
    </w:p>
    <w:bookmarkEnd w:id="263"/>
    <w:p>
      <w:pPr>
        <w:spacing w:after="0"/>
        <w:ind w:left="0"/>
        <w:jc w:val="both"/>
      </w:pPr>
      <w:r>
        <w:rPr>
          <w:rFonts w:ascii="Times New Roman"/>
          <w:b w:val="false"/>
          <w:i w:val="false"/>
          <w:color w:val="000000"/>
          <w:sz w:val="28"/>
        </w:rPr>
        <w:t>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"Отчет об отдельных показателях деятельности банка".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отдельных показателях</w:t>
            </w:r>
            <w:r>
              <w:br/>
            </w:r>
            <w:r>
              <w:rPr>
                <w:rFonts w:ascii="Times New Roman"/>
                <w:b w:val="false"/>
                <w:i w:val="false"/>
                <w:color w:val="000000"/>
                <w:sz w:val="20"/>
              </w:rPr>
              <w:t>деятельности банка"</w:t>
            </w:r>
          </w:p>
        </w:tc>
      </w:tr>
    </w:tbl>
    <w:bookmarkStart w:name="z282" w:id="26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64"/>
    <w:bookmarkStart w:name="z283" w:id="265"/>
    <w:p>
      <w:pPr>
        <w:spacing w:after="0"/>
        <w:ind w:left="0"/>
        <w:jc w:val="left"/>
      </w:pPr>
      <w:r>
        <w:rPr>
          <w:rFonts w:ascii="Times New Roman"/>
          <w:b/>
          <w:i w:val="false"/>
          <w:color w:val="000000"/>
        </w:rPr>
        <w:t xml:space="preserve"> Отчет об отдельных показателях деятельности банка</w:t>
      </w:r>
      <w:r>
        <w:br/>
      </w:r>
      <w:r>
        <w:rPr>
          <w:rFonts w:ascii="Times New Roman"/>
          <w:b/>
          <w:i w:val="false"/>
          <w:color w:val="000000"/>
        </w:rPr>
        <w:t>(индекс – ADD-1, периодичность – ежемесячная)</w:t>
      </w:r>
    </w:p>
    <w:bookmarkEnd w:id="265"/>
    <w:bookmarkStart w:name="z284" w:id="266"/>
    <w:p>
      <w:pPr>
        <w:spacing w:after="0"/>
        <w:ind w:left="0"/>
        <w:jc w:val="left"/>
      </w:pPr>
      <w:r>
        <w:rPr>
          <w:rFonts w:ascii="Times New Roman"/>
          <w:b/>
          <w:i w:val="false"/>
          <w:color w:val="000000"/>
        </w:rPr>
        <w:t xml:space="preserve"> Глава 1. Общие положения</w:t>
      </w:r>
    </w:p>
    <w:bookmarkEnd w:id="266"/>
    <w:bookmarkStart w:name="z285" w:id="26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отдельных показателях деятельности банка" (далее – Форма).</w:t>
      </w:r>
    </w:p>
    <w:bookmarkEnd w:id="267"/>
    <w:bookmarkStart w:name="z286" w:id="268"/>
    <w:p>
      <w:pPr>
        <w:spacing w:after="0"/>
        <w:ind w:left="0"/>
        <w:jc w:val="both"/>
      </w:pPr>
      <w:r>
        <w:rPr>
          <w:rFonts w:ascii="Times New Roman"/>
          <w:b w:val="false"/>
          <w:i w:val="false"/>
          <w:color w:val="000000"/>
          <w:sz w:val="28"/>
        </w:rPr>
        <w:t>
      2. Форма составляется банками второго уровня по состоянию на конец каждого рабочего дня отчетного месяца и представляется ежемесячно, не позднее седьмого рабочего дня месяца, следующего за отчетным месяцем.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268"/>
    <w:bookmarkStart w:name="z287" w:id="269"/>
    <w:p>
      <w:pPr>
        <w:spacing w:after="0"/>
        <w:ind w:left="0"/>
        <w:jc w:val="both"/>
      </w:pPr>
      <w:r>
        <w:rPr>
          <w:rFonts w:ascii="Times New Roman"/>
          <w:b w:val="false"/>
          <w:i w:val="false"/>
          <w:color w:val="000000"/>
          <w:sz w:val="28"/>
        </w:rPr>
        <w:t>
      Показатели Формы с кодами 8745, 8746, 8747, 8748, 8749 и 8750 составляются банками второго уровня на конец последнего рабочего дня третьего месяца отчетного квартала и представляется ежеквартально, не позднее седьмого рабочего дня третьего месяца квартала, следующего за отчетным кварталом.</w:t>
      </w:r>
    </w:p>
    <w:bookmarkEnd w:id="269"/>
    <w:bookmarkStart w:name="z288" w:id="270"/>
    <w:p>
      <w:pPr>
        <w:spacing w:after="0"/>
        <w:ind w:left="0"/>
        <w:jc w:val="both"/>
      </w:pPr>
      <w:r>
        <w:rPr>
          <w:rFonts w:ascii="Times New Roman"/>
          <w:b w:val="false"/>
          <w:i w:val="false"/>
          <w:color w:val="000000"/>
          <w:sz w:val="28"/>
        </w:rPr>
        <w:t>
      Дополнительный отчет составляется по Форме ежегодно (при наличии оборотов по внутрибанковским операциям), заполняется по состоянию на конец последнего рабочего дня года с учетом заключительных оборотов по внутрибанковским операциям.</w:t>
      </w:r>
    </w:p>
    <w:bookmarkEnd w:id="270"/>
    <w:bookmarkStart w:name="z289" w:id="271"/>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271"/>
    <w:bookmarkStart w:name="z290" w:id="272"/>
    <w:p>
      <w:pPr>
        <w:spacing w:after="0"/>
        <w:ind w:left="0"/>
        <w:jc w:val="both"/>
      </w:pPr>
      <w:r>
        <w:rPr>
          <w:rFonts w:ascii="Times New Roman"/>
          <w:b w:val="false"/>
          <w:i w:val="false"/>
          <w:color w:val="000000"/>
          <w:sz w:val="28"/>
        </w:rPr>
        <w:t>
      4.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272"/>
    <w:bookmarkStart w:name="z291" w:id="273"/>
    <w:p>
      <w:pPr>
        <w:spacing w:after="0"/>
        <w:ind w:left="0"/>
        <w:jc w:val="both"/>
      </w:pPr>
      <w:r>
        <w:rPr>
          <w:rFonts w:ascii="Times New Roman"/>
          <w:b w:val="false"/>
          <w:i w:val="false"/>
          <w:color w:val="000000"/>
          <w:sz w:val="28"/>
        </w:rPr>
        <w:t xml:space="preserve">
      5. Номера счетов в настоящем пояснении указываются в соответствии с Типовым планом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(зарегистрировано в Реестре государственной регистрации нормативных правовых актов под № 6793) (далее – Типовой план счетов).</w:t>
      </w:r>
    </w:p>
    <w:bookmarkEnd w:id="273"/>
    <w:bookmarkStart w:name="z292" w:id="274"/>
    <w:p>
      <w:pPr>
        <w:spacing w:after="0"/>
        <w:ind w:left="0"/>
        <w:jc w:val="both"/>
      </w:pPr>
      <w:r>
        <w:rPr>
          <w:rFonts w:ascii="Times New Roman"/>
          <w:b w:val="false"/>
          <w:i w:val="false"/>
          <w:color w:val="000000"/>
          <w:sz w:val="28"/>
        </w:rPr>
        <w:t>
      6.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274"/>
    <w:bookmarkStart w:name="z293" w:id="275"/>
    <w:p>
      <w:pPr>
        <w:spacing w:after="0"/>
        <w:ind w:left="0"/>
        <w:jc w:val="left"/>
      </w:pPr>
      <w:r>
        <w:rPr>
          <w:rFonts w:ascii="Times New Roman"/>
          <w:b/>
          <w:i w:val="false"/>
          <w:color w:val="000000"/>
        </w:rPr>
        <w:t xml:space="preserve"> Глава 2. Пояснение по заполнению Формы</w:t>
      </w:r>
    </w:p>
    <w:bookmarkEnd w:id="275"/>
    <w:bookmarkStart w:name="z294" w:id="276"/>
    <w:p>
      <w:pPr>
        <w:spacing w:after="0"/>
        <w:ind w:left="0"/>
        <w:jc w:val="both"/>
      </w:pPr>
      <w:r>
        <w:rPr>
          <w:rFonts w:ascii="Times New Roman"/>
          <w:b w:val="false"/>
          <w:i w:val="false"/>
          <w:color w:val="000000"/>
          <w:sz w:val="28"/>
        </w:rPr>
        <w:t>
      7. В Форме указываются сведения по отдельным показателям деятельности банка второго уровня, не включенным в другие формы отчетов, предусмотренные Правилами.</w:t>
      </w:r>
    </w:p>
    <w:bookmarkEnd w:id="276"/>
    <w:bookmarkStart w:name="z295" w:id="277"/>
    <w:p>
      <w:pPr>
        <w:spacing w:after="0"/>
        <w:ind w:left="0"/>
        <w:jc w:val="both"/>
      </w:pPr>
      <w:r>
        <w:rPr>
          <w:rFonts w:ascii="Times New Roman"/>
          <w:b w:val="false"/>
          <w:i w:val="false"/>
          <w:color w:val="000000"/>
          <w:sz w:val="28"/>
        </w:rPr>
        <w:t xml:space="preserve">
      8. В строке 1 значение выбирается из справочника, созданного и размещенного в информационной системе "Веб-портал Национального Банка Республики Казахстан". </w:t>
      </w:r>
    </w:p>
    <w:bookmarkEnd w:id="277"/>
    <w:bookmarkStart w:name="z296" w:id="278"/>
    <w:p>
      <w:pPr>
        <w:spacing w:after="0"/>
        <w:ind w:left="0"/>
        <w:jc w:val="both"/>
      </w:pPr>
      <w:r>
        <w:rPr>
          <w:rFonts w:ascii="Times New Roman"/>
          <w:b w:val="false"/>
          <w:i w:val="false"/>
          <w:color w:val="000000"/>
          <w:sz w:val="28"/>
        </w:rPr>
        <w:t xml:space="preserve">
      9. Данные по кодам 8713 и 8714 указываются только исламскими банками, осуществляющими деятельность, предусмотренную </w:t>
      </w:r>
      <w:r>
        <w:rPr>
          <w:rFonts w:ascii="Times New Roman"/>
          <w:b w:val="false"/>
          <w:i w:val="false"/>
          <w:color w:val="000000"/>
          <w:sz w:val="28"/>
        </w:rPr>
        <w:t>главой 4-1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Сумма на конец дня (периода) по кодам 8713 и 8714 соответствует сумме остатков по балансовым счетам 1426 "Требования к клиенту по операциям финансирования торговой деятельности" и 1427 "Просроченная задолженность по операциям финансирования торговой деятельности" Типового плана счетов.</w:t>
      </w:r>
    </w:p>
    <w:bookmarkEnd w:id="278"/>
    <w:bookmarkStart w:name="z297" w:id="279"/>
    <w:p>
      <w:pPr>
        <w:spacing w:after="0"/>
        <w:ind w:left="0"/>
        <w:jc w:val="both"/>
      </w:pPr>
      <w:r>
        <w:rPr>
          <w:rFonts w:ascii="Times New Roman"/>
          <w:b w:val="false"/>
          <w:i w:val="false"/>
          <w:color w:val="000000"/>
          <w:sz w:val="28"/>
        </w:rPr>
        <w:t>
      10. Данные по кодам 8713, 8714, 8721, 8722, 8723, 8724, 8725, 8726, 8727, 8728, 8729, 8730, 8731, 8732, 8733, 8734, 8735, 8736, 8737, 8738, 8739, 8740, 8741, 8742, 8743 и 8744 указываются только за последний рабочий день отчетного месяца, по кодам 8745, 8746, 8747, 8748, 8749 и 8750 указываются с начала текущего года (с нарастающим итогом) по конец последнего рабочего дня третьего месяца отчетного квартала, по другим кодам - за каждый рабочий день отчетного месяца.</w:t>
      </w:r>
    </w:p>
    <w:bookmarkEnd w:id="279"/>
    <w:bookmarkStart w:name="z298" w:id="280"/>
    <w:p>
      <w:pPr>
        <w:spacing w:after="0"/>
        <w:ind w:left="0"/>
        <w:jc w:val="both"/>
      </w:pPr>
      <w:r>
        <w:rPr>
          <w:rFonts w:ascii="Times New Roman"/>
          <w:b w:val="false"/>
          <w:i w:val="false"/>
          <w:color w:val="000000"/>
          <w:sz w:val="28"/>
        </w:rPr>
        <w:t xml:space="preserve">
      11. Данные по кодам 8715, 8716, 8717, 8718, 8719, 8720, 8732, 8733, 8734 и 8735 формируются в соответствии с Методикой определения факторов, влияющих на ухудшение финансового положения банка (банковского конгломерата), филиала банка-нерезидента Республики Казахстан,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декабря 2018 года № 317 "Об установлении факторов, влияющих на ухудшение финансового положения банка и банковского конгломерата, филиала банка-нерезидента Республики Казахстан, а также утверждении Правил одобрения плана мероприятий, предусматривающего меры раннего реагирования, и Методики определения факторов, влияющих на ухудшение финансового положения банка (банковского конгломерата), филиала банка-нерезидента Республики Казахстан" (зарегистрировано в Реестре государственной регистрации нормативных правовых актов под № 18186).</w:t>
      </w:r>
    </w:p>
    <w:bookmarkEnd w:id="280"/>
    <w:bookmarkStart w:name="z299" w:id="281"/>
    <w:p>
      <w:pPr>
        <w:spacing w:after="0"/>
        <w:ind w:left="0"/>
        <w:jc w:val="both"/>
      </w:pPr>
      <w:r>
        <w:rPr>
          <w:rFonts w:ascii="Times New Roman"/>
          <w:b w:val="false"/>
          <w:i w:val="false"/>
          <w:color w:val="000000"/>
          <w:sz w:val="28"/>
        </w:rPr>
        <w:t xml:space="preserve">
      12. Коды 8715 и 8716 включают государственные ценные бумаги Республики Казахстан, выпущенные Правительством Республики Казахстан, Национальным Банком Республики Казахстан, местными исполнительными органами и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 </w:t>
      </w:r>
    </w:p>
    <w:bookmarkEnd w:id="281"/>
    <w:bookmarkStart w:name="z300" w:id="282"/>
    <w:p>
      <w:pPr>
        <w:spacing w:after="0"/>
        <w:ind w:left="0"/>
        <w:jc w:val="both"/>
      </w:pPr>
      <w:r>
        <w:rPr>
          <w:rFonts w:ascii="Times New Roman"/>
          <w:b w:val="false"/>
          <w:i w:val="false"/>
          <w:color w:val="000000"/>
          <w:sz w:val="28"/>
        </w:rPr>
        <w:t>
      13. По коду 8717 указываются необремененные ценные бумаги, выпущенные акционерным обществом "Фонд национального благосостояния "Самрук-Қазына" и акционерным обществом "Национальный управляющий холдинг "Байтерек", без учета ценных бумаг, выпущенных дочерними организациями указанных акционерных обществ.</w:t>
      </w:r>
    </w:p>
    <w:bookmarkEnd w:id="282"/>
    <w:bookmarkStart w:name="z301" w:id="283"/>
    <w:p>
      <w:pPr>
        <w:spacing w:after="0"/>
        <w:ind w:left="0"/>
        <w:jc w:val="both"/>
      </w:pPr>
      <w:r>
        <w:rPr>
          <w:rFonts w:ascii="Times New Roman"/>
          <w:b w:val="false"/>
          <w:i w:val="false"/>
          <w:color w:val="000000"/>
          <w:sz w:val="28"/>
        </w:rPr>
        <w:t>
      14. По кодам 8715, 8716 и 8717 отражается балансовая стоимость ценных бумаг (номинальная стоимость, за вычетом резервов (провизий), сформированных в соответствии с международными стандартами финансовой отчетности, с учетом начисленного вознаграждения, положительных (отрицательных) корректировок, дисконтов и премий), за минусом ценных бумаг, проданных банком второго уровня на условиях их обратного выкупа или переданных в залог или обремененных иным образом. При этом оценочный резерв под убытки по финансовым активам, которые оцениваются по справедливой стоимости через прочий совокупный доход, не должен уменьшать балансовую стоимость финансового актива.</w:t>
      </w:r>
    </w:p>
    <w:bookmarkEnd w:id="283"/>
    <w:bookmarkStart w:name="z302" w:id="284"/>
    <w:p>
      <w:pPr>
        <w:spacing w:after="0"/>
        <w:ind w:left="0"/>
        <w:jc w:val="both"/>
      </w:pPr>
      <w:r>
        <w:rPr>
          <w:rFonts w:ascii="Times New Roman"/>
          <w:b w:val="false"/>
          <w:i w:val="false"/>
          <w:color w:val="000000"/>
          <w:sz w:val="28"/>
        </w:rPr>
        <w:t>
      Сумма по кодам 8716 и 8717 соответствуют стоимости необремененных государственных ценных бумаг Республики Казахстан, выпущенных Правительством Республики Казахстан, Национальным Банком Республики Казахстан и местными исполнительными органами, стоимости ценных бумаг, выпущенных акционерным обществом "Фонд национального благосостояния "Самрук-Қазына" и акционерным обществом "Национальный управляющий холдинг "Байтерек", отраженных в отчете о структуре портфеля ценных бумаг, без учета сумм резервов (провизий) под ожидаемые кредитные убытки по ценным бумагам, учитываемым по справедливой стоимости через прочий совокупный доход, отраженных на счете 3562 Типового плана счетов.</w:t>
      </w:r>
    </w:p>
    <w:bookmarkEnd w:id="284"/>
    <w:bookmarkStart w:name="z303" w:id="285"/>
    <w:p>
      <w:pPr>
        <w:spacing w:after="0"/>
        <w:ind w:left="0"/>
        <w:jc w:val="both"/>
      </w:pPr>
      <w:r>
        <w:rPr>
          <w:rFonts w:ascii="Times New Roman"/>
          <w:b w:val="false"/>
          <w:i w:val="false"/>
          <w:color w:val="000000"/>
          <w:sz w:val="28"/>
        </w:rPr>
        <w:t>
      15. Суммы по кодам 8718 и 8719 включают: по однодневному свопу – требования (обязательства) на дату заключения, по двухдневному свопу – требования (обязательства) на дату заключения и на следующий день после даты заключения свопа.</w:t>
      </w:r>
    </w:p>
    <w:bookmarkEnd w:id="285"/>
    <w:bookmarkStart w:name="z304" w:id="286"/>
    <w:p>
      <w:pPr>
        <w:spacing w:after="0"/>
        <w:ind w:left="0"/>
        <w:jc w:val="both"/>
      </w:pPr>
      <w:r>
        <w:rPr>
          <w:rFonts w:ascii="Times New Roman"/>
          <w:b w:val="false"/>
          <w:i w:val="false"/>
          <w:color w:val="000000"/>
          <w:sz w:val="28"/>
        </w:rPr>
        <w:t>
      16. По кодам 8721, 8722, 8723, 8726 и 8727 указываются суммы, учитываемые как на балансовых, так и внебалансовых счетах.</w:t>
      </w:r>
    </w:p>
    <w:bookmarkEnd w:id="286"/>
    <w:bookmarkStart w:name="z305" w:id="287"/>
    <w:p>
      <w:pPr>
        <w:spacing w:after="0"/>
        <w:ind w:left="0"/>
        <w:jc w:val="both"/>
      </w:pPr>
      <w:r>
        <w:rPr>
          <w:rFonts w:ascii="Times New Roman"/>
          <w:b w:val="false"/>
          <w:i w:val="false"/>
          <w:color w:val="000000"/>
          <w:sz w:val="28"/>
        </w:rPr>
        <w:t>
      17. По кодам 8728 и 8731 указывается сумма резервов (провизий), сформированных по состоянию на отчетную дату.</w:t>
      </w:r>
    </w:p>
    <w:bookmarkEnd w:id="287"/>
    <w:bookmarkStart w:name="z306" w:id="288"/>
    <w:p>
      <w:pPr>
        <w:spacing w:after="0"/>
        <w:ind w:left="0"/>
        <w:jc w:val="both"/>
      </w:pPr>
      <w:r>
        <w:rPr>
          <w:rFonts w:ascii="Times New Roman"/>
          <w:b w:val="false"/>
          <w:i w:val="false"/>
          <w:color w:val="000000"/>
          <w:sz w:val="28"/>
        </w:rPr>
        <w:t>
      18. По кодам 8729 и 8730 указываются суммы, учитываемые по группам счетов 1400 "Требования к клиентам" и 1700 "Начисленные доходы, связанные с получением вознаграждения" в соответствии с Типовым планом счетов.</w:t>
      </w:r>
    </w:p>
    <w:bookmarkEnd w:id="288"/>
    <w:bookmarkStart w:name="z307" w:id="289"/>
    <w:p>
      <w:pPr>
        <w:spacing w:after="0"/>
        <w:ind w:left="0"/>
        <w:jc w:val="both"/>
      </w:pPr>
      <w:r>
        <w:rPr>
          <w:rFonts w:ascii="Times New Roman"/>
          <w:b w:val="false"/>
          <w:i w:val="false"/>
          <w:color w:val="000000"/>
          <w:sz w:val="28"/>
        </w:rPr>
        <w:t>
      19. По коду 8732 указывается сумма по чистым классифицированным займам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за вычетом созданных по ним резервов.</w:t>
      </w:r>
    </w:p>
    <w:bookmarkEnd w:id="289"/>
    <w:bookmarkStart w:name="z308" w:id="290"/>
    <w:p>
      <w:pPr>
        <w:spacing w:after="0"/>
        <w:ind w:left="0"/>
        <w:jc w:val="both"/>
      </w:pPr>
      <w:r>
        <w:rPr>
          <w:rFonts w:ascii="Times New Roman"/>
          <w:b w:val="false"/>
          <w:i w:val="false"/>
          <w:color w:val="000000"/>
          <w:sz w:val="28"/>
        </w:rPr>
        <w:t>
      Под чистыми классифицированными займами понимается балансовая стоимость займов (основной долг с учетом дисконтов (премий), положительных (отрицательных) корректировок, начисленного вознаграждения и созданных по ним резервов), по которым согласно данным бухгалтерского учета сформированы резервы на уровне более 10 (десяти) процентов.</w:t>
      </w:r>
    </w:p>
    <w:bookmarkEnd w:id="290"/>
    <w:bookmarkStart w:name="z309" w:id="291"/>
    <w:p>
      <w:pPr>
        <w:spacing w:after="0"/>
        <w:ind w:left="0"/>
        <w:jc w:val="both"/>
      </w:pPr>
      <w:r>
        <w:rPr>
          <w:rFonts w:ascii="Times New Roman"/>
          <w:b w:val="false"/>
          <w:i w:val="false"/>
          <w:color w:val="000000"/>
          <w:sz w:val="28"/>
        </w:rPr>
        <w:t>
      20. По коду 8733 указывается сумма по классифицированным займам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без учета сформированных резервов по ним.</w:t>
      </w:r>
    </w:p>
    <w:bookmarkEnd w:id="291"/>
    <w:bookmarkStart w:name="z310" w:id="292"/>
    <w:p>
      <w:pPr>
        <w:spacing w:after="0"/>
        <w:ind w:left="0"/>
        <w:jc w:val="both"/>
      </w:pPr>
      <w:r>
        <w:rPr>
          <w:rFonts w:ascii="Times New Roman"/>
          <w:b w:val="false"/>
          <w:i w:val="false"/>
          <w:color w:val="000000"/>
          <w:sz w:val="28"/>
        </w:rPr>
        <w:t>
      Под классифицированными займами понимается сумма основного долга по займам, по которым согласно данным бухгалтерского учета сформированы резервы на уровне более 10 (десяти) процентов.</w:t>
      </w:r>
    </w:p>
    <w:bookmarkEnd w:id="292"/>
    <w:bookmarkStart w:name="z311" w:id="293"/>
    <w:p>
      <w:pPr>
        <w:spacing w:after="0"/>
        <w:ind w:left="0"/>
        <w:jc w:val="both"/>
      </w:pPr>
      <w:r>
        <w:rPr>
          <w:rFonts w:ascii="Times New Roman"/>
          <w:b w:val="false"/>
          <w:i w:val="false"/>
          <w:color w:val="000000"/>
          <w:sz w:val="28"/>
        </w:rPr>
        <w:t>
      21. По коду 8735 указывается сумма по классифицированной дебиторской задолженности без учета сформированных резервов по ней.</w:t>
      </w:r>
    </w:p>
    <w:bookmarkEnd w:id="293"/>
    <w:bookmarkStart w:name="z312" w:id="294"/>
    <w:p>
      <w:pPr>
        <w:spacing w:after="0"/>
        <w:ind w:left="0"/>
        <w:jc w:val="both"/>
      </w:pPr>
      <w:r>
        <w:rPr>
          <w:rFonts w:ascii="Times New Roman"/>
          <w:b w:val="false"/>
          <w:i w:val="false"/>
          <w:color w:val="000000"/>
          <w:sz w:val="28"/>
        </w:rPr>
        <w:t>
      Под классифицированной дебиторской задолженностью понимается дебиторская задолженность, по которой согласно данным бухгалтерского учета сформированы резервы на уровне более 10 (десяти) процентов. В расчет классифицированной дебиторской задолженности включается сумма основного долга.</w:t>
      </w:r>
    </w:p>
    <w:bookmarkEnd w:id="294"/>
    <w:bookmarkStart w:name="z313" w:id="295"/>
    <w:p>
      <w:pPr>
        <w:spacing w:after="0"/>
        <w:ind w:left="0"/>
        <w:jc w:val="both"/>
      </w:pPr>
      <w:r>
        <w:rPr>
          <w:rFonts w:ascii="Times New Roman"/>
          <w:b w:val="false"/>
          <w:i w:val="false"/>
          <w:color w:val="000000"/>
          <w:sz w:val="28"/>
        </w:rPr>
        <w:t>
      22. По коду 8736 указывается количество работников, занятых полный рабочий день (два работника с частичной занятостью считаются как один работник, занятый полный рабочий день).</w:t>
      </w:r>
    </w:p>
    <w:bookmarkEnd w:id="295"/>
    <w:bookmarkStart w:name="z314" w:id="296"/>
    <w:p>
      <w:pPr>
        <w:spacing w:after="0"/>
        <w:ind w:left="0"/>
        <w:jc w:val="both"/>
      </w:pPr>
      <w:r>
        <w:rPr>
          <w:rFonts w:ascii="Times New Roman"/>
          <w:b w:val="false"/>
          <w:i w:val="false"/>
          <w:color w:val="000000"/>
          <w:sz w:val="28"/>
        </w:rPr>
        <w:t>
      23. По кодам 8741 и 8742 указываются сумма основного долга и (или) начисленного вознаграждения соответственно по приобретенным или созданным кредитно-обесцененным финансовым активам (по приобретенным или созданным финансовым активам, по которым имелось кредитное обесценение на момент первоначального признания) в соответствии с Международным стандартом финансовой отчетности (International Financial Reporting Standards – IFRS) 9 "Финансовые инструменты".</w:t>
      </w:r>
    </w:p>
    <w:bookmarkEnd w:id="296"/>
    <w:bookmarkStart w:name="z315" w:id="297"/>
    <w:p>
      <w:pPr>
        <w:spacing w:after="0"/>
        <w:ind w:left="0"/>
        <w:jc w:val="both"/>
      </w:pPr>
      <w:r>
        <w:rPr>
          <w:rFonts w:ascii="Times New Roman"/>
          <w:b w:val="false"/>
          <w:i w:val="false"/>
          <w:color w:val="000000"/>
          <w:sz w:val="28"/>
        </w:rPr>
        <w:t>
      24. По коду 8743 указывается сумма активов со сроком погашения до 1 (одного) года включительно, по которым просроченная задолженность по основному долгу и (или) начисленному вознаграждению отсутствует или составляет не более 30 (тридцати) дней, включая:</w:t>
      </w:r>
    </w:p>
    <w:bookmarkEnd w:id="297"/>
    <w:bookmarkStart w:name="z316" w:id="298"/>
    <w:p>
      <w:pPr>
        <w:spacing w:after="0"/>
        <w:ind w:left="0"/>
        <w:jc w:val="both"/>
      </w:pPr>
      <w:r>
        <w:rPr>
          <w:rFonts w:ascii="Times New Roman"/>
          <w:b w:val="false"/>
          <w:i w:val="false"/>
          <w:color w:val="000000"/>
          <w:sz w:val="28"/>
        </w:rPr>
        <w:t>
      займы, предоставленные юридическим и физическим лицам (за вычетом резервов (провизий);</w:t>
      </w:r>
    </w:p>
    <w:bookmarkEnd w:id="298"/>
    <w:bookmarkStart w:name="z317" w:id="299"/>
    <w:p>
      <w:pPr>
        <w:spacing w:after="0"/>
        <w:ind w:left="0"/>
        <w:jc w:val="both"/>
      </w:pPr>
      <w:r>
        <w:rPr>
          <w:rFonts w:ascii="Times New Roman"/>
          <w:b w:val="false"/>
          <w:i w:val="false"/>
          <w:color w:val="000000"/>
          <w:sz w:val="28"/>
        </w:rPr>
        <w:t>
      требования к банкам (за вычетом резервов (провизий);</w:t>
      </w:r>
    </w:p>
    <w:bookmarkEnd w:id="299"/>
    <w:bookmarkStart w:name="z318" w:id="300"/>
    <w:p>
      <w:pPr>
        <w:spacing w:after="0"/>
        <w:ind w:left="0"/>
        <w:jc w:val="both"/>
      </w:pPr>
      <w:r>
        <w:rPr>
          <w:rFonts w:ascii="Times New Roman"/>
          <w:b w:val="false"/>
          <w:i w:val="false"/>
          <w:color w:val="000000"/>
          <w:sz w:val="28"/>
        </w:rPr>
        <w:t>
      требования к Национальному Банку Республики Казахстан;</w:t>
      </w:r>
    </w:p>
    <w:bookmarkEnd w:id="300"/>
    <w:bookmarkStart w:name="z319" w:id="301"/>
    <w:p>
      <w:pPr>
        <w:spacing w:after="0"/>
        <w:ind w:left="0"/>
        <w:jc w:val="both"/>
      </w:pPr>
      <w:r>
        <w:rPr>
          <w:rFonts w:ascii="Times New Roman"/>
          <w:b w:val="false"/>
          <w:i w:val="false"/>
          <w:color w:val="000000"/>
          <w:sz w:val="28"/>
        </w:rPr>
        <w:t>
      ценные бумаги (за вычетом резервов (провизий);</w:t>
      </w:r>
    </w:p>
    <w:bookmarkEnd w:id="301"/>
    <w:bookmarkStart w:name="z320" w:id="302"/>
    <w:p>
      <w:pPr>
        <w:spacing w:after="0"/>
        <w:ind w:left="0"/>
        <w:jc w:val="both"/>
      </w:pPr>
      <w:r>
        <w:rPr>
          <w:rFonts w:ascii="Times New Roman"/>
          <w:b w:val="false"/>
          <w:i w:val="false"/>
          <w:color w:val="000000"/>
          <w:sz w:val="28"/>
        </w:rPr>
        <w:t>
      операции "обратное репо" (за вычетом резервов (провизий);</w:t>
      </w:r>
    </w:p>
    <w:bookmarkEnd w:id="302"/>
    <w:bookmarkStart w:name="z321" w:id="303"/>
    <w:p>
      <w:pPr>
        <w:spacing w:after="0"/>
        <w:ind w:left="0"/>
        <w:jc w:val="both"/>
      </w:pPr>
      <w:r>
        <w:rPr>
          <w:rFonts w:ascii="Times New Roman"/>
          <w:b w:val="false"/>
          <w:i w:val="false"/>
          <w:color w:val="000000"/>
          <w:sz w:val="28"/>
        </w:rPr>
        <w:t>
      субординированный долг (за вычетом резервов (провизий);</w:t>
      </w:r>
    </w:p>
    <w:bookmarkEnd w:id="303"/>
    <w:bookmarkStart w:name="z322" w:id="304"/>
    <w:p>
      <w:pPr>
        <w:spacing w:after="0"/>
        <w:ind w:left="0"/>
        <w:jc w:val="both"/>
      </w:pPr>
      <w:r>
        <w:rPr>
          <w:rFonts w:ascii="Times New Roman"/>
          <w:b w:val="false"/>
          <w:i w:val="false"/>
          <w:color w:val="000000"/>
          <w:sz w:val="28"/>
        </w:rPr>
        <w:t>
      прочие финансовые активы.</w:t>
      </w:r>
    </w:p>
    <w:bookmarkEnd w:id="304"/>
    <w:bookmarkStart w:name="z323" w:id="305"/>
    <w:p>
      <w:pPr>
        <w:spacing w:after="0"/>
        <w:ind w:left="0"/>
        <w:jc w:val="both"/>
      </w:pPr>
      <w:r>
        <w:rPr>
          <w:rFonts w:ascii="Times New Roman"/>
          <w:b w:val="false"/>
          <w:i w:val="false"/>
          <w:color w:val="000000"/>
          <w:sz w:val="28"/>
        </w:rPr>
        <w:t>
      К прочим финансовым активам относятся суммы, отраженные на счетах Типового плана счетов:</w:t>
      </w:r>
    </w:p>
    <w:bookmarkEnd w:id="305"/>
    <w:bookmarkStart w:name="z324" w:id="306"/>
    <w:p>
      <w:pPr>
        <w:spacing w:after="0"/>
        <w:ind w:left="0"/>
        <w:jc w:val="both"/>
      </w:pPr>
      <w:r>
        <w:rPr>
          <w:rFonts w:ascii="Times New Roman"/>
          <w:b w:val="false"/>
          <w:i w:val="false"/>
          <w:color w:val="000000"/>
          <w:sz w:val="28"/>
        </w:rPr>
        <w:t>
      1753 "Начисленные доходы по операциям с производными финансовыми инструментами";</w:t>
      </w:r>
    </w:p>
    <w:bookmarkEnd w:id="306"/>
    <w:bookmarkStart w:name="z325" w:id="307"/>
    <w:p>
      <w:pPr>
        <w:spacing w:after="0"/>
        <w:ind w:left="0"/>
        <w:jc w:val="both"/>
      </w:pPr>
      <w:r>
        <w:rPr>
          <w:rFonts w:ascii="Times New Roman"/>
          <w:b w:val="false"/>
          <w:i w:val="false"/>
          <w:color w:val="000000"/>
          <w:sz w:val="28"/>
        </w:rPr>
        <w:t>
      1855 "Дебиторы по документарным расчетам";</w:t>
      </w:r>
    </w:p>
    <w:bookmarkEnd w:id="307"/>
    <w:bookmarkStart w:name="z326" w:id="308"/>
    <w:p>
      <w:pPr>
        <w:spacing w:after="0"/>
        <w:ind w:left="0"/>
        <w:jc w:val="both"/>
      </w:pPr>
      <w:r>
        <w:rPr>
          <w:rFonts w:ascii="Times New Roman"/>
          <w:b w:val="false"/>
          <w:i w:val="false"/>
          <w:color w:val="000000"/>
          <w:sz w:val="28"/>
        </w:rPr>
        <w:t>
      1860 "Прочие дебиторы по банковской деятельности";</w:t>
      </w:r>
    </w:p>
    <w:bookmarkEnd w:id="308"/>
    <w:bookmarkStart w:name="z327" w:id="309"/>
    <w:p>
      <w:pPr>
        <w:spacing w:after="0"/>
        <w:ind w:left="0"/>
        <w:jc w:val="both"/>
      </w:pPr>
      <w:r>
        <w:rPr>
          <w:rFonts w:ascii="Times New Roman"/>
          <w:b w:val="false"/>
          <w:i w:val="false"/>
          <w:color w:val="000000"/>
          <w:sz w:val="28"/>
        </w:rPr>
        <w:t>
      1861 "Дебиторы по гарантиям";</w:t>
      </w:r>
    </w:p>
    <w:bookmarkEnd w:id="309"/>
    <w:bookmarkStart w:name="z328" w:id="310"/>
    <w:p>
      <w:pPr>
        <w:spacing w:after="0"/>
        <w:ind w:left="0"/>
        <w:jc w:val="both"/>
      </w:pPr>
      <w:r>
        <w:rPr>
          <w:rFonts w:ascii="Times New Roman"/>
          <w:b w:val="false"/>
          <w:i w:val="false"/>
          <w:color w:val="000000"/>
          <w:sz w:val="28"/>
        </w:rPr>
        <w:t>
      1864 "Требования к клиенту за акцептованные векселя";</w:t>
      </w:r>
    </w:p>
    <w:bookmarkEnd w:id="310"/>
    <w:bookmarkStart w:name="z329" w:id="311"/>
    <w:p>
      <w:pPr>
        <w:spacing w:after="0"/>
        <w:ind w:left="0"/>
        <w:jc w:val="both"/>
      </w:pPr>
      <w:r>
        <w:rPr>
          <w:rFonts w:ascii="Times New Roman"/>
          <w:b w:val="false"/>
          <w:i w:val="false"/>
          <w:color w:val="000000"/>
          <w:sz w:val="28"/>
        </w:rPr>
        <w:t>
      1877 "Резервы (провизии) по дебиторской задолженности, связанной с банковской деятельностью";</w:t>
      </w:r>
    </w:p>
    <w:bookmarkEnd w:id="311"/>
    <w:bookmarkStart w:name="z330" w:id="312"/>
    <w:p>
      <w:pPr>
        <w:spacing w:after="0"/>
        <w:ind w:left="0"/>
        <w:jc w:val="both"/>
      </w:pPr>
      <w:r>
        <w:rPr>
          <w:rFonts w:ascii="Times New Roman"/>
          <w:b w:val="false"/>
          <w:i w:val="false"/>
          <w:color w:val="000000"/>
          <w:sz w:val="28"/>
        </w:rPr>
        <w:t>
      1879 "Начисленная неустойка (штраф, пеня);</w:t>
      </w:r>
    </w:p>
    <w:bookmarkEnd w:id="312"/>
    <w:bookmarkStart w:name="z331" w:id="313"/>
    <w:p>
      <w:pPr>
        <w:spacing w:after="0"/>
        <w:ind w:left="0"/>
        <w:jc w:val="both"/>
      </w:pPr>
      <w:r>
        <w:rPr>
          <w:rFonts w:ascii="Times New Roman"/>
          <w:b w:val="false"/>
          <w:i w:val="false"/>
          <w:color w:val="000000"/>
          <w:sz w:val="28"/>
        </w:rPr>
        <w:t>
      группа счетов 1890 "Требования по операциям с производными финансовыми инструментами и дилинговым операциям".</w:t>
      </w:r>
    </w:p>
    <w:bookmarkEnd w:id="313"/>
    <w:bookmarkStart w:name="z332" w:id="314"/>
    <w:p>
      <w:pPr>
        <w:spacing w:after="0"/>
        <w:ind w:left="0"/>
        <w:jc w:val="both"/>
      </w:pPr>
      <w:r>
        <w:rPr>
          <w:rFonts w:ascii="Times New Roman"/>
          <w:b w:val="false"/>
          <w:i w:val="false"/>
          <w:color w:val="000000"/>
          <w:sz w:val="28"/>
        </w:rPr>
        <w:t>
      Все активы, по которым просроченная задолженность по основному долгу и (или) начисленному вознаграждению отсутствует или составляет не более 30 (тридцати) дней, распределяются по конечному сроку до погашения (включая прочие финансовые активы).</w:t>
      </w:r>
    </w:p>
    <w:bookmarkEnd w:id="314"/>
    <w:bookmarkStart w:name="z333" w:id="315"/>
    <w:p>
      <w:pPr>
        <w:spacing w:after="0"/>
        <w:ind w:left="0"/>
        <w:jc w:val="both"/>
      </w:pPr>
      <w:r>
        <w:rPr>
          <w:rFonts w:ascii="Times New Roman"/>
          <w:b w:val="false"/>
          <w:i w:val="false"/>
          <w:color w:val="000000"/>
          <w:sz w:val="28"/>
        </w:rPr>
        <w:t>
      Сумма активов указывается за вычетом резервов (провизий), сформированных в соответствии с международными стандартами финансовой отчетности, с учетом начисленного вознаграждения, положительных (отрицательных) корректировок, дисконтов и премий.</w:t>
      </w:r>
    </w:p>
    <w:bookmarkEnd w:id="315"/>
    <w:bookmarkStart w:name="z334" w:id="316"/>
    <w:p>
      <w:pPr>
        <w:spacing w:after="0"/>
        <w:ind w:left="0"/>
        <w:jc w:val="both"/>
      </w:pPr>
      <w:r>
        <w:rPr>
          <w:rFonts w:ascii="Times New Roman"/>
          <w:b w:val="false"/>
          <w:i w:val="false"/>
          <w:color w:val="000000"/>
          <w:sz w:val="28"/>
        </w:rPr>
        <w:t>
      25. По коду 8744 указываются обязательства со сроком до погашения до 1 (одного) года, включая:</w:t>
      </w:r>
    </w:p>
    <w:bookmarkEnd w:id="316"/>
    <w:bookmarkStart w:name="z335" w:id="317"/>
    <w:p>
      <w:pPr>
        <w:spacing w:after="0"/>
        <w:ind w:left="0"/>
        <w:jc w:val="both"/>
      </w:pPr>
      <w:r>
        <w:rPr>
          <w:rFonts w:ascii="Times New Roman"/>
          <w:b w:val="false"/>
          <w:i w:val="false"/>
          <w:color w:val="000000"/>
          <w:sz w:val="28"/>
        </w:rPr>
        <w:t>
      вклады клиентов;</w:t>
      </w:r>
    </w:p>
    <w:bookmarkEnd w:id="317"/>
    <w:bookmarkStart w:name="z336" w:id="318"/>
    <w:p>
      <w:pPr>
        <w:spacing w:after="0"/>
        <w:ind w:left="0"/>
        <w:jc w:val="both"/>
      </w:pPr>
      <w:r>
        <w:rPr>
          <w:rFonts w:ascii="Times New Roman"/>
          <w:b w:val="false"/>
          <w:i w:val="false"/>
          <w:color w:val="000000"/>
          <w:sz w:val="28"/>
        </w:rPr>
        <w:t>
      вклады клиентов-нерезидентов Республики Казахстан;</w:t>
      </w:r>
    </w:p>
    <w:bookmarkEnd w:id="318"/>
    <w:bookmarkStart w:name="z337" w:id="319"/>
    <w:p>
      <w:pPr>
        <w:spacing w:after="0"/>
        <w:ind w:left="0"/>
        <w:jc w:val="both"/>
      </w:pPr>
      <w:r>
        <w:rPr>
          <w:rFonts w:ascii="Times New Roman"/>
          <w:b w:val="false"/>
          <w:i w:val="false"/>
          <w:color w:val="000000"/>
          <w:sz w:val="28"/>
        </w:rPr>
        <w:t>
      обязательства перед банками;</w:t>
      </w:r>
    </w:p>
    <w:bookmarkEnd w:id="319"/>
    <w:bookmarkStart w:name="z338" w:id="320"/>
    <w:p>
      <w:pPr>
        <w:spacing w:after="0"/>
        <w:ind w:left="0"/>
        <w:jc w:val="both"/>
      </w:pPr>
      <w:r>
        <w:rPr>
          <w:rFonts w:ascii="Times New Roman"/>
          <w:b w:val="false"/>
          <w:i w:val="false"/>
          <w:color w:val="000000"/>
          <w:sz w:val="28"/>
        </w:rPr>
        <w:t>
      обязательства перед Национальным Банком Республики Казахстан;</w:t>
      </w:r>
    </w:p>
    <w:bookmarkEnd w:id="320"/>
    <w:bookmarkStart w:name="z339" w:id="321"/>
    <w:p>
      <w:pPr>
        <w:spacing w:after="0"/>
        <w:ind w:left="0"/>
        <w:jc w:val="both"/>
      </w:pPr>
      <w:r>
        <w:rPr>
          <w:rFonts w:ascii="Times New Roman"/>
          <w:b w:val="false"/>
          <w:i w:val="false"/>
          <w:color w:val="000000"/>
          <w:sz w:val="28"/>
        </w:rPr>
        <w:t>
      выпущенные в обращение ценные бумаги;</w:t>
      </w:r>
    </w:p>
    <w:bookmarkEnd w:id="321"/>
    <w:bookmarkStart w:name="z340" w:id="322"/>
    <w:p>
      <w:pPr>
        <w:spacing w:after="0"/>
        <w:ind w:left="0"/>
        <w:jc w:val="both"/>
      </w:pPr>
      <w:r>
        <w:rPr>
          <w:rFonts w:ascii="Times New Roman"/>
          <w:b w:val="false"/>
          <w:i w:val="false"/>
          <w:color w:val="000000"/>
          <w:sz w:val="28"/>
        </w:rPr>
        <w:t>
      займы, полученные от международных финансовых организаций;</w:t>
      </w:r>
    </w:p>
    <w:bookmarkEnd w:id="322"/>
    <w:bookmarkStart w:name="z341" w:id="323"/>
    <w:p>
      <w:pPr>
        <w:spacing w:after="0"/>
        <w:ind w:left="0"/>
        <w:jc w:val="both"/>
      </w:pPr>
      <w:r>
        <w:rPr>
          <w:rFonts w:ascii="Times New Roman"/>
          <w:b w:val="false"/>
          <w:i w:val="false"/>
          <w:color w:val="000000"/>
          <w:sz w:val="28"/>
        </w:rPr>
        <w:t>
      займы, полученные от Правительства Республики Казахстан и местных органов власти Республики Казахстан;</w:t>
      </w:r>
    </w:p>
    <w:bookmarkEnd w:id="323"/>
    <w:bookmarkStart w:name="z342" w:id="324"/>
    <w:p>
      <w:pPr>
        <w:spacing w:after="0"/>
        <w:ind w:left="0"/>
        <w:jc w:val="both"/>
      </w:pPr>
      <w:r>
        <w:rPr>
          <w:rFonts w:ascii="Times New Roman"/>
          <w:b w:val="false"/>
          <w:i w:val="false"/>
          <w:color w:val="000000"/>
          <w:sz w:val="28"/>
        </w:rPr>
        <w:t>
      операции репо;</w:t>
      </w:r>
    </w:p>
    <w:bookmarkEnd w:id="324"/>
    <w:bookmarkStart w:name="z343" w:id="325"/>
    <w:p>
      <w:pPr>
        <w:spacing w:after="0"/>
        <w:ind w:left="0"/>
        <w:jc w:val="both"/>
      </w:pPr>
      <w:r>
        <w:rPr>
          <w:rFonts w:ascii="Times New Roman"/>
          <w:b w:val="false"/>
          <w:i w:val="false"/>
          <w:color w:val="000000"/>
          <w:sz w:val="28"/>
        </w:rPr>
        <w:t>
      субординированный долг;</w:t>
      </w:r>
    </w:p>
    <w:bookmarkEnd w:id="325"/>
    <w:bookmarkStart w:name="z344" w:id="326"/>
    <w:p>
      <w:pPr>
        <w:spacing w:after="0"/>
        <w:ind w:left="0"/>
        <w:jc w:val="both"/>
      </w:pPr>
      <w:r>
        <w:rPr>
          <w:rFonts w:ascii="Times New Roman"/>
          <w:b w:val="false"/>
          <w:i w:val="false"/>
          <w:color w:val="000000"/>
          <w:sz w:val="28"/>
        </w:rPr>
        <w:t>
      вклады дочерних организаций специального назначения;</w:t>
      </w:r>
    </w:p>
    <w:bookmarkEnd w:id="326"/>
    <w:bookmarkStart w:name="z345" w:id="327"/>
    <w:p>
      <w:pPr>
        <w:spacing w:after="0"/>
        <w:ind w:left="0"/>
        <w:jc w:val="both"/>
      </w:pPr>
      <w:r>
        <w:rPr>
          <w:rFonts w:ascii="Times New Roman"/>
          <w:b w:val="false"/>
          <w:i w:val="false"/>
          <w:color w:val="000000"/>
          <w:sz w:val="28"/>
        </w:rPr>
        <w:t>
      прочие финансовые обязательства.</w:t>
      </w:r>
    </w:p>
    <w:bookmarkEnd w:id="327"/>
    <w:bookmarkStart w:name="z346" w:id="328"/>
    <w:p>
      <w:pPr>
        <w:spacing w:after="0"/>
        <w:ind w:left="0"/>
        <w:jc w:val="both"/>
      </w:pPr>
      <w:r>
        <w:rPr>
          <w:rFonts w:ascii="Times New Roman"/>
          <w:b w:val="false"/>
          <w:i w:val="false"/>
          <w:color w:val="000000"/>
          <w:sz w:val="28"/>
        </w:rPr>
        <w:t>
      К прочим финансовым обязательствам относятся суммы, отраженные на следующих счетах Типового плана счетов:</w:t>
      </w:r>
    </w:p>
    <w:bookmarkEnd w:id="328"/>
    <w:bookmarkStart w:name="z347" w:id="329"/>
    <w:p>
      <w:pPr>
        <w:spacing w:after="0"/>
        <w:ind w:left="0"/>
        <w:jc w:val="both"/>
      </w:pPr>
      <w:r>
        <w:rPr>
          <w:rFonts w:ascii="Times New Roman"/>
          <w:b w:val="false"/>
          <w:i w:val="false"/>
          <w:color w:val="000000"/>
          <w:sz w:val="28"/>
        </w:rPr>
        <w:t>
      2451 "Бессрочные финансовые инструменты";</w:t>
      </w:r>
    </w:p>
    <w:bookmarkEnd w:id="329"/>
    <w:bookmarkStart w:name="z348" w:id="330"/>
    <w:p>
      <w:pPr>
        <w:spacing w:after="0"/>
        <w:ind w:left="0"/>
        <w:jc w:val="both"/>
      </w:pPr>
      <w:r>
        <w:rPr>
          <w:rFonts w:ascii="Times New Roman"/>
          <w:b w:val="false"/>
          <w:i w:val="false"/>
          <w:color w:val="000000"/>
          <w:sz w:val="28"/>
        </w:rPr>
        <w:t>
      2727 "Начисленные расходы по операциям с производными финансовыми инструментами";</w:t>
      </w:r>
    </w:p>
    <w:bookmarkEnd w:id="330"/>
    <w:bookmarkStart w:name="z349" w:id="331"/>
    <w:p>
      <w:pPr>
        <w:spacing w:after="0"/>
        <w:ind w:left="0"/>
        <w:jc w:val="both"/>
      </w:pPr>
      <w:r>
        <w:rPr>
          <w:rFonts w:ascii="Times New Roman"/>
          <w:b w:val="false"/>
          <w:i w:val="false"/>
          <w:color w:val="000000"/>
          <w:sz w:val="28"/>
        </w:rPr>
        <w:t>
      2757 "Начисленные расходы по бессрочным финансовым инструментам";</w:t>
      </w:r>
    </w:p>
    <w:bookmarkEnd w:id="331"/>
    <w:bookmarkStart w:name="z350" w:id="332"/>
    <w:p>
      <w:pPr>
        <w:spacing w:after="0"/>
        <w:ind w:left="0"/>
        <w:jc w:val="both"/>
      </w:pPr>
      <w:r>
        <w:rPr>
          <w:rFonts w:ascii="Times New Roman"/>
          <w:b w:val="false"/>
          <w:i w:val="false"/>
          <w:color w:val="000000"/>
          <w:sz w:val="28"/>
        </w:rPr>
        <w:t>
      2855 "Кредиторы по документарным расчетам";</w:t>
      </w:r>
    </w:p>
    <w:bookmarkEnd w:id="332"/>
    <w:bookmarkStart w:name="z351" w:id="333"/>
    <w:p>
      <w:pPr>
        <w:spacing w:after="0"/>
        <w:ind w:left="0"/>
        <w:jc w:val="both"/>
      </w:pPr>
      <w:r>
        <w:rPr>
          <w:rFonts w:ascii="Times New Roman"/>
          <w:b w:val="false"/>
          <w:i w:val="false"/>
          <w:color w:val="000000"/>
          <w:sz w:val="28"/>
        </w:rPr>
        <w:t>
      2860 "Прочие кредиторы по банковской деятельности";</w:t>
      </w:r>
    </w:p>
    <w:bookmarkEnd w:id="333"/>
    <w:bookmarkStart w:name="z352" w:id="334"/>
    <w:p>
      <w:pPr>
        <w:spacing w:after="0"/>
        <w:ind w:left="0"/>
        <w:jc w:val="both"/>
      </w:pPr>
      <w:r>
        <w:rPr>
          <w:rFonts w:ascii="Times New Roman"/>
          <w:b w:val="false"/>
          <w:i w:val="false"/>
          <w:color w:val="000000"/>
          <w:sz w:val="28"/>
        </w:rPr>
        <w:t>
      2864 "Обязательства по акцептам";</w:t>
      </w:r>
    </w:p>
    <w:bookmarkEnd w:id="334"/>
    <w:bookmarkStart w:name="z353" w:id="335"/>
    <w:p>
      <w:pPr>
        <w:spacing w:after="0"/>
        <w:ind w:left="0"/>
        <w:jc w:val="both"/>
      </w:pPr>
      <w:r>
        <w:rPr>
          <w:rFonts w:ascii="Times New Roman"/>
          <w:b w:val="false"/>
          <w:i w:val="false"/>
          <w:color w:val="000000"/>
          <w:sz w:val="28"/>
        </w:rPr>
        <w:t>
      группа счетов 2890 "Обязательства по операциям с производными финансовыми инструментами и дилинговым операциям".</w:t>
      </w:r>
    </w:p>
    <w:bookmarkEnd w:id="335"/>
    <w:bookmarkStart w:name="z354" w:id="336"/>
    <w:p>
      <w:pPr>
        <w:spacing w:after="0"/>
        <w:ind w:left="0"/>
        <w:jc w:val="both"/>
      </w:pPr>
      <w:r>
        <w:rPr>
          <w:rFonts w:ascii="Times New Roman"/>
          <w:b w:val="false"/>
          <w:i w:val="false"/>
          <w:color w:val="000000"/>
          <w:sz w:val="28"/>
        </w:rPr>
        <w:t>
      Все обязательства распределяются по конечному сроку до погашения (включая прочие финансовые обязательства).</w:t>
      </w:r>
    </w:p>
    <w:bookmarkEnd w:id="336"/>
    <w:bookmarkStart w:name="z355" w:id="337"/>
    <w:p>
      <w:pPr>
        <w:spacing w:after="0"/>
        <w:ind w:left="0"/>
        <w:jc w:val="both"/>
      </w:pPr>
      <w:r>
        <w:rPr>
          <w:rFonts w:ascii="Times New Roman"/>
          <w:b w:val="false"/>
          <w:i w:val="false"/>
          <w:color w:val="000000"/>
          <w:sz w:val="28"/>
        </w:rPr>
        <w:t>
      Сумма обязательств указывается с учетом начисленных расходов, положительных (отрицательных) корректировок, дисконтов и премий.</w:t>
      </w:r>
    </w:p>
    <w:bookmarkEnd w:id="337"/>
    <w:bookmarkStart w:name="z356" w:id="338"/>
    <w:p>
      <w:pPr>
        <w:spacing w:after="0"/>
        <w:ind w:left="0"/>
        <w:jc w:val="both"/>
      </w:pPr>
      <w:r>
        <w:rPr>
          <w:rFonts w:ascii="Times New Roman"/>
          <w:b w:val="false"/>
          <w:i w:val="false"/>
          <w:color w:val="000000"/>
          <w:sz w:val="28"/>
        </w:rPr>
        <w:t>
      26. По кодам 8743 и 8744 указываются суммы активов и обязательств соответственно по резидентам и нерезидентам Республики Казахстан, в тенге и иностранной валюте.</w:t>
      </w:r>
    </w:p>
    <w:bookmarkEnd w:id="338"/>
    <w:bookmarkStart w:name="z357" w:id="339"/>
    <w:p>
      <w:pPr>
        <w:spacing w:after="0"/>
        <w:ind w:left="0"/>
        <w:jc w:val="both"/>
      </w:pPr>
      <w:r>
        <w:rPr>
          <w:rFonts w:ascii="Times New Roman"/>
          <w:b w:val="false"/>
          <w:i w:val="false"/>
          <w:color w:val="000000"/>
          <w:sz w:val="28"/>
        </w:rPr>
        <w:t>
      Суммы по кодам 8743 и 8744 включают активы и обязательства до востребования.</w:t>
      </w:r>
    </w:p>
    <w:bookmarkEnd w:id="339"/>
    <w:bookmarkStart w:name="z358" w:id="340"/>
    <w:p>
      <w:pPr>
        <w:spacing w:after="0"/>
        <w:ind w:left="0"/>
        <w:jc w:val="both"/>
      </w:pPr>
      <w:r>
        <w:rPr>
          <w:rFonts w:ascii="Times New Roman"/>
          <w:b w:val="false"/>
          <w:i w:val="false"/>
          <w:color w:val="000000"/>
          <w:sz w:val="28"/>
        </w:rPr>
        <w:t xml:space="preserve">
      27. По кодам 8745 и 8746 указываются "Процентные доходы, начисленные по займам клиентам юридических лиц" и "Процентные доходы, начисленные по займам клиентам физических лиц", раскрываемые в пояснительной записке к ежеквартальной и ежегодной отдельной финансовой отчетности на соответствующую дату по статье "Процентные доходы, начисленные по займам клиентам" отчета о прибылях и убытках/отчета о совокупном доходе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28 января 2016 года № 41 "Об утверждении Правил представления финансовой отчетности финансовыми организациями" (зарегистрировано в Реестре государственной регистрации нормативных правовых актов под № 13504).</w:t>
      </w:r>
    </w:p>
    <w:bookmarkEnd w:id="340"/>
    <w:bookmarkStart w:name="z359" w:id="341"/>
    <w:p>
      <w:pPr>
        <w:spacing w:after="0"/>
        <w:ind w:left="0"/>
        <w:jc w:val="both"/>
      </w:pPr>
      <w:r>
        <w:rPr>
          <w:rFonts w:ascii="Times New Roman"/>
          <w:b w:val="false"/>
          <w:i w:val="false"/>
          <w:color w:val="000000"/>
          <w:sz w:val="28"/>
        </w:rPr>
        <w:t xml:space="preserve">
      28. По кодам 8747, 8748, 8749 и 8750 указываются "Процентные доходы, полученные от займов клиентам юридических лиц", "Процентные доходы, полученные от займов клиентам физических лиц", "Денежные потоки от операционной деятельности до изменений в операционных активах и обязательствах" и "Корпоративный подоходный налог уплаченный", соответственно, раскрываемые в пояснительной записке к ежеквартальной и ежегодной отдельной финансовой отчетности на соответствующую дату по статьям "Процентные доходы, полученные от займов клиентам", "Денежные потоки от операционной деятельности до изменений в операционных активах и обязательствах" и "Корпоративный подоходный налог уплаченный" отчета о движении денежных средств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28 января 2016 года № 41 "Об утверждении Правил представления финансовой отчетности финансовыми организациями" (зарегистрировано в Реестре государственной регистрации нормативных правовых актов под № 13504).</w:t>
      </w:r>
    </w:p>
    <w:bookmarkEnd w:id="341"/>
    <w:bookmarkStart w:name="z360" w:id="342"/>
    <w:p>
      <w:pPr>
        <w:spacing w:after="0"/>
        <w:ind w:left="0"/>
        <w:jc w:val="both"/>
      </w:pPr>
      <w:r>
        <w:rPr>
          <w:rFonts w:ascii="Times New Roman"/>
          <w:b w:val="false"/>
          <w:i w:val="false"/>
          <w:color w:val="000000"/>
          <w:sz w:val="28"/>
        </w:rPr>
        <w:t>
      29. Показатели по кодам 8745, 8746, 8747, 8748, 8749 и 8750 в соответствующих строках не представляются за первые два месяца каждого отчетного квартала.</w:t>
      </w:r>
    </w:p>
    <w:bookmarkEnd w:id="342"/>
    <w:bookmarkStart w:name="z361" w:id="343"/>
    <w:p>
      <w:pPr>
        <w:spacing w:after="0"/>
        <w:ind w:left="0"/>
        <w:jc w:val="both"/>
      </w:pPr>
      <w:r>
        <w:rPr>
          <w:rFonts w:ascii="Times New Roman"/>
          <w:b w:val="false"/>
          <w:i w:val="false"/>
          <w:color w:val="000000"/>
          <w:sz w:val="28"/>
        </w:rPr>
        <w:t>
      30. При отсутствии данных показатели в соответствующих строках не представляются.</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банками второго уровня,</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акционерным обществом</w:t>
            </w:r>
            <w:r>
              <w:br/>
            </w:r>
            <w:r>
              <w:rPr>
                <w:rFonts w:ascii="Times New Roman"/>
                <w:b w:val="false"/>
                <w:i w:val="false"/>
                <w:color w:val="000000"/>
                <w:sz w:val="20"/>
              </w:rPr>
              <w:t>"Банк Развития Казахстана"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64" w:id="34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344"/>
    <w:bookmarkStart w:name="z365" w:id="34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45"/>
    <w:bookmarkStart w:name="z366" w:id="346"/>
    <w:p>
      <w:pPr>
        <w:spacing w:after="0"/>
        <w:ind w:left="0"/>
        <w:jc w:val="both"/>
      </w:pPr>
      <w:r>
        <w:rPr>
          <w:rFonts w:ascii="Times New Roman"/>
          <w:b w:val="false"/>
          <w:i w:val="false"/>
          <w:color w:val="000000"/>
          <w:sz w:val="28"/>
        </w:rPr>
        <w:t>
      Наименование административной формы: Отчет по межбанковским активам и обязательствам</w:t>
      </w:r>
    </w:p>
    <w:bookmarkEnd w:id="346"/>
    <w:bookmarkStart w:name="z367" w:id="34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INTERBNK-1</w:t>
      </w:r>
    </w:p>
    <w:bookmarkEnd w:id="347"/>
    <w:bookmarkStart w:name="z368" w:id="348"/>
    <w:p>
      <w:pPr>
        <w:spacing w:after="0"/>
        <w:ind w:left="0"/>
        <w:jc w:val="both"/>
      </w:pPr>
      <w:r>
        <w:rPr>
          <w:rFonts w:ascii="Times New Roman"/>
          <w:b w:val="false"/>
          <w:i w:val="false"/>
          <w:color w:val="000000"/>
          <w:sz w:val="28"/>
        </w:rPr>
        <w:t>
      Периодичность: ежемесячная</w:t>
      </w:r>
    </w:p>
    <w:bookmarkEnd w:id="348"/>
    <w:bookmarkStart w:name="z369" w:id="349"/>
    <w:p>
      <w:pPr>
        <w:spacing w:after="0"/>
        <w:ind w:left="0"/>
        <w:jc w:val="both"/>
      </w:pPr>
      <w:r>
        <w:rPr>
          <w:rFonts w:ascii="Times New Roman"/>
          <w:b w:val="false"/>
          <w:i w:val="false"/>
          <w:color w:val="000000"/>
          <w:sz w:val="28"/>
        </w:rPr>
        <w:t>
      Отчетный период: по состоянию на "___" ________________ 20__ года</w:t>
      </w:r>
    </w:p>
    <w:bookmarkEnd w:id="349"/>
    <w:bookmarkStart w:name="z370" w:id="35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филиалы банков-нерезидентов Республики Казахстан</w:t>
      </w:r>
    </w:p>
    <w:bookmarkEnd w:id="350"/>
    <w:bookmarkStart w:name="z371" w:id="351"/>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351"/>
    <w:bookmarkStart w:name="z372" w:id="352"/>
    <w:p>
      <w:pPr>
        <w:spacing w:after="0"/>
        <w:ind w:left="0"/>
        <w:jc w:val="both"/>
      </w:pPr>
      <w:r>
        <w:rPr>
          <w:rFonts w:ascii="Times New Roman"/>
          <w:b w:val="false"/>
          <w:i w:val="false"/>
          <w:color w:val="000000"/>
          <w:sz w:val="28"/>
        </w:rPr>
        <w:t>
      ежемесячно, не позднее седьмого рабочего дня месяца, следующего за отчетным месяцем;</w:t>
      </w:r>
    </w:p>
    <w:bookmarkEnd w:id="352"/>
    <w:bookmarkStart w:name="z373" w:id="353"/>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по внутрибанковским операциям) представляется (при наличии в отчетном месяце оборотов по внутрибанковским операциям) не позднее тридцать первого января года, следующего за завершенным финансовым годом</w:t>
      </w:r>
    </w:p>
    <w:bookmarkEnd w:id="353"/>
    <w:bookmarkStart w:name="z374" w:id="354"/>
    <w:p>
      <w:pPr>
        <w:spacing w:after="0"/>
        <w:ind w:left="0"/>
        <w:jc w:val="both"/>
      </w:pPr>
      <w:r>
        <w:rPr>
          <w:rFonts w:ascii="Times New Roman"/>
          <w:b w:val="false"/>
          <w:i w:val="false"/>
          <w:color w:val="000000"/>
          <w:sz w:val="28"/>
        </w:rPr>
        <w:t>
      БИН: ____________</w:t>
      </w:r>
    </w:p>
    <w:bookmarkEnd w:id="354"/>
    <w:bookmarkStart w:name="z375" w:id="355"/>
    <w:p>
      <w:pPr>
        <w:spacing w:after="0"/>
        <w:ind w:left="0"/>
        <w:jc w:val="both"/>
      </w:pPr>
      <w:r>
        <w:rPr>
          <w:rFonts w:ascii="Times New Roman"/>
          <w:b w:val="false"/>
          <w:i w:val="false"/>
          <w:color w:val="000000"/>
          <w:sz w:val="28"/>
        </w:rPr>
        <w:t>
      Метод сбора: в электронном виде</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контрагенте: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секторов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(код)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актива, обязательства, условных и возможных требований и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 требований,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Обороты по вкладам и привлеченным займам: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(размещено) средств за отчетный период, в единицах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(размещено) средств за отчетный период, эквивалент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вознаграждения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Стоимостные показатели актива, обязательства, условных и возможных требований и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6" w:id="356"/>
      <w:r>
        <w:rPr>
          <w:rFonts w:ascii="Times New Roman"/>
          <w:b w:val="false"/>
          <w:i w:val="false"/>
          <w:color w:val="000000"/>
          <w:sz w:val="28"/>
        </w:rPr>
        <w:t>
      Наименование __________________________________________________</w:t>
      </w:r>
    </w:p>
    <w:bookmarkEnd w:id="356"/>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которого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Примечание: форма заполняется в соответствии с пояснением по заполнению формы,</w:t>
      </w:r>
    </w:p>
    <w:p>
      <w:pPr>
        <w:spacing w:after="0"/>
        <w:ind w:left="0"/>
        <w:jc w:val="both"/>
      </w:pPr>
      <w:r>
        <w:rPr>
          <w:rFonts w:ascii="Times New Roman"/>
          <w:b w:val="false"/>
          <w:i w:val="false"/>
          <w:color w:val="000000"/>
          <w:sz w:val="28"/>
        </w:rPr>
        <w:t>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"Отчет по межбанковским активам и обязательствам".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по межбанковским</w:t>
            </w:r>
            <w:r>
              <w:br/>
            </w:r>
            <w:r>
              <w:rPr>
                <w:rFonts w:ascii="Times New Roman"/>
                <w:b w:val="false"/>
                <w:i w:val="false"/>
                <w:color w:val="000000"/>
                <w:sz w:val="20"/>
              </w:rPr>
              <w:t>активам и обязательствам"</w:t>
            </w:r>
          </w:p>
        </w:tc>
      </w:tr>
    </w:tbl>
    <w:bookmarkStart w:name="z378" w:id="35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57"/>
    <w:bookmarkStart w:name="z379" w:id="358"/>
    <w:p>
      <w:pPr>
        <w:spacing w:after="0"/>
        <w:ind w:left="0"/>
        <w:jc w:val="left"/>
      </w:pPr>
      <w:r>
        <w:rPr>
          <w:rFonts w:ascii="Times New Roman"/>
          <w:b/>
          <w:i w:val="false"/>
          <w:color w:val="000000"/>
        </w:rPr>
        <w:t xml:space="preserve"> Отчет по межбанковским активам и обязательствам</w:t>
      </w:r>
      <w:r>
        <w:br/>
      </w:r>
      <w:r>
        <w:rPr>
          <w:rFonts w:ascii="Times New Roman"/>
          <w:b/>
          <w:i w:val="false"/>
          <w:color w:val="000000"/>
        </w:rPr>
        <w:t>(индекс – INTERBNK-1, периодичность – ежемесячная)</w:t>
      </w:r>
    </w:p>
    <w:bookmarkEnd w:id="358"/>
    <w:bookmarkStart w:name="z380" w:id="359"/>
    <w:p>
      <w:pPr>
        <w:spacing w:after="0"/>
        <w:ind w:left="0"/>
        <w:jc w:val="left"/>
      </w:pPr>
      <w:r>
        <w:rPr>
          <w:rFonts w:ascii="Times New Roman"/>
          <w:b/>
          <w:i w:val="false"/>
          <w:color w:val="000000"/>
        </w:rPr>
        <w:t xml:space="preserve"> Глава 1. Общие положения</w:t>
      </w:r>
    </w:p>
    <w:bookmarkEnd w:id="359"/>
    <w:bookmarkStart w:name="z381" w:id="36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по межбанковским активам и обязательствам" (далее – Форма).</w:t>
      </w:r>
    </w:p>
    <w:bookmarkEnd w:id="360"/>
    <w:bookmarkStart w:name="z382" w:id="361"/>
    <w:p>
      <w:pPr>
        <w:spacing w:after="0"/>
        <w:ind w:left="0"/>
        <w:jc w:val="both"/>
      </w:pPr>
      <w:r>
        <w:rPr>
          <w:rFonts w:ascii="Times New Roman"/>
          <w:b w:val="false"/>
          <w:i w:val="false"/>
          <w:color w:val="000000"/>
          <w:sz w:val="28"/>
        </w:rPr>
        <w:t>
      2. Межбанковские активы, сведения по которым представляются по Форме, включают активы, условные и возможные требования банка, филиала банка-нерезидента Республики Казахстан по отношению к финансовым организациям-резидентам и финансовым организациям-нерезидентам, за исключением выданных займов, операций "обратное репо", условных и возможных требований по займам, представляемым в будущем, выпущенным и подтвержденным гарантиям и аккредитивам.</w:t>
      </w:r>
    </w:p>
    <w:bookmarkEnd w:id="361"/>
    <w:bookmarkStart w:name="z383" w:id="362"/>
    <w:p>
      <w:pPr>
        <w:spacing w:after="0"/>
        <w:ind w:left="0"/>
        <w:jc w:val="both"/>
      </w:pPr>
      <w:r>
        <w:rPr>
          <w:rFonts w:ascii="Times New Roman"/>
          <w:b w:val="false"/>
          <w:i w:val="false"/>
          <w:color w:val="000000"/>
          <w:sz w:val="28"/>
        </w:rPr>
        <w:t>
      Межбанковские обязательства, сведения по которым представляются по Форме, включают обязательства, условные и возможные обязательства банка, филиала банка-нерезидента Республики Казахстан перед финансовыми организациями-резидентами и финансовыми организациями-нерезидентами, за исключением условных и возможных обязательств по займам, представляемым в будущем, выпущенным и подтвержденным гарантиям и аккредитивам.</w:t>
      </w:r>
    </w:p>
    <w:bookmarkEnd w:id="362"/>
    <w:bookmarkStart w:name="z384" w:id="363"/>
    <w:p>
      <w:pPr>
        <w:spacing w:after="0"/>
        <w:ind w:left="0"/>
        <w:jc w:val="both"/>
      </w:pPr>
      <w:r>
        <w:rPr>
          <w:rFonts w:ascii="Times New Roman"/>
          <w:b w:val="false"/>
          <w:i w:val="false"/>
          <w:color w:val="000000"/>
          <w:sz w:val="28"/>
        </w:rPr>
        <w:t xml:space="preserve">
      3. Форма составляется банками второго уровня, филиалами банков-нерезидентов Республики Казахстан ежемесячно по состоянию на конец отчетного месяца – для стоимостных показателей межбанковских активов и межбанковских обязательств и в сумме за отчетный месяц – по операциям привлечения (размещения) вкладов и займов. </w:t>
      </w:r>
    </w:p>
    <w:bookmarkEnd w:id="363"/>
    <w:bookmarkStart w:name="z385" w:id="364"/>
    <w:p>
      <w:pPr>
        <w:spacing w:after="0"/>
        <w:ind w:left="0"/>
        <w:jc w:val="both"/>
      </w:pPr>
      <w:r>
        <w:rPr>
          <w:rFonts w:ascii="Times New Roman"/>
          <w:b w:val="false"/>
          <w:i w:val="false"/>
          <w:color w:val="000000"/>
          <w:sz w:val="28"/>
        </w:rPr>
        <w:t>
      Единицей измерения для стоимостных показателей межбанковских активов и обязательств является тенге. Показатели для оборота за отчетный месяц по межбанковским активам или обязательствам измеряются в единицах соответствующей валюты и в тенге для отражения эквивалента в национальной валюте. Стоимостные показатели указываются в числах с двумя знаками после запятой.</w:t>
      </w:r>
    </w:p>
    <w:bookmarkEnd w:id="364"/>
    <w:bookmarkStart w:name="z386" w:id="365"/>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365"/>
    <w:bookmarkStart w:name="z387" w:id="366"/>
    <w:p>
      <w:pPr>
        <w:spacing w:after="0"/>
        <w:ind w:left="0"/>
        <w:jc w:val="both"/>
      </w:pPr>
      <w:r>
        <w:rPr>
          <w:rFonts w:ascii="Times New Roman"/>
          <w:b w:val="false"/>
          <w:i w:val="false"/>
          <w:color w:val="000000"/>
          <w:sz w:val="28"/>
        </w:rPr>
        <w:t>
      5.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366"/>
    <w:bookmarkStart w:name="z388" w:id="367"/>
    <w:p>
      <w:pPr>
        <w:spacing w:after="0"/>
        <w:ind w:left="0"/>
        <w:jc w:val="both"/>
      </w:pPr>
      <w:r>
        <w:rPr>
          <w:rFonts w:ascii="Times New Roman"/>
          <w:b w:val="false"/>
          <w:i w:val="false"/>
          <w:color w:val="000000"/>
          <w:sz w:val="28"/>
        </w:rPr>
        <w:t xml:space="preserve">
      6. Номера счетов в Форме и настоящем пояснении указываются в соответствии с Типовым планом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(зарегистрировано в Реестре государственной регистрации нормативных правовых актов под № 6793) (далее – Типовой план счетов).</w:t>
      </w:r>
    </w:p>
    <w:bookmarkEnd w:id="367"/>
    <w:bookmarkStart w:name="z389" w:id="368"/>
    <w:p>
      <w:pPr>
        <w:spacing w:after="0"/>
        <w:ind w:left="0"/>
        <w:jc w:val="both"/>
      </w:pPr>
      <w:r>
        <w:rPr>
          <w:rFonts w:ascii="Times New Roman"/>
          <w:b w:val="false"/>
          <w:i w:val="false"/>
          <w:color w:val="000000"/>
          <w:sz w:val="28"/>
        </w:rPr>
        <w:t>
      7.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368"/>
    <w:bookmarkStart w:name="z390" w:id="369"/>
    <w:p>
      <w:pPr>
        <w:spacing w:after="0"/>
        <w:ind w:left="0"/>
        <w:jc w:val="left"/>
      </w:pPr>
      <w:r>
        <w:rPr>
          <w:rFonts w:ascii="Times New Roman"/>
          <w:b/>
          <w:i w:val="false"/>
          <w:color w:val="000000"/>
        </w:rPr>
        <w:t xml:space="preserve"> Глава 2. Пояснение по заполнению Формы</w:t>
      </w:r>
    </w:p>
    <w:bookmarkEnd w:id="369"/>
    <w:bookmarkStart w:name="z391" w:id="370"/>
    <w:p>
      <w:pPr>
        <w:spacing w:after="0"/>
        <w:ind w:left="0"/>
        <w:jc w:val="both"/>
      </w:pPr>
      <w:r>
        <w:rPr>
          <w:rFonts w:ascii="Times New Roman"/>
          <w:b w:val="false"/>
          <w:i w:val="false"/>
          <w:color w:val="000000"/>
          <w:sz w:val="28"/>
        </w:rPr>
        <w:t>
      8. В Форме указываются сведения по межбанковским активам и межбанковским обязательствам по следующим контрагентам:</w:t>
      </w:r>
    </w:p>
    <w:bookmarkEnd w:id="370"/>
    <w:bookmarkStart w:name="z392" w:id="371"/>
    <w:p>
      <w:pPr>
        <w:spacing w:after="0"/>
        <w:ind w:left="0"/>
        <w:jc w:val="both"/>
      </w:pPr>
      <w:r>
        <w:rPr>
          <w:rFonts w:ascii="Times New Roman"/>
          <w:b w:val="false"/>
          <w:i w:val="false"/>
          <w:color w:val="000000"/>
          <w:sz w:val="28"/>
        </w:rPr>
        <w:t>
      банкам-резидентам Республики Казахстан, включая Национальный Банк Республики Казахстан и акционерное общество "Банк Развития Казахстана";</w:t>
      </w:r>
    </w:p>
    <w:bookmarkEnd w:id="371"/>
    <w:bookmarkStart w:name="z393" w:id="372"/>
    <w:p>
      <w:pPr>
        <w:spacing w:after="0"/>
        <w:ind w:left="0"/>
        <w:jc w:val="both"/>
      </w:pPr>
      <w:r>
        <w:rPr>
          <w:rFonts w:ascii="Times New Roman"/>
          <w:b w:val="false"/>
          <w:i w:val="false"/>
          <w:color w:val="000000"/>
          <w:sz w:val="28"/>
        </w:rPr>
        <w:t>
      банкам-нерезидентам Республики Казахстан;</w:t>
      </w:r>
    </w:p>
    <w:bookmarkEnd w:id="372"/>
    <w:bookmarkStart w:name="z394" w:id="373"/>
    <w:p>
      <w:pPr>
        <w:spacing w:after="0"/>
        <w:ind w:left="0"/>
        <w:jc w:val="both"/>
      </w:pPr>
      <w:r>
        <w:rPr>
          <w:rFonts w:ascii="Times New Roman"/>
          <w:b w:val="false"/>
          <w:i w:val="false"/>
          <w:color w:val="000000"/>
          <w:sz w:val="28"/>
        </w:rPr>
        <w:t>
      финансовым организациям-резидентам Республики Казахстан, осуществляющим открытие и ведение банковских счетов;</w:t>
      </w:r>
    </w:p>
    <w:bookmarkEnd w:id="373"/>
    <w:bookmarkStart w:name="z395" w:id="374"/>
    <w:p>
      <w:pPr>
        <w:spacing w:after="0"/>
        <w:ind w:left="0"/>
        <w:jc w:val="both"/>
      </w:pPr>
      <w:r>
        <w:rPr>
          <w:rFonts w:ascii="Times New Roman"/>
          <w:b w:val="false"/>
          <w:i w:val="false"/>
          <w:color w:val="000000"/>
          <w:sz w:val="28"/>
        </w:rPr>
        <w:t>
      финансовым организациям-нерезидентам Республики Казахстан, осуществляющим открытие и ведение банковских счетов.</w:t>
      </w:r>
    </w:p>
    <w:bookmarkEnd w:id="374"/>
    <w:bookmarkStart w:name="z396" w:id="375"/>
    <w:p>
      <w:pPr>
        <w:spacing w:after="0"/>
        <w:ind w:left="0"/>
        <w:jc w:val="both"/>
      </w:pPr>
      <w:r>
        <w:rPr>
          <w:rFonts w:ascii="Times New Roman"/>
          <w:b w:val="false"/>
          <w:i w:val="false"/>
          <w:color w:val="000000"/>
          <w:sz w:val="28"/>
        </w:rPr>
        <w:t xml:space="preserve">
      9. В строках 1.2, 1.4, 1.5, 1.6, 3, 4, 9.1, 9.2 и 10 значения выбираются из справочников, размещенных в информационной системе "Веб-портал Национального Банка Республики Казахстан". </w:t>
      </w:r>
    </w:p>
    <w:bookmarkEnd w:id="375"/>
    <w:bookmarkStart w:name="z397" w:id="376"/>
    <w:p>
      <w:pPr>
        <w:spacing w:after="0"/>
        <w:ind w:left="0"/>
        <w:jc w:val="both"/>
      </w:pPr>
      <w:r>
        <w:rPr>
          <w:rFonts w:ascii="Times New Roman"/>
          <w:b w:val="false"/>
          <w:i w:val="false"/>
          <w:color w:val="000000"/>
          <w:sz w:val="28"/>
        </w:rPr>
        <w:t>
      10. Сведения по Форме заполняются по каждому контрагенту:</w:t>
      </w:r>
    </w:p>
    <w:bookmarkEnd w:id="376"/>
    <w:bookmarkStart w:name="z398" w:id="377"/>
    <w:p>
      <w:pPr>
        <w:spacing w:after="0"/>
        <w:ind w:left="0"/>
        <w:jc w:val="both"/>
      </w:pPr>
      <w:r>
        <w:rPr>
          <w:rFonts w:ascii="Times New Roman"/>
          <w:b w:val="false"/>
          <w:i w:val="false"/>
          <w:color w:val="000000"/>
          <w:sz w:val="28"/>
        </w:rPr>
        <w:t>
      с которыми у банка, филиала банка-нерезидента Республики Казахстан установлены корреспондентские отношения;</w:t>
      </w:r>
    </w:p>
    <w:bookmarkEnd w:id="377"/>
    <w:bookmarkStart w:name="z399" w:id="378"/>
    <w:p>
      <w:pPr>
        <w:spacing w:after="0"/>
        <w:ind w:left="0"/>
        <w:jc w:val="both"/>
      </w:pPr>
      <w:r>
        <w:rPr>
          <w:rFonts w:ascii="Times New Roman"/>
          <w:b w:val="false"/>
          <w:i w:val="false"/>
          <w:color w:val="000000"/>
          <w:sz w:val="28"/>
        </w:rPr>
        <w:t>
      по которому на отчетную дату имеются требования и (или) обязательства;</w:t>
      </w:r>
    </w:p>
    <w:bookmarkEnd w:id="378"/>
    <w:bookmarkStart w:name="z400" w:id="379"/>
    <w:p>
      <w:pPr>
        <w:spacing w:after="0"/>
        <w:ind w:left="0"/>
        <w:jc w:val="both"/>
      </w:pPr>
      <w:r>
        <w:rPr>
          <w:rFonts w:ascii="Times New Roman"/>
          <w:b w:val="false"/>
          <w:i w:val="false"/>
          <w:color w:val="000000"/>
          <w:sz w:val="28"/>
        </w:rPr>
        <w:t>
      с которым проводились операции в течение отчетного периода.</w:t>
      </w:r>
    </w:p>
    <w:bookmarkEnd w:id="379"/>
    <w:bookmarkStart w:name="z401" w:id="380"/>
    <w:p>
      <w:pPr>
        <w:spacing w:after="0"/>
        <w:ind w:left="0"/>
        <w:jc w:val="both"/>
      </w:pPr>
      <w:r>
        <w:rPr>
          <w:rFonts w:ascii="Times New Roman"/>
          <w:b w:val="false"/>
          <w:i w:val="false"/>
          <w:color w:val="000000"/>
          <w:sz w:val="28"/>
        </w:rPr>
        <w:t>
      В Форму не включаются сведения по внутрибанковским операциям.</w:t>
      </w:r>
    </w:p>
    <w:bookmarkEnd w:id="380"/>
    <w:bookmarkStart w:name="z402" w:id="381"/>
    <w:p>
      <w:pPr>
        <w:spacing w:after="0"/>
        <w:ind w:left="0"/>
        <w:jc w:val="both"/>
      </w:pPr>
      <w:r>
        <w:rPr>
          <w:rFonts w:ascii="Times New Roman"/>
          <w:b w:val="false"/>
          <w:i w:val="false"/>
          <w:color w:val="000000"/>
          <w:sz w:val="28"/>
        </w:rPr>
        <w:t>
      По контрагентам банка, филиала банка-нерезидента Республики Казахстан, являющимся финансовыми организациями, осуществляющими открытие и ведение банковских счетов, раскрываются сведения только по остаткам на балансовых счетах 1052, 1054, 1259, 1264, 1267 и 2014 Типового плана счетов.</w:t>
      </w:r>
    </w:p>
    <w:bookmarkEnd w:id="381"/>
    <w:bookmarkStart w:name="z403" w:id="382"/>
    <w:p>
      <w:pPr>
        <w:spacing w:after="0"/>
        <w:ind w:left="0"/>
        <w:jc w:val="both"/>
      </w:pPr>
      <w:r>
        <w:rPr>
          <w:rFonts w:ascii="Times New Roman"/>
          <w:b w:val="false"/>
          <w:i w:val="false"/>
          <w:color w:val="000000"/>
          <w:sz w:val="28"/>
        </w:rPr>
        <w:t xml:space="preserve">
      11. В строке 1.1 указывается наименование контрагента в соответствии со справочником контрагентов, который ведется банком второго уровня, филиалом банка-нерезидента Республики Казахстан. </w:t>
      </w:r>
    </w:p>
    <w:bookmarkEnd w:id="382"/>
    <w:bookmarkStart w:name="z404" w:id="383"/>
    <w:p>
      <w:pPr>
        <w:spacing w:after="0"/>
        <w:ind w:left="0"/>
        <w:jc w:val="both"/>
      </w:pPr>
      <w:r>
        <w:rPr>
          <w:rFonts w:ascii="Times New Roman"/>
          <w:b w:val="false"/>
          <w:i w:val="false"/>
          <w:color w:val="000000"/>
          <w:sz w:val="28"/>
        </w:rPr>
        <w:t xml:space="preserve">
      Для идентификации контрагентов в строках 1.2 и 1.3 указываются следующие виды идентификаторов и их значения: </w:t>
      </w:r>
    </w:p>
    <w:bookmarkEnd w:id="383"/>
    <w:bookmarkStart w:name="z405" w:id="384"/>
    <w:p>
      <w:pPr>
        <w:spacing w:after="0"/>
        <w:ind w:left="0"/>
        <w:jc w:val="both"/>
      </w:pPr>
      <w:r>
        <w:rPr>
          <w:rFonts w:ascii="Times New Roman"/>
          <w:b w:val="false"/>
          <w:i w:val="false"/>
          <w:color w:val="000000"/>
          <w:sz w:val="28"/>
        </w:rPr>
        <w:t>
      по резидентам Республики Казахстан – бизнес-идентификационный номер;</w:t>
      </w:r>
    </w:p>
    <w:bookmarkEnd w:id="384"/>
    <w:bookmarkStart w:name="z406" w:id="385"/>
    <w:p>
      <w:pPr>
        <w:spacing w:after="0"/>
        <w:ind w:left="0"/>
        <w:jc w:val="both"/>
      </w:pPr>
      <w:r>
        <w:rPr>
          <w:rFonts w:ascii="Times New Roman"/>
          <w:b w:val="false"/>
          <w:i w:val="false"/>
          <w:color w:val="000000"/>
          <w:sz w:val="28"/>
        </w:rPr>
        <w:t>
      по нерезидентам Республики Казахстан – банковский идентификационный код, присвоенный контрагенту банка, филиала банка-нерезидента Республики Казахстан в соответствии с международным стандартом Международной организации по стандартизации 9362 "Банковское дело. Банковские телекоммуникационные сообщения. Идентификационные коды банков".</w:t>
      </w:r>
    </w:p>
    <w:bookmarkEnd w:id="385"/>
    <w:bookmarkStart w:name="z407" w:id="386"/>
    <w:p>
      <w:pPr>
        <w:spacing w:after="0"/>
        <w:ind w:left="0"/>
        <w:jc w:val="both"/>
      </w:pPr>
      <w:r>
        <w:rPr>
          <w:rFonts w:ascii="Times New Roman"/>
          <w:b w:val="false"/>
          <w:i w:val="false"/>
          <w:color w:val="000000"/>
          <w:sz w:val="28"/>
        </w:rPr>
        <w:t xml:space="preserve">
      12. В строке 1.4 указывается код группы секторов экономики контрагента согласно Правилам применения кодов секторов экономики и назначения платежей,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 которое согласуется с национальным Классификатором секторов экономики (КСЭ).</w:t>
      </w:r>
    </w:p>
    <w:bookmarkEnd w:id="386"/>
    <w:bookmarkStart w:name="z408" w:id="387"/>
    <w:p>
      <w:pPr>
        <w:spacing w:after="0"/>
        <w:ind w:left="0"/>
        <w:jc w:val="both"/>
      </w:pPr>
      <w:r>
        <w:rPr>
          <w:rFonts w:ascii="Times New Roman"/>
          <w:b w:val="false"/>
          <w:i w:val="false"/>
          <w:color w:val="000000"/>
          <w:sz w:val="28"/>
        </w:rPr>
        <w:t>
      В строке 1.5 по контрагенту, являющемуся резидентом Республики Казахстан, указывается значение "1", по контрагенту, являющемуся нерезидентом Республики Казахстан, указывается значение "2".</w:t>
      </w:r>
    </w:p>
    <w:bookmarkEnd w:id="387"/>
    <w:bookmarkStart w:name="z409" w:id="388"/>
    <w:p>
      <w:pPr>
        <w:spacing w:after="0"/>
        <w:ind w:left="0"/>
        <w:jc w:val="both"/>
      </w:pPr>
      <w:r>
        <w:rPr>
          <w:rFonts w:ascii="Times New Roman"/>
          <w:b w:val="false"/>
          <w:i w:val="false"/>
          <w:color w:val="000000"/>
          <w:sz w:val="28"/>
        </w:rPr>
        <w:t xml:space="preserve">
      В строке 1.6 указывается код страны регистрации (инкорпорации) контрагента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 </w:t>
      </w:r>
    </w:p>
    <w:bookmarkEnd w:id="388"/>
    <w:bookmarkStart w:name="z410" w:id="389"/>
    <w:p>
      <w:pPr>
        <w:spacing w:after="0"/>
        <w:ind w:left="0"/>
        <w:jc w:val="both"/>
      </w:pPr>
      <w:r>
        <w:rPr>
          <w:rFonts w:ascii="Times New Roman"/>
          <w:b w:val="false"/>
          <w:i w:val="false"/>
          <w:color w:val="000000"/>
          <w:sz w:val="28"/>
        </w:rPr>
        <w:t xml:space="preserve">
      13. В строке 2 указывается референс (код) сделки, который служит уникальным идентификатором данной сделки в информационной системе банка второго уровня, филиала банка-нерезидента Республики Казахстан. </w:t>
      </w:r>
    </w:p>
    <w:bookmarkEnd w:id="389"/>
    <w:bookmarkStart w:name="z411" w:id="390"/>
    <w:p>
      <w:pPr>
        <w:spacing w:after="0"/>
        <w:ind w:left="0"/>
        <w:jc w:val="both"/>
      </w:pPr>
      <w:r>
        <w:rPr>
          <w:rFonts w:ascii="Times New Roman"/>
          <w:b w:val="false"/>
          <w:i w:val="false"/>
          <w:color w:val="000000"/>
          <w:sz w:val="28"/>
        </w:rPr>
        <w:t>
      14. В строке 4 указывается код валюты расчетов по сделке в соответствии с национальным классификатором Республики Казахстан НК РК 07 ISO 4217 "Коды для представления валют и фондов".</w:t>
      </w:r>
    </w:p>
    <w:bookmarkEnd w:id="390"/>
    <w:bookmarkStart w:name="z412" w:id="391"/>
    <w:p>
      <w:pPr>
        <w:spacing w:after="0"/>
        <w:ind w:left="0"/>
        <w:jc w:val="both"/>
      </w:pPr>
      <w:r>
        <w:rPr>
          <w:rFonts w:ascii="Times New Roman"/>
          <w:b w:val="false"/>
          <w:i w:val="false"/>
          <w:color w:val="000000"/>
          <w:sz w:val="28"/>
        </w:rPr>
        <w:t>
      15. В строках 5 и 6 указываются дата заключения сделки, дата исполнения требований (обязательств) по сделке по условиям договора.</w:t>
      </w:r>
    </w:p>
    <w:bookmarkEnd w:id="391"/>
    <w:bookmarkStart w:name="z413" w:id="392"/>
    <w:p>
      <w:pPr>
        <w:spacing w:after="0"/>
        <w:ind w:left="0"/>
        <w:jc w:val="both"/>
      </w:pPr>
      <w:r>
        <w:rPr>
          <w:rFonts w:ascii="Times New Roman"/>
          <w:b w:val="false"/>
          <w:i w:val="false"/>
          <w:color w:val="000000"/>
          <w:sz w:val="28"/>
        </w:rPr>
        <w:t xml:space="preserve">
      16. В строке 7.1 отражается сумма полученного в течение отчетного периода займа или размещенного (привлеченного) в течение отчетного периода вклада сроком до 1 (одного) года (включительно) в валюте расчетов по сделке. В строке 7.2 указывается эквивалент в тенге суммы, указанной в строке 7.1, в пересчете по рыночному курсу обмена валют, определенному в порядке, предусмотренном совместными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сентября 2025 года № 56 и приказом Министра финансов Республики Казахстан от 29 сентября 2025 года № 544 "Об утверждении Правил определения рыночного курса обмена валюты" (зарегистрировано в Реестре государственной регистрации нормативных правовых актов под № 36983), на дату заключения сделки.</w:t>
      </w:r>
    </w:p>
    <w:bookmarkEnd w:id="392"/>
    <w:bookmarkStart w:name="z414" w:id="393"/>
    <w:p>
      <w:pPr>
        <w:spacing w:after="0"/>
        <w:ind w:left="0"/>
        <w:jc w:val="both"/>
      </w:pPr>
      <w:r>
        <w:rPr>
          <w:rFonts w:ascii="Times New Roman"/>
          <w:b w:val="false"/>
          <w:i w:val="false"/>
          <w:color w:val="000000"/>
          <w:sz w:val="28"/>
        </w:rPr>
        <w:t>
      В строках 7.1 и 7.2 не указываются:</w:t>
      </w:r>
    </w:p>
    <w:bookmarkEnd w:id="393"/>
    <w:bookmarkStart w:name="z415" w:id="394"/>
    <w:p>
      <w:pPr>
        <w:spacing w:after="0"/>
        <w:ind w:left="0"/>
        <w:jc w:val="both"/>
      </w:pPr>
      <w:r>
        <w:rPr>
          <w:rFonts w:ascii="Times New Roman"/>
          <w:b w:val="false"/>
          <w:i w:val="false"/>
          <w:color w:val="000000"/>
          <w:sz w:val="28"/>
        </w:rPr>
        <w:t>
      сумма займов или вкладов при пролонгации договоров по ним;</w:t>
      </w:r>
    </w:p>
    <w:bookmarkEnd w:id="394"/>
    <w:bookmarkStart w:name="z416" w:id="395"/>
    <w:p>
      <w:pPr>
        <w:spacing w:after="0"/>
        <w:ind w:left="0"/>
        <w:jc w:val="both"/>
      </w:pPr>
      <w:r>
        <w:rPr>
          <w:rFonts w:ascii="Times New Roman"/>
          <w:b w:val="false"/>
          <w:i w:val="false"/>
          <w:color w:val="000000"/>
          <w:sz w:val="28"/>
        </w:rPr>
        <w:t>
      сумма капитализации начисленного вознаграждения по ранее полученным займам и размещенным (привлеченным) вкладам;</w:t>
      </w:r>
    </w:p>
    <w:bookmarkEnd w:id="395"/>
    <w:bookmarkStart w:name="z417" w:id="396"/>
    <w:p>
      <w:pPr>
        <w:spacing w:after="0"/>
        <w:ind w:left="0"/>
        <w:jc w:val="both"/>
      </w:pPr>
      <w:r>
        <w:rPr>
          <w:rFonts w:ascii="Times New Roman"/>
          <w:b w:val="false"/>
          <w:i w:val="false"/>
          <w:color w:val="000000"/>
          <w:sz w:val="28"/>
        </w:rPr>
        <w:t xml:space="preserve">
      суммы, размещенные (привлеченные) на текущих и корреспондентских счетах; </w:t>
      </w:r>
    </w:p>
    <w:bookmarkEnd w:id="396"/>
    <w:bookmarkStart w:name="z418" w:id="397"/>
    <w:p>
      <w:pPr>
        <w:spacing w:after="0"/>
        <w:ind w:left="0"/>
        <w:jc w:val="both"/>
      </w:pPr>
      <w:r>
        <w:rPr>
          <w:rFonts w:ascii="Times New Roman"/>
          <w:b w:val="false"/>
          <w:i w:val="false"/>
          <w:color w:val="000000"/>
          <w:sz w:val="28"/>
        </w:rPr>
        <w:t>
      условные и возможные требования и обязательства.</w:t>
      </w:r>
    </w:p>
    <w:bookmarkEnd w:id="397"/>
    <w:bookmarkStart w:name="z419" w:id="398"/>
    <w:p>
      <w:pPr>
        <w:spacing w:after="0"/>
        <w:ind w:left="0"/>
        <w:jc w:val="both"/>
      </w:pPr>
      <w:r>
        <w:rPr>
          <w:rFonts w:ascii="Times New Roman"/>
          <w:b w:val="false"/>
          <w:i w:val="false"/>
          <w:color w:val="000000"/>
          <w:sz w:val="28"/>
        </w:rPr>
        <w:t>
      При отсутствии данных в строках 7.1 и 7.2 показатели не представляются.</w:t>
      </w:r>
    </w:p>
    <w:bookmarkEnd w:id="398"/>
    <w:bookmarkStart w:name="z420" w:id="399"/>
    <w:p>
      <w:pPr>
        <w:spacing w:after="0"/>
        <w:ind w:left="0"/>
        <w:jc w:val="both"/>
      </w:pPr>
      <w:r>
        <w:rPr>
          <w:rFonts w:ascii="Times New Roman"/>
          <w:b w:val="false"/>
          <w:i w:val="false"/>
          <w:color w:val="000000"/>
          <w:sz w:val="28"/>
        </w:rPr>
        <w:t>
      17. В строке 8 указывается номинальная ставка вознаграждения по договору в процентах в годовом выражении по займу, полученному или вкладу размещенному (привлеченному) в течение отчетного периода, указанным в строках 7.1 и 7.2.</w:t>
      </w:r>
    </w:p>
    <w:bookmarkEnd w:id="399"/>
    <w:bookmarkStart w:name="z421" w:id="400"/>
    <w:p>
      <w:pPr>
        <w:spacing w:after="0"/>
        <w:ind w:left="0"/>
        <w:jc w:val="both"/>
      </w:pPr>
      <w:r>
        <w:rPr>
          <w:rFonts w:ascii="Times New Roman"/>
          <w:b w:val="false"/>
          <w:i w:val="false"/>
          <w:color w:val="000000"/>
          <w:sz w:val="28"/>
        </w:rPr>
        <w:t>
      При отсутствии данных по строкам 7.1 и 7.2, показатель в строке 8 не представляется.</w:t>
      </w:r>
    </w:p>
    <w:bookmarkEnd w:id="400"/>
    <w:bookmarkStart w:name="z422" w:id="401"/>
    <w:p>
      <w:pPr>
        <w:spacing w:after="0"/>
        <w:ind w:left="0"/>
        <w:jc w:val="both"/>
      </w:pPr>
      <w:r>
        <w:rPr>
          <w:rFonts w:ascii="Times New Roman"/>
          <w:b w:val="false"/>
          <w:i w:val="false"/>
          <w:color w:val="000000"/>
          <w:sz w:val="28"/>
        </w:rPr>
        <w:t>
      18. В строках 9.2. и 9.3 указываются номера счетов Типового плана счетов и соответствующие им стоимостные значения для всех счетов, на которых учитываются суммы межбанковских активов, обязательств по данной сделке по состоянию на отчетную дату. Если стоимостное значение равно нулю, показатели по строкам 9.1, 9.2, 9.3 и 10 не представляются, за исключением случаев, указанных в пункте 20.</w:t>
      </w:r>
    </w:p>
    <w:bookmarkEnd w:id="401"/>
    <w:bookmarkStart w:name="z423" w:id="402"/>
    <w:p>
      <w:pPr>
        <w:spacing w:after="0"/>
        <w:ind w:left="0"/>
        <w:jc w:val="both"/>
      </w:pPr>
      <w:r>
        <w:rPr>
          <w:rFonts w:ascii="Times New Roman"/>
          <w:b w:val="false"/>
          <w:i w:val="false"/>
          <w:color w:val="000000"/>
          <w:sz w:val="28"/>
        </w:rPr>
        <w:t xml:space="preserve">
      19. В строке 10 указывается стадия кредитного риска, к которой отнесены активы, условные обязательства по состоянию на отчетную дату в соответствии с Международным стандартом финансовой отчетности (International Financial Reporting Standards – IFRS) 9 "Финансовые инструменты". </w:t>
      </w:r>
    </w:p>
    <w:bookmarkEnd w:id="402"/>
    <w:bookmarkStart w:name="z424" w:id="403"/>
    <w:p>
      <w:pPr>
        <w:spacing w:after="0"/>
        <w:ind w:left="0"/>
        <w:jc w:val="both"/>
      </w:pPr>
      <w:r>
        <w:rPr>
          <w:rFonts w:ascii="Times New Roman"/>
          <w:b w:val="false"/>
          <w:i w:val="false"/>
          <w:color w:val="000000"/>
          <w:sz w:val="28"/>
        </w:rPr>
        <w:t>
      Показатель в строке 10 не заполняется по активам и условным обязательствам, к которым не применяются требования относительно обесценения в соответствии с Международным стандартом финансовой отчетности (International Financial Reporting Standards – IFRS) 9 "Финансовые инструменты" и внутренней методикой расчета провизий (резервов) банка, филиала банка-нерезидента Республики Казахстан.</w:t>
      </w:r>
    </w:p>
    <w:bookmarkEnd w:id="403"/>
    <w:bookmarkStart w:name="z425" w:id="404"/>
    <w:p>
      <w:pPr>
        <w:spacing w:after="0"/>
        <w:ind w:left="0"/>
        <w:jc w:val="both"/>
      </w:pPr>
      <w:r>
        <w:rPr>
          <w:rFonts w:ascii="Times New Roman"/>
          <w:b w:val="false"/>
          <w:i w:val="false"/>
          <w:color w:val="000000"/>
          <w:sz w:val="28"/>
        </w:rPr>
        <w:t xml:space="preserve">
      20. Для корреспондентского счета, открытого банком, филиалом банка-нерезидента Республики Казахстан у контрагента или открытого контрагентом в банке, филиале банка-нерезидента Республики Казахстан, показатели по строкам 1.1, 1.2, 1.3, 1.4, 1.5, 1.6, 2, 3, 4, 9.1, 9.2 и 9.3 заполняются независимо от наличия остатка денег на таком счете на отчетную дату. Если на отчетную дату остаток отсутствует, в Форме в строке 9.3 указывается "0" (ноль). </w:t>
      </w:r>
    </w:p>
    <w:bookmarkEnd w:id="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банками второго уровня,</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акционерным обществом</w:t>
            </w:r>
            <w:r>
              <w:br/>
            </w:r>
            <w:r>
              <w:rPr>
                <w:rFonts w:ascii="Times New Roman"/>
                <w:b w:val="false"/>
                <w:i w:val="false"/>
                <w:color w:val="000000"/>
                <w:sz w:val="20"/>
              </w:rPr>
              <w:t>"Банк Развития Казахстана"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28" w:id="40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05"/>
    <w:bookmarkStart w:name="z429" w:id="40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06"/>
    <w:bookmarkStart w:name="z430" w:id="407"/>
    <w:p>
      <w:pPr>
        <w:spacing w:after="0"/>
        <w:ind w:left="0"/>
        <w:jc w:val="both"/>
      </w:pPr>
      <w:r>
        <w:rPr>
          <w:rFonts w:ascii="Times New Roman"/>
          <w:b w:val="false"/>
          <w:i w:val="false"/>
          <w:color w:val="000000"/>
          <w:sz w:val="28"/>
        </w:rPr>
        <w:t>
      Наименование административной формы: Отчет о структуре портфеля ценных бумаг</w:t>
      </w:r>
    </w:p>
    <w:bookmarkEnd w:id="407"/>
    <w:bookmarkStart w:name="z431" w:id="40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PORTF-1</w:t>
      </w:r>
    </w:p>
    <w:bookmarkEnd w:id="408"/>
    <w:bookmarkStart w:name="z432" w:id="409"/>
    <w:p>
      <w:pPr>
        <w:spacing w:after="0"/>
        <w:ind w:left="0"/>
        <w:jc w:val="both"/>
      </w:pPr>
      <w:r>
        <w:rPr>
          <w:rFonts w:ascii="Times New Roman"/>
          <w:b w:val="false"/>
          <w:i w:val="false"/>
          <w:color w:val="000000"/>
          <w:sz w:val="28"/>
        </w:rPr>
        <w:t>
      Периодичность: ежемесячная</w:t>
      </w:r>
    </w:p>
    <w:bookmarkEnd w:id="409"/>
    <w:bookmarkStart w:name="z433" w:id="410"/>
    <w:p>
      <w:pPr>
        <w:spacing w:after="0"/>
        <w:ind w:left="0"/>
        <w:jc w:val="both"/>
      </w:pPr>
      <w:r>
        <w:rPr>
          <w:rFonts w:ascii="Times New Roman"/>
          <w:b w:val="false"/>
          <w:i w:val="false"/>
          <w:color w:val="000000"/>
          <w:sz w:val="28"/>
        </w:rPr>
        <w:t>
      Отчетный период: по состоянию на "___" ________________ 20__ года</w:t>
      </w:r>
    </w:p>
    <w:bookmarkEnd w:id="410"/>
    <w:bookmarkStart w:name="z434" w:id="41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филиалы банков-нерезидентов Республики Казахстан</w:t>
      </w:r>
    </w:p>
    <w:bookmarkEnd w:id="411"/>
    <w:bookmarkStart w:name="z435" w:id="412"/>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412"/>
    <w:bookmarkStart w:name="z436" w:id="413"/>
    <w:p>
      <w:pPr>
        <w:spacing w:after="0"/>
        <w:ind w:left="0"/>
        <w:jc w:val="both"/>
      </w:pPr>
      <w:r>
        <w:rPr>
          <w:rFonts w:ascii="Times New Roman"/>
          <w:b w:val="false"/>
          <w:i w:val="false"/>
          <w:color w:val="000000"/>
          <w:sz w:val="28"/>
        </w:rPr>
        <w:t>
      ежемесячно, не позднее седьмого рабочего дня месяца, следующего за отчетным месяцем;</w:t>
      </w:r>
    </w:p>
    <w:bookmarkEnd w:id="413"/>
    <w:bookmarkStart w:name="z437" w:id="414"/>
    <w:p>
      <w:pPr>
        <w:spacing w:after="0"/>
        <w:ind w:left="0"/>
        <w:jc w:val="both"/>
      </w:pPr>
      <w:r>
        <w:rPr>
          <w:rFonts w:ascii="Times New Roman"/>
          <w:b w:val="false"/>
          <w:i w:val="false"/>
          <w:color w:val="000000"/>
          <w:sz w:val="28"/>
        </w:rPr>
        <w:t>
      дополнительный отчет за декабрь месяц (с учетом заключительных в отчетном месяце оборотов по внутрибанковским операциям) представляется (при наличии в отчетном месяце оборотов по внутрибанковским операциям) не позднее тридцать первого января года, следующего за завершенным финансовым годом</w:t>
      </w:r>
    </w:p>
    <w:bookmarkEnd w:id="414"/>
    <w:bookmarkStart w:name="z438" w:id="415"/>
    <w:p>
      <w:pPr>
        <w:spacing w:after="0"/>
        <w:ind w:left="0"/>
        <w:jc w:val="both"/>
      </w:pPr>
      <w:r>
        <w:rPr>
          <w:rFonts w:ascii="Times New Roman"/>
          <w:b w:val="false"/>
          <w:i w:val="false"/>
          <w:color w:val="000000"/>
          <w:sz w:val="28"/>
        </w:rPr>
        <w:t>
      БИН: ____________</w:t>
      </w:r>
    </w:p>
    <w:bookmarkEnd w:id="415"/>
    <w:bookmarkStart w:name="z439" w:id="416"/>
    <w:p>
      <w:pPr>
        <w:spacing w:after="0"/>
        <w:ind w:left="0"/>
        <w:jc w:val="both"/>
      </w:pPr>
      <w:r>
        <w:rPr>
          <w:rFonts w:ascii="Times New Roman"/>
          <w:b w:val="false"/>
          <w:i w:val="false"/>
          <w:color w:val="000000"/>
          <w:sz w:val="28"/>
        </w:rPr>
        <w:t>
      Метод сбора: в электронном виде</w:t>
      </w:r>
    </w:p>
    <w:bookmarkEnd w:id="416"/>
    <w:bookmarkStart w:name="z440" w:id="417"/>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Сведения о транзакциях по ценным бумагам, входящим в портфель ценных бумаг</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ценной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транзакции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соответствия ценным бумагам, ранее принятым в качестве залога и перешедшим в собственность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транзакции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ценной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ценной бумаги на дату приобретения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1" w:id="418"/>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Сведения о структуре портфеля ценных бумаг</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ценной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портфеля, в котором учитываются ценные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в портфеле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Стоимостные показатели ценной бумаги в портфеле: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с обременением и ценные бумаги, являющиеся предметом операции репо: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репо: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эмитента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ценной бумаги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2" w:id="419"/>
      <w:r>
        <w:rPr>
          <w:rFonts w:ascii="Times New Roman"/>
          <w:b w:val="false"/>
          <w:i w:val="false"/>
          <w:color w:val="000000"/>
          <w:sz w:val="28"/>
        </w:rPr>
        <w:t>
      Наименование __________________________________________________</w:t>
      </w:r>
    </w:p>
    <w:bookmarkEnd w:id="419"/>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bookmarkStart w:name="z443" w:id="420"/>
      <w:r>
        <w:rPr>
          <w:rFonts w:ascii="Times New Roman"/>
          <w:b w:val="false"/>
          <w:i w:val="false"/>
          <w:color w:val="000000"/>
          <w:sz w:val="28"/>
        </w:rPr>
        <w:t>
      Примечание: форма заполняется в соответствии с пояснением по заполнению формы,</w:t>
      </w:r>
    </w:p>
    <w:bookmarkEnd w:id="420"/>
    <w:p>
      <w:pPr>
        <w:spacing w:after="0"/>
        <w:ind w:left="0"/>
        <w:jc w:val="both"/>
      </w:pPr>
      <w:r>
        <w:rPr>
          <w:rFonts w:ascii="Times New Roman"/>
          <w:b w:val="false"/>
          <w:i w:val="false"/>
          <w:color w:val="000000"/>
          <w:sz w:val="28"/>
        </w:rPr>
        <w:t>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"Отчет о структуре портфеля ценных бумаг".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структуре портфеля</w:t>
            </w:r>
            <w:r>
              <w:br/>
            </w:r>
            <w:r>
              <w:rPr>
                <w:rFonts w:ascii="Times New Roman"/>
                <w:b w:val="false"/>
                <w:i w:val="false"/>
                <w:color w:val="000000"/>
                <w:sz w:val="20"/>
              </w:rPr>
              <w:t>ценных бумаг"</w:t>
            </w:r>
          </w:p>
        </w:tc>
      </w:tr>
    </w:tbl>
    <w:bookmarkStart w:name="z445" w:id="42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21"/>
    <w:bookmarkStart w:name="z446" w:id="422"/>
    <w:p>
      <w:pPr>
        <w:spacing w:after="0"/>
        <w:ind w:left="0"/>
        <w:jc w:val="left"/>
      </w:pPr>
      <w:r>
        <w:rPr>
          <w:rFonts w:ascii="Times New Roman"/>
          <w:b/>
          <w:i w:val="false"/>
          <w:color w:val="000000"/>
        </w:rPr>
        <w:t xml:space="preserve"> Отчет о структуре портфеля ценных бумаг</w:t>
      </w:r>
      <w:r>
        <w:br/>
      </w:r>
      <w:r>
        <w:rPr>
          <w:rFonts w:ascii="Times New Roman"/>
          <w:b/>
          <w:i w:val="false"/>
          <w:color w:val="000000"/>
        </w:rPr>
        <w:t>(индекс –PORTF-1, периодичность – ежемесячная)</w:t>
      </w:r>
    </w:p>
    <w:bookmarkEnd w:id="422"/>
    <w:bookmarkStart w:name="z447" w:id="423"/>
    <w:p>
      <w:pPr>
        <w:spacing w:after="0"/>
        <w:ind w:left="0"/>
        <w:jc w:val="left"/>
      </w:pPr>
      <w:r>
        <w:rPr>
          <w:rFonts w:ascii="Times New Roman"/>
          <w:b/>
          <w:i w:val="false"/>
          <w:color w:val="000000"/>
        </w:rPr>
        <w:t xml:space="preserve"> Глава 1. Общие положения</w:t>
      </w:r>
    </w:p>
    <w:bookmarkEnd w:id="423"/>
    <w:bookmarkStart w:name="z448" w:id="42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структуре портфеля ценных бумаг" (далее – Форма).</w:t>
      </w:r>
    </w:p>
    <w:bookmarkEnd w:id="424"/>
    <w:bookmarkStart w:name="z449" w:id="425"/>
    <w:p>
      <w:pPr>
        <w:spacing w:after="0"/>
        <w:ind w:left="0"/>
        <w:jc w:val="both"/>
      </w:pPr>
      <w:r>
        <w:rPr>
          <w:rFonts w:ascii="Times New Roman"/>
          <w:b w:val="false"/>
          <w:i w:val="false"/>
          <w:color w:val="000000"/>
          <w:sz w:val="28"/>
        </w:rPr>
        <w:t>
      2. Форма составляется банками второго уровня, филиалами банков-нерезидентов Республики Казахстан ежемесячно по состоянию на конец отчетного месяца.</w:t>
      </w:r>
    </w:p>
    <w:bookmarkEnd w:id="425"/>
    <w:bookmarkStart w:name="z450" w:id="426"/>
    <w:p>
      <w:pPr>
        <w:spacing w:after="0"/>
        <w:ind w:left="0"/>
        <w:jc w:val="both"/>
      </w:pPr>
      <w:r>
        <w:rPr>
          <w:rFonts w:ascii="Times New Roman"/>
          <w:b w:val="false"/>
          <w:i w:val="false"/>
          <w:color w:val="000000"/>
          <w:sz w:val="28"/>
        </w:rPr>
        <w:t>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426"/>
    <w:bookmarkStart w:name="z451" w:id="427"/>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427"/>
    <w:bookmarkStart w:name="z452" w:id="428"/>
    <w:p>
      <w:pPr>
        <w:spacing w:after="0"/>
        <w:ind w:left="0"/>
        <w:jc w:val="both"/>
      </w:pPr>
      <w:r>
        <w:rPr>
          <w:rFonts w:ascii="Times New Roman"/>
          <w:b w:val="false"/>
          <w:i w:val="false"/>
          <w:color w:val="000000"/>
          <w:sz w:val="28"/>
        </w:rPr>
        <w:t>
      4.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428"/>
    <w:bookmarkStart w:name="z453" w:id="429"/>
    <w:p>
      <w:pPr>
        <w:spacing w:after="0"/>
        <w:ind w:left="0"/>
        <w:jc w:val="both"/>
      </w:pPr>
      <w:r>
        <w:rPr>
          <w:rFonts w:ascii="Times New Roman"/>
          <w:b w:val="false"/>
          <w:i w:val="false"/>
          <w:color w:val="000000"/>
          <w:sz w:val="28"/>
        </w:rPr>
        <w:t xml:space="preserve">
      5. Номера счетов в Форме и настоящем пояснении указываются в соответствии с Типовым планом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(зарегистрировано в Реестре государственной регистрации нормативных правовых актов под № 6793) (далее – Типовой план счетов).</w:t>
      </w:r>
    </w:p>
    <w:bookmarkEnd w:id="429"/>
    <w:bookmarkStart w:name="z454" w:id="430"/>
    <w:p>
      <w:pPr>
        <w:spacing w:after="0"/>
        <w:ind w:left="0"/>
        <w:jc w:val="both"/>
      </w:pPr>
      <w:r>
        <w:rPr>
          <w:rFonts w:ascii="Times New Roman"/>
          <w:b w:val="false"/>
          <w:i w:val="false"/>
          <w:color w:val="000000"/>
          <w:sz w:val="28"/>
        </w:rPr>
        <w:t>
      6.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430"/>
    <w:bookmarkStart w:name="z455" w:id="431"/>
    <w:p>
      <w:pPr>
        <w:spacing w:after="0"/>
        <w:ind w:left="0"/>
        <w:jc w:val="left"/>
      </w:pPr>
      <w:r>
        <w:rPr>
          <w:rFonts w:ascii="Times New Roman"/>
          <w:b/>
          <w:i w:val="false"/>
          <w:color w:val="000000"/>
        </w:rPr>
        <w:t xml:space="preserve"> Глава 2. Пояснение по заполнению Формы</w:t>
      </w:r>
    </w:p>
    <w:bookmarkEnd w:id="431"/>
    <w:bookmarkStart w:name="z456" w:id="432"/>
    <w:p>
      <w:pPr>
        <w:spacing w:after="0"/>
        <w:ind w:left="0"/>
        <w:jc w:val="both"/>
      </w:pPr>
      <w:r>
        <w:rPr>
          <w:rFonts w:ascii="Times New Roman"/>
          <w:b w:val="false"/>
          <w:i w:val="false"/>
          <w:color w:val="000000"/>
          <w:sz w:val="28"/>
        </w:rPr>
        <w:t>
      7. В Форме указываются сведения о вложениях банка второго уровня, филиала банка-нерезидента Республики Казахстан в долговые и долевые ценные бумаги, за исключением вложений в акции (доли участия в уставных капиталах) дочерних и ассоциированных организаций и прочего участия в уставных капиталах юридических лиц, сведения по которым указываются в форме отчета об инвестициях в капитал других юридических лиц.</w:t>
      </w:r>
    </w:p>
    <w:bookmarkEnd w:id="432"/>
    <w:bookmarkStart w:name="z457" w:id="433"/>
    <w:p>
      <w:pPr>
        <w:spacing w:after="0"/>
        <w:ind w:left="0"/>
        <w:jc w:val="both"/>
      </w:pPr>
      <w:r>
        <w:rPr>
          <w:rFonts w:ascii="Times New Roman"/>
          <w:b w:val="false"/>
          <w:i w:val="false"/>
          <w:color w:val="000000"/>
          <w:sz w:val="28"/>
        </w:rPr>
        <w:t>
      8. В строках 1, 3, 4 и 8 Таблицы 1 и строках 1, 2, 4.1, 4.2, 7, 8 и 9 Таблицы 2 значения выбираются из справочников, размещенных в информационной системе "Веб-портал Национального Банка Республики Казахстан".</w:t>
      </w:r>
    </w:p>
    <w:bookmarkEnd w:id="433"/>
    <w:bookmarkStart w:name="z458" w:id="434"/>
    <w:p>
      <w:pPr>
        <w:spacing w:after="0"/>
        <w:ind w:left="0"/>
        <w:jc w:val="both"/>
      </w:pPr>
      <w:r>
        <w:rPr>
          <w:rFonts w:ascii="Times New Roman"/>
          <w:b w:val="false"/>
          <w:i w:val="false"/>
          <w:color w:val="000000"/>
          <w:sz w:val="28"/>
        </w:rPr>
        <w:t>
      9. Таблица 1 Формы заполняется отдельно по каждой проведенной в отчетном месяце транзакции с ценными бумагами.</w:t>
      </w:r>
    </w:p>
    <w:bookmarkEnd w:id="434"/>
    <w:bookmarkStart w:name="z459" w:id="435"/>
    <w:p>
      <w:pPr>
        <w:spacing w:after="0"/>
        <w:ind w:left="0"/>
        <w:jc w:val="both"/>
      </w:pPr>
      <w:r>
        <w:rPr>
          <w:rFonts w:ascii="Times New Roman"/>
          <w:b w:val="false"/>
          <w:i w:val="false"/>
          <w:color w:val="000000"/>
          <w:sz w:val="28"/>
        </w:rPr>
        <w:t>
      Таблица 2 Формы заполняется отдельно по каждой ценной бумаге, имеющейся в портфеле банка, филиала банка-нерезидента Республики Казахстан на конец отчетного месяца.</w:t>
      </w:r>
    </w:p>
    <w:bookmarkEnd w:id="435"/>
    <w:bookmarkStart w:name="z460" w:id="436"/>
    <w:p>
      <w:pPr>
        <w:spacing w:after="0"/>
        <w:ind w:left="0"/>
        <w:jc w:val="both"/>
      </w:pPr>
      <w:r>
        <w:rPr>
          <w:rFonts w:ascii="Times New Roman"/>
          <w:b w:val="false"/>
          <w:i w:val="false"/>
          <w:color w:val="000000"/>
          <w:sz w:val="28"/>
        </w:rPr>
        <w:t>
      10. В строках 1 Таблицы 1 и Таблицы 2 указывается международный идентификационный код ценной бумаги (код ISIN) – буквенно-цифровой код, присваиваемый центральным депозитарием ценным бумагам и другим финансовым инструментам в целях их идентификации и систематизации учета. Справочники ценных бумаг и эмитентов ведутся Национальным Банком Республики Казахстан (далее – Национальный Банк) на основе сведений, представляемых банками второго уровня, филиалами банков-нерезидента Республики Казахстан.</w:t>
      </w:r>
    </w:p>
    <w:bookmarkEnd w:id="436"/>
    <w:bookmarkStart w:name="z461" w:id="437"/>
    <w:p>
      <w:pPr>
        <w:spacing w:after="0"/>
        <w:ind w:left="0"/>
        <w:jc w:val="both"/>
      </w:pPr>
      <w:r>
        <w:rPr>
          <w:rFonts w:ascii="Times New Roman"/>
          <w:b w:val="false"/>
          <w:i w:val="false"/>
          <w:color w:val="000000"/>
          <w:sz w:val="28"/>
        </w:rPr>
        <w:t>
      11. В строке 2 Таблицы 1 указывается референс (код) транзакции, который служит уникальным идентификатором транзакции в информационной системе отчитывающегося банка второго уровня, филиала банков-нерезидента Республики Казахстан.</w:t>
      </w:r>
    </w:p>
    <w:bookmarkEnd w:id="437"/>
    <w:bookmarkStart w:name="z462" w:id="438"/>
    <w:p>
      <w:pPr>
        <w:spacing w:after="0"/>
        <w:ind w:left="0"/>
        <w:jc w:val="both"/>
      </w:pPr>
      <w:r>
        <w:rPr>
          <w:rFonts w:ascii="Times New Roman"/>
          <w:b w:val="false"/>
          <w:i w:val="false"/>
          <w:color w:val="000000"/>
          <w:sz w:val="28"/>
        </w:rPr>
        <w:t>
      12. В строке 3 Таблицы 1 указываются виды операций, в соответствии со справочником, который ведется Национальным Банком.</w:t>
      </w:r>
    </w:p>
    <w:bookmarkEnd w:id="438"/>
    <w:bookmarkStart w:name="z463" w:id="439"/>
    <w:p>
      <w:pPr>
        <w:spacing w:after="0"/>
        <w:ind w:left="0"/>
        <w:jc w:val="both"/>
      </w:pPr>
      <w:r>
        <w:rPr>
          <w:rFonts w:ascii="Times New Roman"/>
          <w:b w:val="false"/>
          <w:i w:val="false"/>
          <w:color w:val="000000"/>
          <w:sz w:val="28"/>
        </w:rPr>
        <w:t>
      13. В строке 4 Таблицы 1 по ценным бумагам, ранее принятым в качестве залога и перешедшим в собственность банка второго уровня, указывается значение "1", в иных случаях – значение "0".</w:t>
      </w:r>
    </w:p>
    <w:bookmarkEnd w:id="439"/>
    <w:bookmarkStart w:name="z464" w:id="440"/>
    <w:p>
      <w:pPr>
        <w:spacing w:after="0"/>
        <w:ind w:left="0"/>
        <w:jc w:val="both"/>
      </w:pPr>
      <w:r>
        <w:rPr>
          <w:rFonts w:ascii="Times New Roman"/>
          <w:b w:val="false"/>
          <w:i w:val="false"/>
          <w:color w:val="000000"/>
          <w:sz w:val="28"/>
        </w:rPr>
        <w:t xml:space="preserve">
      Если в строке 3 Таблицы 1 указан код "01" и в строке 4 Таблицы 1 указано значение "1", то в качестве даты транзакции в строке 5 Таблицы 1 указывается дата перехода ценных бумаг в собственность банка второго уровня, филиала банков-нерезидента Республики Казахстан, представляющего отчетность. </w:t>
      </w:r>
    </w:p>
    <w:bookmarkEnd w:id="440"/>
    <w:bookmarkStart w:name="z465" w:id="441"/>
    <w:p>
      <w:pPr>
        <w:spacing w:after="0"/>
        <w:ind w:left="0"/>
        <w:jc w:val="both"/>
      </w:pPr>
      <w:r>
        <w:rPr>
          <w:rFonts w:ascii="Times New Roman"/>
          <w:b w:val="false"/>
          <w:i w:val="false"/>
          <w:color w:val="000000"/>
          <w:sz w:val="28"/>
        </w:rPr>
        <w:t>
      14. В строке 6 Таблицы 1 допускается указание дробного числа (для инструментов участия в уставных капиталах), которое представляется в десятичном виде, с двумя знаками после запятой.</w:t>
      </w:r>
    </w:p>
    <w:bookmarkEnd w:id="441"/>
    <w:bookmarkStart w:name="z466" w:id="442"/>
    <w:p>
      <w:pPr>
        <w:spacing w:after="0"/>
        <w:ind w:left="0"/>
        <w:jc w:val="both"/>
      </w:pPr>
      <w:r>
        <w:rPr>
          <w:rFonts w:ascii="Times New Roman"/>
          <w:b w:val="false"/>
          <w:i w:val="false"/>
          <w:color w:val="000000"/>
          <w:sz w:val="28"/>
        </w:rPr>
        <w:t xml:space="preserve">
      15. В строке 7 Таблицы 1 по облигациям указывается номинальная стоимость, по акциям – покупная стоимость. Показатель стоимости указывается в тенге (эквивалент стоимости в тенге для ценных бумаг, номинал которых выражен в иностранной валюте, указывается в пересчете по рыночному курсу обмена валют, определенному в порядке, предусмотренном совместными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сентября 2025 года № 56 и приказом Министра финансов Республики Казахстан от 29 сентября 2025 года № 544 "Об утверждении Правил определения рыночного курса обмена валюты" (зарегистрировано в Реестре государственной регистрации нормативных правовых актов под № 36983)), на дату транзакции.</w:t>
      </w:r>
    </w:p>
    <w:bookmarkEnd w:id="442"/>
    <w:bookmarkStart w:name="z467" w:id="443"/>
    <w:p>
      <w:pPr>
        <w:spacing w:after="0"/>
        <w:ind w:left="0"/>
        <w:jc w:val="both"/>
      </w:pPr>
      <w:r>
        <w:rPr>
          <w:rFonts w:ascii="Times New Roman"/>
          <w:b w:val="false"/>
          <w:i w:val="false"/>
          <w:color w:val="000000"/>
          <w:sz w:val="28"/>
        </w:rPr>
        <w:t xml:space="preserve">
      16. В строке 8 Таблицы 1 и строках 7 и 8 Таблицы 2 указывается рейтинг, присвоенный одним из рейтинговых агентств,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(зарегистрировано в Реестре государственной регистрации нормативных правовых актов под № 8318).</w:t>
      </w:r>
    </w:p>
    <w:bookmarkEnd w:id="443"/>
    <w:bookmarkStart w:name="z468" w:id="444"/>
    <w:p>
      <w:pPr>
        <w:spacing w:after="0"/>
        <w:ind w:left="0"/>
        <w:jc w:val="both"/>
      </w:pPr>
      <w:r>
        <w:rPr>
          <w:rFonts w:ascii="Times New Roman"/>
          <w:b w:val="false"/>
          <w:i w:val="false"/>
          <w:color w:val="000000"/>
          <w:sz w:val="28"/>
        </w:rPr>
        <w:t>
      При наличии рейтингов от нескольких рейтинговых агентств указывается наиболее актуальный по дате присвоения рейтинг. Если даты присвоения рейтингов совпадают, указывается минимальный рейтинг. Одной ценной бумаге, одному эмитенту соответствует не более одного актуального значения рейтинга.</w:t>
      </w:r>
    </w:p>
    <w:bookmarkEnd w:id="444"/>
    <w:bookmarkStart w:name="z469" w:id="445"/>
    <w:p>
      <w:pPr>
        <w:spacing w:after="0"/>
        <w:ind w:left="0"/>
        <w:jc w:val="both"/>
      </w:pPr>
      <w:r>
        <w:rPr>
          <w:rFonts w:ascii="Times New Roman"/>
          <w:b w:val="false"/>
          <w:i w:val="false"/>
          <w:color w:val="000000"/>
          <w:sz w:val="28"/>
        </w:rPr>
        <w:t>
      Значения рейтингов в строке 8 Таблицы 1 и строках 7 и 8 Таблицы 2 не указываются по государственным ценным бумагам Республики Казахстан, выпущенным Правительством Республики Казахстан, Национальным Банком и местными исполнительными органами.</w:t>
      </w:r>
    </w:p>
    <w:bookmarkEnd w:id="445"/>
    <w:bookmarkStart w:name="z470" w:id="446"/>
    <w:p>
      <w:pPr>
        <w:spacing w:after="0"/>
        <w:ind w:left="0"/>
        <w:jc w:val="both"/>
      </w:pPr>
      <w:r>
        <w:rPr>
          <w:rFonts w:ascii="Times New Roman"/>
          <w:b w:val="false"/>
          <w:i w:val="false"/>
          <w:color w:val="000000"/>
          <w:sz w:val="28"/>
        </w:rPr>
        <w:t>
      17. В строке 2 Таблицы 2 указывается вид портфеля, в котором учитываются ценные бумаги по состоянию на отчетную дату.</w:t>
      </w:r>
    </w:p>
    <w:bookmarkEnd w:id="446"/>
    <w:bookmarkStart w:name="z471" w:id="447"/>
    <w:p>
      <w:pPr>
        <w:spacing w:after="0"/>
        <w:ind w:left="0"/>
        <w:jc w:val="both"/>
      </w:pPr>
      <w:r>
        <w:rPr>
          <w:rFonts w:ascii="Times New Roman"/>
          <w:b w:val="false"/>
          <w:i w:val="false"/>
          <w:color w:val="000000"/>
          <w:sz w:val="28"/>
        </w:rPr>
        <w:t xml:space="preserve">
      18. В строках 4.2 и 4.3 Таблицы 2 указываются номера счетов в соответствии с Типовым планом счетов, на которых учитываются суммы по данной ценной бумаге, и соответствующие им стоимостные значения на отчетную дату. </w:t>
      </w:r>
    </w:p>
    <w:bookmarkEnd w:id="447"/>
    <w:bookmarkStart w:name="z472" w:id="448"/>
    <w:p>
      <w:pPr>
        <w:spacing w:after="0"/>
        <w:ind w:left="0"/>
        <w:jc w:val="both"/>
      </w:pPr>
      <w:r>
        <w:rPr>
          <w:rFonts w:ascii="Times New Roman"/>
          <w:b w:val="false"/>
          <w:i w:val="false"/>
          <w:color w:val="000000"/>
          <w:sz w:val="28"/>
        </w:rPr>
        <w:t>
      По ценным бумагам, учитываемым по справедливой стоимости через прочий совокупный доход, также указываются резервы (провизии) под ожидаемые кредитные убытки, отраженные на счетах 3 класса в соответствии с Типовым планом счетов.</w:t>
      </w:r>
    </w:p>
    <w:bookmarkEnd w:id="448"/>
    <w:bookmarkStart w:name="z473" w:id="449"/>
    <w:p>
      <w:pPr>
        <w:spacing w:after="0"/>
        <w:ind w:left="0"/>
        <w:jc w:val="both"/>
      </w:pPr>
      <w:r>
        <w:rPr>
          <w:rFonts w:ascii="Times New Roman"/>
          <w:b w:val="false"/>
          <w:i w:val="false"/>
          <w:color w:val="000000"/>
          <w:sz w:val="28"/>
        </w:rPr>
        <w:t>
      Если стоимостное значение равно нулю, показатели по строкам 4.1, 4.2 и 4.3 Таблицы 2 не представляются.</w:t>
      </w:r>
    </w:p>
    <w:bookmarkEnd w:id="449"/>
    <w:bookmarkStart w:name="z474" w:id="450"/>
    <w:p>
      <w:pPr>
        <w:spacing w:after="0"/>
        <w:ind w:left="0"/>
        <w:jc w:val="both"/>
      </w:pPr>
      <w:r>
        <w:rPr>
          <w:rFonts w:ascii="Times New Roman"/>
          <w:b w:val="false"/>
          <w:i w:val="false"/>
          <w:color w:val="000000"/>
          <w:sz w:val="28"/>
        </w:rPr>
        <w:t>
      19. В строках 5.2 и 6.2 Таблицы 2 указывается балансовая стоимость ценных бумаг на отчетную дату, включая стоимость приобретения, дисконт (премию), начисленное вознаграждение, положительную (отрицательную) корректировку (по ценным бумагам, учитываемым по справедливой стоимости), резервы (провизии), сформированные в соответствии с международными стандартами финансовой отчетности (по ценным бумагам, учитываемым по амортизированной стоимости). При этом оценочный резерв под убытки по финансовым активам, которые оцениваются по справедливой стоимости через прочий совокупный доход, не должен уменьшать балансовую стоимость финансового актива.</w:t>
      </w:r>
    </w:p>
    <w:bookmarkEnd w:id="450"/>
    <w:bookmarkStart w:name="z475" w:id="451"/>
    <w:p>
      <w:pPr>
        <w:spacing w:after="0"/>
        <w:ind w:left="0"/>
        <w:jc w:val="both"/>
      </w:pPr>
      <w:r>
        <w:rPr>
          <w:rFonts w:ascii="Times New Roman"/>
          <w:b w:val="false"/>
          <w:i w:val="false"/>
          <w:color w:val="000000"/>
          <w:sz w:val="28"/>
        </w:rPr>
        <w:t>
      Показатели в строках 5.1 и 5.2 Таблицы 2 включают, в том числе, значения показателей, указанных в строках 6.1 и 6.2 Таблицы 2.</w:t>
      </w:r>
    </w:p>
    <w:bookmarkEnd w:id="451"/>
    <w:bookmarkStart w:name="z476" w:id="452"/>
    <w:p>
      <w:pPr>
        <w:spacing w:after="0"/>
        <w:ind w:left="0"/>
        <w:jc w:val="both"/>
      </w:pPr>
      <w:r>
        <w:rPr>
          <w:rFonts w:ascii="Times New Roman"/>
          <w:b w:val="false"/>
          <w:i w:val="false"/>
          <w:color w:val="000000"/>
          <w:sz w:val="28"/>
        </w:rPr>
        <w:t>
      20. В строке 9 Таблицы 2 указывается стадия кредитного риска, к которой отнесены ценные бумаги по состоянию на отчетную дату в соответствии с Международным стандартом финансовой отчетности (International Financial Reporting Standards – IFRS) 9 "Финансовые инструменты". Показатель в строке 9 не заполняется по ценным бумагам, к которым не применяются требования относительно обесценения в соответствии с Международным стандартом финансовой отчетности (International Financial Reporting Standards – IFRS) 9 "Финансовые инструменты" и внутренней методикой расчета провизий (резервов) банка второго уровня.</w:t>
      </w:r>
    </w:p>
    <w:bookmarkEnd w:id="452"/>
    <w:bookmarkStart w:name="z477" w:id="453"/>
    <w:p>
      <w:pPr>
        <w:spacing w:after="0"/>
        <w:ind w:left="0"/>
        <w:jc w:val="both"/>
      </w:pPr>
      <w:r>
        <w:rPr>
          <w:rFonts w:ascii="Times New Roman"/>
          <w:b w:val="false"/>
          <w:i w:val="false"/>
          <w:color w:val="000000"/>
          <w:sz w:val="28"/>
        </w:rPr>
        <w:t>
      21. По строке 10 Таблицы 2 указывается дата, по состоянию на которую представляются соответствующие данные.</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банками второго уровня,</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акционерным обществом</w:t>
            </w:r>
            <w:r>
              <w:br/>
            </w:r>
            <w:r>
              <w:rPr>
                <w:rFonts w:ascii="Times New Roman"/>
                <w:b w:val="false"/>
                <w:i w:val="false"/>
                <w:color w:val="000000"/>
                <w:sz w:val="20"/>
              </w:rPr>
              <w:t>"Банк Развития Казахстана"</w:t>
            </w:r>
          </w:p>
        </w:tc>
      </w:tr>
    </w:tbl>
    <w:bookmarkStart w:name="z479" w:id="454"/>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454"/>
    <w:bookmarkStart w:name="z480" w:id="45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55"/>
    <w:bookmarkStart w:name="z481" w:id="45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56"/>
    <w:bookmarkStart w:name="z482" w:id="457"/>
    <w:p>
      <w:pPr>
        <w:spacing w:after="0"/>
        <w:ind w:left="0"/>
        <w:jc w:val="both"/>
      </w:pPr>
      <w:r>
        <w:rPr>
          <w:rFonts w:ascii="Times New Roman"/>
          <w:b w:val="false"/>
          <w:i w:val="false"/>
          <w:color w:val="000000"/>
          <w:sz w:val="28"/>
        </w:rPr>
        <w:t>
      Наименование административной формы: Отчет об инвестициях в капитал других юридических лиц</w:t>
      </w:r>
    </w:p>
    <w:bookmarkEnd w:id="457"/>
    <w:bookmarkStart w:name="z483" w:id="45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INVEST-1</w:t>
      </w:r>
    </w:p>
    <w:bookmarkEnd w:id="458"/>
    <w:bookmarkStart w:name="z484" w:id="459"/>
    <w:p>
      <w:pPr>
        <w:spacing w:after="0"/>
        <w:ind w:left="0"/>
        <w:jc w:val="both"/>
      </w:pPr>
      <w:r>
        <w:rPr>
          <w:rFonts w:ascii="Times New Roman"/>
          <w:b w:val="false"/>
          <w:i w:val="false"/>
          <w:color w:val="000000"/>
          <w:sz w:val="28"/>
        </w:rPr>
        <w:t>
      Периодичность: ежемесячная</w:t>
      </w:r>
    </w:p>
    <w:bookmarkEnd w:id="459"/>
    <w:bookmarkStart w:name="z485" w:id="460"/>
    <w:p>
      <w:pPr>
        <w:spacing w:after="0"/>
        <w:ind w:left="0"/>
        <w:jc w:val="both"/>
      </w:pPr>
      <w:r>
        <w:rPr>
          <w:rFonts w:ascii="Times New Roman"/>
          <w:b w:val="false"/>
          <w:i w:val="false"/>
          <w:color w:val="000000"/>
          <w:sz w:val="28"/>
        </w:rPr>
        <w:t>
      Отчетный период: по состоянию на "___" ________________ 20__ года</w:t>
      </w:r>
    </w:p>
    <w:bookmarkEnd w:id="460"/>
    <w:bookmarkStart w:name="z486" w:id="46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филиалы банков-нерезидентов Республики Казахстан</w:t>
      </w:r>
    </w:p>
    <w:bookmarkEnd w:id="461"/>
    <w:bookmarkStart w:name="z487" w:id="462"/>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462"/>
    <w:bookmarkStart w:name="z488" w:id="463"/>
    <w:p>
      <w:pPr>
        <w:spacing w:after="0"/>
        <w:ind w:left="0"/>
        <w:jc w:val="both"/>
      </w:pPr>
      <w:r>
        <w:rPr>
          <w:rFonts w:ascii="Times New Roman"/>
          <w:b w:val="false"/>
          <w:i w:val="false"/>
          <w:color w:val="000000"/>
          <w:sz w:val="28"/>
        </w:rPr>
        <w:t>
      ежемесячно, не позднее седьмого рабочего дня месяца, следующего за отчетным месяцем;</w:t>
      </w:r>
    </w:p>
    <w:bookmarkEnd w:id="463"/>
    <w:bookmarkStart w:name="z489" w:id="464"/>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по внутрибанковским операциям) представляется (при наличии в отчетном месяце оборотов по внутрибанковским операциям) не позднее тридцать первого января года, следующего за завершенным финансовым годом</w:t>
      </w:r>
    </w:p>
    <w:bookmarkEnd w:id="464"/>
    <w:bookmarkStart w:name="z490" w:id="465"/>
    <w:p>
      <w:pPr>
        <w:spacing w:after="0"/>
        <w:ind w:left="0"/>
        <w:jc w:val="both"/>
      </w:pPr>
      <w:r>
        <w:rPr>
          <w:rFonts w:ascii="Times New Roman"/>
          <w:b w:val="false"/>
          <w:i w:val="false"/>
          <w:color w:val="000000"/>
          <w:sz w:val="28"/>
        </w:rPr>
        <w:t>
      БИН: ____________</w:t>
      </w:r>
    </w:p>
    <w:bookmarkEnd w:id="465"/>
    <w:bookmarkStart w:name="z491" w:id="466"/>
    <w:p>
      <w:pPr>
        <w:spacing w:after="0"/>
        <w:ind w:left="0"/>
        <w:jc w:val="both"/>
      </w:pPr>
      <w:r>
        <w:rPr>
          <w:rFonts w:ascii="Times New Roman"/>
          <w:b w:val="false"/>
          <w:i w:val="false"/>
          <w:color w:val="000000"/>
          <w:sz w:val="28"/>
        </w:rPr>
        <w:t>
      Метод сбора: в электронном виде</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юридическом лице: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участия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на дату приобретения: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 капитале юридического лица,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 капитале юридического лица,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2" w:id="467"/>
      <w:r>
        <w:rPr>
          <w:rFonts w:ascii="Times New Roman"/>
          <w:b w:val="false"/>
          <w:i w:val="false"/>
          <w:color w:val="000000"/>
          <w:sz w:val="28"/>
        </w:rPr>
        <w:t>
      Наименование ___________________________________________________</w:t>
      </w:r>
    </w:p>
    <w:bookmarkEnd w:id="467"/>
    <w:p>
      <w:pPr>
        <w:spacing w:after="0"/>
        <w:ind w:left="0"/>
        <w:jc w:val="both"/>
      </w:pPr>
      <w:r>
        <w:rPr>
          <w:rFonts w:ascii="Times New Roman"/>
          <w:b w:val="false"/>
          <w:i w:val="false"/>
          <w:color w:val="000000"/>
          <w:sz w:val="28"/>
        </w:rPr>
        <w:t>Адрес___________________________________________________________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bookmarkStart w:name="z493" w:id="468"/>
      <w:r>
        <w:rPr>
          <w:rFonts w:ascii="Times New Roman"/>
          <w:b w:val="false"/>
          <w:i w:val="false"/>
          <w:color w:val="000000"/>
          <w:sz w:val="28"/>
        </w:rPr>
        <w:t>
      Примечание: форма заполняется в соответствии с пояснением по заполнению формы,</w:t>
      </w:r>
    </w:p>
    <w:bookmarkEnd w:id="468"/>
    <w:p>
      <w:pPr>
        <w:spacing w:after="0"/>
        <w:ind w:left="0"/>
        <w:jc w:val="both"/>
      </w:pPr>
      <w:r>
        <w:rPr>
          <w:rFonts w:ascii="Times New Roman"/>
          <w:b w:val="false"/>
          <w:i w:val="false"/>
          <w:color w:val="000000"/>
          <w:sz w:val="28"/>
        </w:rPr>
        <w:t>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 xml:space="preserve">"Отчет об инвестициях в капитал других юридических лиц"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об инвестициях</w:t>
            </w:r>
            <w:r>
              <w:br/>
            </w:r>
            <w:r>
              <w:rPr>
                <w:rFonts w:ascii="Times New Roman"/>
                <w:b w:val="false"/>
                <w:i w:val="false"/>
                <w:color w:val="000000"/>
                <w:sz w:val="20"/>
              </w:rPr>
              <w:t>в капитал других юридических лиц"</w:t>
            </w:r>
          </w:p>
        </w:tc>
      </w:tr>
    </w:tbl>
    <w:bookmarkStart w:name="z495" w:id="46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69"/>
    <w:bookmarkStart w:name="z496" w:id="470"/>
    <w:p>
      <w:pPr>
        <w:spacing w:after="0"/>
        <w:ind w:left="0"/>
        <w:jc w:val="left"/>
      </w:pPr>
      <w:r>
        <w:rPr>
          <w:rFonts w:ascii="Times New Roman"/>
          <w:b/>
          <w:i w:val="false"/>
          <w:color w:val="000000"/>
        </w:rPr>
        <w:t xml:space="preserve"> Отчет об инвестициях в капитал других юридических лиц</w:t>
      </w:r>
      <w:r>
        <w:br/>
      </w:r>
      <w:r>
        <w:rPr>
          <w:rFonts w:ascii="Times New Roman"/>
          <w:b/>
          <w:i w:val="false"/>
          <w:color w:val="000000"/>
        </w:rPr>
        <w:t>(индекс – INVEST-1, периодичность – ежемесячная)</w:t>
      </w:r>
    </w:p>
    <w:bookmarkEnd w:id="470"/>
    <w:bookmarkStart w:name="z497" w:id="471"/>
    <w:p>
      <w:pPr>
        <w:spacing w:after="0"/>
        <w:ind w:left="0"/>
        <w:jc w:val="left"/>
      </w:pPr>
      <w:r>
        <w:rPr>
          <w:rFonts w:ascii="Times New Roman"/>
          <w:b/>
          <w:i w:val="false"/>
          <w:color w:val="000000"/>
        </w:rPr>
        <w:t xml:space="preserve"> Глава 1. Общие положения</w:t>
      </w:r>
    </w:p>
    <w:bookmarkEnd w:id="471"/>
    <w:bookmarkStart w:name="z498" w:id="47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инвестициях в капитал других юридических лиц" (далее – Форма).</w:t>
      </w:r>
    </w:p>
    <w:bookmarkEnd w:id="472"/>
    <w:bookmarkStart w:name="z499" w:id="473"/>
    <w:p>
      <w:pPr>
        <w:spacing w:after="0"/>
        <w:ind w:left="0"/>
        <w:jc w:val="both"/>
      </w:pPr>
      <w:r>
        <w:rPr>
          <w:rFonts w:ascii="Times New Roman"/>
          <w:b w:val="false"/>
          <w:i w:val="false"/>
          <w:color w:val="000000"/>
          <w:sz w:val="28"/>
        </w:rPr>
        <w:t>
      2. Форма составляется банками второго уровня, филиалами банков-нерезидентов Республики Казахстан, в том числе филиалами исламских банков-нерезидентов ежемесячно по состоянию на конец отчетного месяца.</w:t>
      </w:r>
    </w:p>
    <w:bookmarkEnd w:id="473"/>
    <w:bookmarkStart w:name="z500" w:id="474"/>
    <w:p>
      <w:pPr>
        <w:spacing w:after="0"/>
        <w:ind w:left="0"/>
        <w:jc w:val="both"/>
      </w:pPr>
      <w:r>
        <w:rPr>
          <w:rFonts w:ascii="Times New Roman"/>
          <w:b w:val="false"/>
          <w:i w:val="false"/>
          <w:color w:val="000000"/>
          <w:sz w:val="28"/>
        </w:rPr>
        <w:t>
      Единицей измерения для стоимостных показателей Формы является тенге. Стоимостные показатели указываются в числах с двумя знаками после запятой.</w:t>
      </w:r>
    </w:p>
    <w:bookmarkEnd w:id="474"/>
    <w:bookmarkStart w:name="z501" w:id="475"/>
    <w:p>
      <w:pPr>
        <w:spacing w:after="0"/>
        <w:ind w:left="0"/>
        <w:jc w:val="both"/>
      </w:pPr>
      <w:r>
        <w:rPr>
          <w:rFonts w:ascii="Times New Roman"/>
          <w:b w:val="false"/>
          <w:i w:val="false"/>
          <w:color w:val="000000"/>
          <w:sz w:val="28"/>
        </w:rPr>
        <w:t xml:space="preserve">
      3. Номера счетов в Форме и настоящем пояснении указываются в соответствии с Типовым планом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(зарегистрировано в Реестре государственной регистрации нормативных правовых актов под № 6793) (далее – Типовой план счетов).</w:t>
      </w:r>
    </w:p>
    <w:bookmarkEnd w:id="475"/>
    <w:bookmarkStart w:name="z502" w:id="476"/>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476"/>
    <w:bookmarkStart w:name="z503" w:id="477"/>
    <w:p>
      <w:pPr>
        <w:spacing w:after="0"/>
        <w:ind w:left="0"/>
        <w:jc w:val="both"/>
      </w:pPr>
      <w:r>
        <w:rPr>
          <w:rFonts w:ascii="Times New Roman"/>
          <w:b w:val="false"/>
          <w:i w:val="false"/>
          <w:color w:val="000000"/>
          <w:sz w:val="28"/>
        </w:rPr>
        <w:t>
      5.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477"/>
    <w:bookmarkStart w:name="z504" w:id="478"/>
    <w:p>
      <w:pPr>
        <w:spacing w:after="0"/>
        <w:ind w:left="0"/>
        <w:jc w:val="both"/>
      </w:pPr>
      <w:r>
        <w:rPr>
          <w:rFonts w:ascii="Times New Roman"/>
          <w:b w:val="false"/>
          <w:i w:val="false"/>
          <w:color w:val="000000"/>
          <w:sz w:val="28"/>
        </w:rPr>
        <w:t>
      6.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478"/>
    <w:bookmarkStart w:name="z505" w:id="479"/>
    <w:p>
      <w:pPr>
        <w:spacing w:after="0"/>
        <w:ind w:left="0"/>
        <w:jc w:val="left"/>
      </w:pPr>
      <w:r>
        <w:rPr>
          <w:rFonts w:ascii="Times New Roman"/>
          <w:b/>
          <w:i w:val="false"/>
          <w:color w:val="000000"/>
        </w:rPr>
        <w:t xml:space="preserve"> Глава 2. Пояснение по заполнению Формы</w:t>
      </w:r>
    </w:p>
    <w:bookmarkEnd w:id="479"/>
    <w:bookmarkStart w:name="z506" w:id="480"/>
    <w:p>
      <w:pPr>
        <w:spacing w:after="0"/>
        <w:ind w:left="0"/>
        <w:jc w:val="both"/>
      </w:pPr>
      <w:r>
        <w:rPr>
          <w:rFonts w:ascii="Times New Roman"/>
          <w:b w:val="false"/>
          <w:i w:val="false"/>
          <w:color w:val="000000"/>
          <w:sz w:val="28"/>
        </w:rPr>
        <w:t>
      7. В Форме указываются сведения о размере инвестиций банка, в том числе исламского банка, филиала банка-нерезидента Республики Казахстан, в том числе филиала исламского банка-нерезидента Республики Казахстан, в капитал дочерних и ассоциированных организаций и других юридических лиц.</w:t>
      </w:r>
    </w:p>
    <w:bookmarkEnd w:id="480"/>
    <w:bookmarkStart w:name="z507" w:id="481"/>
    <w:p>
      <w:pPr>
        <w:spacing w:after="0"/>
        <w:ind w:left="0"/>
        <w:jc w:val="both"/>
      </w:pPr>
      <w:r>
        <w:rPr>
          <w:rFonts w:ascii="Times New Roman"/>
          <w:b w:val="false"/>
          <w:i w:val="false"/>
          <w:color w:val="000000"/>
          <w:sz w:val="28"/>
        </w:rPr>
        <w:t>
      8. В строках 2.2, 2.4, 2.5, 2.6, 2.7, 4.1, 4.2 и 5 значения выбираются из справочников, размещенных в информационной системе "Веб-портал Национального Банка Республики Казахстан".</w:t>
      </w:r>
    </w:p>
    <w:bookmarkEnd w:id="481"/>
    <w:bookmarkStart w:name="z508" w:id="482"/>
    <w:p>
      <w:pPr>
        <w:spacing w:after="0"/>
        <w:ind w:left="0"/>
        <w:jc w:val="both"/>
      </w:pPr>
      <w:r>
        <w:rPr>
          <w:rFonts w:ascii="Times New Roman"/>
          <w:b w:val="false"/>
          <w:i w:val="false"/>
          <w:color w:val="000000"/>
          <w:sz w:val="28"/>
        </w:rPr>
        <w:t>
      9. В строке 1 указывается референс (код) сделки, который служит уникальным идентификатором данной сделки в информационной системе отчитывающегося банка, филиала банка-нерезидента Республики Казахстан.</w:t>
      </w:r>
    </w:p>
    <w:bookmarkEnd w:id="482"/>
    <w:bookmarkStart w:name="z509" w:id="483"/>
    <w:p>
      <w:pPr>
        <w:spacing w:after="0"/>
        <w:ind w:left="0"/>
        <w:jc w:val="both"/>
      </w:pPr>
      <w:r>
        <w:rPr>
          <w:rFonts w:ascii="Times New Roman"/>
          <w:b w:val="false"/>
          <w:i w:val="false"/>
          <w:color w:val="000000"/>
          <w:sz w:val="28"/>
        </w:rPr>
        <w:t>
      10. В строке 2.1 указывается наименование юридического лица, в капитале которого участвует банк, филиал банка-нерезидента Республики Казахстан в соответствии со справочником контрагентов, который ведется отчитывающимся банком.</w:t>
      </w:r>
    </w:p>
    <w:bookmarkEnd w:id="483"/>
    <w:bookmarkStart w:name="z510" w:id="484"/>
    <w:p>
      <w:pPr>
        <w:spacing w:after="0"/>
        <w:ind w:left="0"/>
        <w:jc w:val="both"/>
      </w:pPr>
      <w:r>
        <w:rPr>
          <w:rFonts w:ascii="Times New Roman"/>
          <w:b w:val="false"/>
          <w:i w:val="false"/>
          <w:color w:val="000000"/>
          <w:sz w:val="28"/>
        </w:rPr>
        <w:t>
      Для идентификации юридических лиц в строках 2.2 и 2.3 указываются следующие виды идентификаторов и их значения:</w:t>
      </w:r>
    </w:p>
    <w:bookmarkEnd w:id="484"/>
    <w:bookmarkStart w:name="z511" w:id="485"/>
    <w:p>
      <w:pPr>
        <w:spacing w:after="0"/>
        <w:ind w:left="0"/>
        <w:jc w:val="both"/>
      </w:pPr>
      <w:r>
        <w:rPr>
          <w:rFonts w:ascii="Times New Roman"/>
          <w:b w:val="false"/>
          <w:i w:val="false"/>
          <w:color w:val="000000"/>
          <w:sz w:val="28"/>
        </w:rPr>
        <w:t>
      по резидентам Республики Казахстан – бизнес-идентификационный номер;</w:t>
      </w:r>
    </w:p>
    <w:bookmarkEnd w:id="485"/>
    <w:bookmarkStart w:name="z512" w:id="486"/>
    <w:p>
      <w:pPr>
        <w:spacing w:after="0"/>
        <w:ind w:left="0"/>
        <w:jc w:val="both"/>
      </w:pPr>
      <w:r>
        <w:rPr>
          <w:rFonts w:ascii="Times New Roman"/>
          <w:b w:val="false"/>
          <w:i w:val="false"/>
          <w:color w:val="000000"/>
          <w:sz w:val="28"/>
        </w:rPr>
        <w:t>
      по нерезидентам Республики Казахстан – банковский идентификационный код, присвоенный контрагенту банка в соответствии с международным стандартом Международной организации по стандартизации 9362 "Банковское дело. Банковские телекоммуникационные сообщения. Идентификационные коды банков", при его отсутствии – бизнес-идентификационный номер, при отсутствии банковского идентификационного кода и бизнес-идентификационный номера – альтернативный идентификационный номер, сформированный отчитывающимся банком по алгоритму, установленному для информационной системы "Веб-портал Национального Банка Республики Казахстан".</w:t>
      </w:r>
    </w:p>
    <w:bookmarkEnd w:id="486"/>
    <w:bookmarkStart w:name="z513" w:id="487"/>
    <w:p>
      <w:pPr>
        <w:spacing w:after="0"/>
        <w:ind w:left="0"/>
        <w:jc w:val="both"/>
      </w:pPr>
      <w:r>
        <w:rPr>
          <w:rFonts w:ascii="Times New Roman"/>
          <w:b w:val="false"/>
          <w:i w:val="false"/>
          <w:color w:val="000000"/>
          <w:sz w:val="28"/>
        </w:rPr>
        <w:t>
      В строке 2.5 по юридическому лицу, являющемуся резидентом Республики Казахстан, указывается значение "1", по юридическому лицу, являющемуся нерезидентом Республики Казахстан, указывается значение "2".</w:t>
      </w:r>
    </w:p>
    <w:bookmarkEnd w:id="487"/>
    <w:bookmarkStart w:name="z514" w:id="488"/>
    <w:p>
      <w:pPr>
        <w:spacing w:after="0"/>
        <w:ind w:left="0"/>
        <w:jc w:val="both"/>
      </w:pPr>
      <w:r>
        <w:rPr>
          <w:rFonts w:ascii="Times New Roman"/>
          <w:b w:val="false"/>
          <w:i w:val="false"/>
          <w:color w:val="000000"/>
          <w:sz w:val="28"/>
        </w:rPr>
        <w:t>
      В строке 2.6 указывается страна регистрации (инкорпорации) юридического лица, в капитале которого участвует отчитывающийся банк,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w:t>
      </w:r>
    </w:p>
    <w:bookmarkEnd w:id="488"/>
    <w:bookmarkStart w:name="z515" w:id="489"/>
    <w:p>
      <w:pPr>
        <w:spacing w:after="0"/>
        <w:ind w:left="0"/>
        <w:jc w:val="both"/>
      </w:pPr>
      <w:r>
        <w:rPr>
          <w:rFonts w:ascii="Times New Roman"/>
          <w:b w:val="false"/>
          <w:i w:val="false"/>
          <w:color w:val="000000"/>
          <w:sz w:val="28"/>
        </w:rPr>
        <w:t>
      11. В строке 3 указываются сведения по состоянию на дату приобретения инвестиции.</w:t>
      </w:r>
    </w:p>
    <w:bookmarkEnd w:id="489"/>
    <w:bookmarkStart w:name="z516" w:id="490"/>
    <w:p>
      <w:pPr>
        <w:spacing w:after="0"/>
        <w:ind w:left="0"/>
        <w:jc w:val="both"/>
      </w:pPr>
      <w:r>
        <w:rPr>
          <w:rFonts w:ascii="Times New Roman"/>
          <w:b w:val="false"/>
          <w:i w:val="false"/>
          <w:color w:val="000000"/>
          <w:sz w:val="28"/>
        </w:rPr>
        <w:t>
      В строке 3.1 указывается дата регистрации сделки с эмиссионными ценными бумагами в системе реестров держателей ценных бумаг. По иным сделкам указывается дата (момент) возникновения права собственности в соответствии законодательством Республики Казахстан.</w:t>
      </w:r>
    </w:p>
    <w:bookmarkEnd w:id="490"/>
    <w:bookmarkStart w:name="z517" w:id="491"/>
    <w:p>
      <w:pPr>
        <w:spacing w:after="0"/>
        <w:ind w:left="0"/>
        <w:jc w:val="both"/>
      </w:pPr>
      <w:r>
        <w:rPr>
          <w:rFonts w:ascii="Times New Roman"/>
          <w:b w:val="false"/>
          <w:i w:val="false"/>
          <w:color w:val="000000"/>
          <w:sz w:val="28"/>
        </w:rPr>
        <w:t>
      В строке 3.2 указывается покупная стоимость на дату приобретения, в тенге.</w:t>
      </w:r>
    </w:p>
    <w:bookmarkEnd w:id="491"/>
    <w:bookmarkStart w:name="z518" w:id="492"/>
    <w:p>
      <w:pPr>
        <w:spacing w:after="0"/>
        <w:ind w:left="0"/>
        <w:jc w:val="both"/>
      </w:pPr>
      <w:r>
        <w:rPr>
          <w:rFonts w:ascii="Times New Roman"/>
          <w:b w:val="false"/>
          <w:i w:val="false"/>
          <w:color w:val="000000"/>
          <w:sz w:val="28"/>
        </w:rPr>
        <w:t>
      12. В строках 3.3 и 4.5 указывается соотношение в процентах количества акций, принадлежащих банку, филиалу банка-нерезидента Республики Казахстан, к общему количеству размещенных (за вычетом привилегированных и выкупленных) акций эмитента или доля в процентах участия в уставном капитале юридического лица на дату приобретения и на отчетную дату соответственно.</w:t>
      </w:r>
    </w:p>
    <w:bookmarkEnd w:id="492"/>
    <w:bookmarkStart w:name="z519" w:id="493"/>
    <w:p>
      <w:pPr>
        <w:spacing w:after="0"/>
        <w:ind w:left="0"/>
        <w:jc w:val="both"/>
      </w:pPr>
      <w:r>
        <w:rPr>
          <w:rFonts w:ascii="Times New Roman"/>
          <w:b w:val="false"/>
          <w:i w:val="false"/>
          <w:color w:val="000000"/>
          <w:sz w:val="28"/>
        </w:rPr>
        <w:t>
      13. В строках 4.2 и 4.3 указываются номера счетов в соответствии с Типовым планом счетов, на которых учитываются суммы инвестиций банка, в том числе исламского банка, филиала банка-нерезидента Республики Казахстан, в том числе филиала исламского банка-нерезидента Республики Казахстан, в капитал дочерних и ассоциированных организаций и других юридических лиц, и соответствующие им стоимостные значения на отчетную дату.</w:t>
      </w:r>
    </w:p>
    <w:bookmarkEnd w:id="493"/>
    <w:bookmarkStart w:name="z520" w:id="494"/>
    <w:p>
      <w:pPr>
        <w:spacing w:after="0"/>
        <w:ind w:left="0"/>
        <w:jc w:val="both"/>
      </w:pPr>
      <w:r>
        <w:rPr>
          <w:rFonts w:ascii="Times New Roman"/>
          <w:b w:val="false"/>
          <w:i w:val="false"/>
          <w:color w:val="000000"/>
          <w:sz w:val="28"/>
        </w:rPr>
        <w:t>
      Если стоимостное значение равно нулю, показатели по строкам 4.1, 4.2 и 4.3 не представляются.</w:t>
      </w:r>
    </w:p>
    <w:bookmarkEnd w:id="494"/>
    <w:bookmarkStart w:name="z521" w:id="495"/>
    <w:p>
      <w:pPr>
        <w:spacing w:after="0"/>
        <w:ind w:left="0"/>
        <w:jc w:val="both"/>
      </w:pPr>
      <w:r>
        <w:rPr>
          <w:rFonts w:ascii="Times New Roman"/>
          <w:b w:val="false"/>
          <w:i w:val="false"/>
          <w:color w:val="000000"/>
          <w:sz w:val="28"/>
        </w:rPr>
        <w:t>
      14. В строке 4.4 количество акций указывается в единицах (штуках). В строке 4.4 допускается указание дробного числа (для инструментов участия в уставных капиталах), которое представляется в десятичном виде, с двумя знаками после запятой.</w:t>
      </w:r>
    </w:p>
    <w:bookmarkEnd w:id="495"/>
    <w:bookmarkStart w:name="z522" w:id="496"/>
    <w:p>
      <w:pPr>
        <w:spacing w:after="0"/>
        <w:ind w:left="0"/>
        <w:jc w:val="both"/>
      </w:pPr>
      <w:r>
        <w:rPr>
          <w:rFonts w:ascii="Times New Roman"/>
          <w:b w:val="false"/>
          <w:i w:val="false"/>
          <w:color w:val="000000"/>
          <w:sz w:val="28"/>
        </w:rPr>
        <w:t>
      15. В строке 5 указывается стадия кредитного риска, к которой инвестиции отнесены отчитывающимся банком, филиалом банка-нерезидента Республики Казахстан по состоянию на отчетную дату в соответствии с Международным стандартом финансовой отчетности (International Financial Reporting Standards – IFRS) 9 "Финансовые инструменты".</w:t>
      </w:r>
    </w:p>
    <w:bookmarkEnd w:id="496"/>
    <w:bookmarkStart w:name="z523" w:id="497"/>
    <w:p>
      <w:pPr>
        <w:spacing w:after="0"/>
        <w:ind w:left="0"/>
        <w:jc w:val="both"/>
      </w:pPr>
      <w:r>
        <w:rPr>
          <w:rFonts w:ascii="Times New Roman"/>
          <w:b w:val="false"/>
          <w:i w:val="false"/>
          <w:color w:val="000000"/>
          <w:sz w:val="28"/>
        </w:rPr>
        <w:t>
      Показатель в строке 5 не заполняется по инвестициям, к которым не применяются требования относительно обесценения в соответствии с Международным стандартом финансовой отчетности (International Financial Reporting Standards – IFRS) 9 "Финансовые инструменты" и внутренней Методикой расчета провизий (резервов) банка, филиала банка-нерезидента Республики Казахстан.</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банками второго уровня,</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акционерным обществом</w:t>
            </w:r>
            <w:r>
              <w:br/>
            </w:r>
            <w:r>
              <w:rPr>
                <w:rFonts w:ascii="Times New Roman"/>
                <w:b w:val="false"/>
                <w:i w:val="false"/>
                <w:color w:val="000000"/>
                <w:sz w:val="20"/>
              </w:rPr>
              <w:t>"Банк Развития Казахстана"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26" w:id="49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98"/>
    <w:bookmarkStart w:name="z527" w:id="49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99"/>
    <w:bookmarkStart w:name="z528" w:id="500"/>
    <w:p>
      <w:pPr>
        <w:spacing w:after="0"/>
        <w:ind w:left="0"/>
        <w:jc w:val="both"/>
      </w:pPr>
      <w:r>
        <w:rPr>
          <w:rFonts w:ascii="Times New Roman"/>
          <w:b w:val="false"/>
          <w:i w:val="false"/>
          <w:color w:val="000000"/>
          <w:sz w:val="28"/>
        </w:rPr>
        <w:t>
      Наименование административной формы: Отчет о прочих классифицируемых активах и крупных дебиторах</w:t>
      </w:r>
    </w:p>
    <w:bookmarkEnd w:id="500"/>
    <w:bookmarkStart w:name="z529" w:id="50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DEBTORS-1</w:t>
      </w:r>
    </w:p>
    <w:bookmarkEnd w:id="501"/>
    <w:bookmarkStart w:name="z530" w:id="502"/>
    <w:p>
      <w:pPr>
        <w:spacing w:after="0"/>
        <w:ind w:left="0"/>
        <w:jc w:val="both"/>
      </w:pPr>
      <w:r>
        <w:rPr>
          <w:rFonts w:ascii="Times New Roman"/>
          <w:b w:val="false"/>
          <w:i w:val="false"/>
          <w:color w:val="000000"/>
          <w:sz w:val="28"/>
        </w:rPr>
        <w:t>
      Периодичность: ежемесячная, ежеквартальная</w:t>
      </w:r>
    </w:p>
    <w:bookmarkEnd w:id="502"/>
    <w:bookmarkStart w:name="z531" w:id="503"/>
    <w:p>
      <w:pPr>
        <w:spacing w:after="0"/>
        <w:ind w:left="0"/>
        <w:jc w:val="both"/>
      </w:pPr>
      <w:r>
        <w:rPr>
          <w:rFonts w:ascii="Times New Roman"/>
          <w:b w:val="false"/>
          <w:i w:val="false"/>
          <w:color w:val="000000"/>
          <w:sz w:val="28"/>
        </w:rPr>
        <w:t>
      Отчетный период: по состоянию на "___" ________________ 20__ года</w:t>
      </w:r>
    </w:p>
    <w:bookmarkEnd w:id="503"/>
    <w:bookmarkStart w:name="z532" w:id="50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филиалы банков-нерезидентов Республики Казахстан</w:t>
      </w:r>
    </w:p>
    <w:bookmarkEnd w:id="504"/>
    <w:bookmarkStart w:name="z533" w:id="505"/>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505"/>
    <w:bookmarkStart w:name="z534" w:id="506"/>
    <w:p>
      <w:pPr>
        <w:spacing w:after="0"/>
        <w:ind w:left="0"/>
        <w:jc w:val="both"/>
      </w:pPr>
      <w:r>
        <w:rPr>
          <w:rFonts w:ascii="Times New Roman"/>
          <w:b w:val="false"/>
          <w:i w:val="false"/>
          <w:color w:val="000000"/>
          <w:sz w:val="28"/>
        </w:rPr>
        <w:t>
      1) банками второго уровня:</w:t>
      </w:r>
    </w:p>
    <w:bookmarkEnd w:id="506"/>
    <w:bookmarkStart w:name="z535" w:id="507"/>
    <w:p>
      <w:pPr>
        <w:spacing w:after="0"/>
        <w:ind w:left="0"/>
        <w:jc w:val="both"/>
      </w:pPr>
      <w:r>
        <w:rPr>
          <w:rFonts w:ascii="Times New Roman"/>
          <w:b w:val="false"/>
          <w:i w:val="false"/>
          <w:color w:val="000000"/>
          <w:sz w:val="28"/>
        </w:rPr>
        <w:t>
      в части сведений о прочих классифицируемых активах – ежемесячно, не позднее одиннадцатого рабочего дня месяца, следующего за отчетным месяцем;</w:t>
      </w:r>
    </w:p>
    <w:bookmarkEnd w:id="507"/>
    <w:bookmarkStart w:name="z536" w:id="508"/>
    <w:p>
      <w:pPr>
        <w:spacing w:after="0"/>
        <w:ind w:left="0"/>
        <w:jc w:val="both"/>
      </w:pPr>
      <w:r>
        <w:rPr>
          <w:rFonts w:ascii="Times New Roman"/>
          <w:b w:val="false"/>
          <w:i w:val="false"/>
          <w:color w:val="000000"/>
          <w:sz w:val="28"/>
        </w:rPr>
        <w:t>
      дополнительный отчет о прочих классифицируемых активах за декабрь месяц (с учетом заключительных оборотов по внутрибанковским операциям) представляется (при наличии оборотов по внутрибанковским операциям) не позднее тридцать первого января года, следующего за завершенным финансовым годом</w:t>
      </w:r>
    </w:p>
    <w:bookmarkEnd w:id="508"/>
    <w:bookmarkStart w:name="z537" w:id="509"/>
    <w:p>
      <w:pPr>
        <w:spacing w:after="0"/>
        <w:ind w:left="0"/>
        <w:jc w:val="both"/>
      </w:pPr>
      <w:r>
        <w:rPr>
          <w:rFonts w:ascii="Times New Roman"/>
          <w:b w:val="false"/>
          <w:i w:val="false"/>
          <w:color w:val="000000"/>
          <w:sz w:val="28"/>
        </w:rPr>
        <w:t>
      в части сведений о крупных дебиторах – ежеквартально, не позднее пятнадцатого числа месяца, следующего за отчетным кварталом</w:t>
      </w:r>
    </w:p>
    <w:bookmarkEnd w:id="509"/>
    <w:bookmarkStart w:name="z538" w:id="510"/>
    <w:p>
      <w:pPr>
        <w:spacing w:after="0"/>
        <w:ind w:left="0"/>
        <w:jc w:val="both"/>
      </w:pPr>
      <w:r>
        <w:rPr>
          <w:rFonts w:ascii="Times New Roman"/>
          <w:b w:val="false"/>
          <w:i w:val="false"/>
          <w:color w:val="000000"/>
          <w:sz w:val="28"/>
        </w:rPr>
        <w:t>
      2) филиалами банков-нерезидентов Республики Казахстан:</w:t>
      </w:r>
    </w:p>
    <w:bookmarkEnd w:id="510"/>
    <w:bookmarkStart w:name="z539" w:id="511"/>
    <w:p>
      <w:pPr>
        <w:spacing w:after="0"/>
        <w:ind w:left="0"/>
        <w:jc w:val="both"/>
      </w:pPr>
      <w:r>
        <w:rPr>
          <w:rFonts w:ascii="Times New Roman"/>
          <w:b w:val="false"/>
          <w:i w:val="false"/>
          <w:color w:val="000000"/>
          <w:sz w:val="28"/>
        </w:rPr>
        <w:t>
      в части сведений о прочих классифицируемых активах – ежемесячно, не позднее одиннадцатого рабочего дня месяца, следующего за отчетным месяцем;</w:t>
      </w:r>
    </w:p>
    <w:bookmarkEnd w:id="511"/>
    <w:bookmarkStart w:name="z540" w:id="512"/>
    <w:p>
      <w:pPr>
        <w:spacing w:after="0"/>
        <w:ind w:left="0"/>
        <w:jc w:val="both"/>
      </w:pPr>
      <w:r>
        <w:rPr>
          <w:rFonts w:ascii="Times New Roman"/>
          <w:b w:val="false"/>
          <w:i w:val="false"/>
          <w:color w:val="000000"/>
          <w:sz w:val="28"/>
        </w:rPr>
        <w:t>
      дополнительный отчет о прочих классифицируемых активах за декабрь месяц (с учетом заключительных оборотов по внутрибанковским операциям) представляется (при наличии оборотов по внутрибанковским операциям) не позднее тридцать первого января года, следующего за завершенным финансовым годом;</w:t>
      </w:r>
    </w:p>
    <w:bookmarkEnd w:id="512"/>
    <w:bookmarkStart w:name="z541" w:id="513"/>
    <w:p>
      <w:pPr>
        <w:spacing w:after="0"/>
        <w:ind w:left="0"/>
        <w:jc w:val="both"/>
      </w:pPr>
      <w:r>
        <w:rPr>
          <w:rFonts w:ascii="Times New Roman"/>
          <w:b w:val="false"/>
          <w:i w:val="false"/>
          <w:color w:val="000000"/>
          <w:sz w:val="28"/>
        </w:rPr>
        <w:t>
      сведения о крупных дебиторах – не представляются</w:t>
      </w:r>
    </w:p>
    <w:bookmarkEnd w:id="513"/>
    <w:bookmarkStart w:name="z542" w:id="514"/>
    <w:p>
      <w:pPr>
        <w:spacing w:after="0"/>
        <w:ind w:left="0"/>
        <w:jc w:val="both"/>
      </w:pPr>
      <w:r>
        <w:rPr>
          <w:rFonts w:ascii="Times New Roman"/>
          <w:b w:val="false"/>
          <w:i w:val="false"/>
          <w:color w:val="000000"/>
          <w:sz w:val="28"/>
        </w:rPr>
        <w:t>
      БИН: ____________</w:t>
      </w:r>
    </w:p>
    <w:bookmarkEnd w:id="514"/>
    <w:bookmarkStart w:name="z543" w:id="515"/>
    <w:p>
      <w:pPr>
        <w:spacing w:after="0"/>
        <w:ind w:left="0"/>
        <w:jc w:val="both"/>
      </w:pPr>
      <w:r>
        <w:rPr>
          <w:rFonts w:ascii="Times New Roman"/>
          <w:b w:val="false"/>
          <w:i w:val="false"/>
          <w:color w:val="000000"/>
          <w:sz w:val="28"/>
        </w:rPr>
        <w:t>
      Метод сбора: в электронном виде</w:t>
      </w:r>
    </w:p>
    <w:bookmarkEnd w:id="515"/>
    <w:bookmarkStart w:name="z544" w:id="516"/>
    <w:p>
      <w:pPr>
        <w:spacing w:after="0"/>
        <w:ind w:left="0"/>
        <w:jc w:val="both"/>
      </w:pPr>
      <w:r>
        <w:rPr>
          <w:rFonts w:ascii="Times New Roman"/>
          <w:b w:val="false"/>
          <w:i w:val="false"/>
          <w:color w:val="000000"/>
          <w:sz w:val="28"/>
        </w:rPr>
        <w:t>
      Таблица 1. Сведения о прочих классифицируемых активах</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(сумма по группе активов)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5" w:id="517"/>
    <w:p>
      <w:pPr>
        <w:spacing w:after="0"/>
        <w:ind w:left="0"/>
        <w:jc w:val="both"/>
      </w:pPr>
      <w:r>
        <w:rPr>
          <w:rFonts w:ascii="Times New Roman"/>
          <w:b w:val="false"/>
          <w:i w:val="false"/>
          <w:color w:val="000000"/>
          <w:sz w:val="28"/>
        </w:rPr>
        <w:t>
      Таблица 2. Сведения о крупных дебиторах</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дебиторе: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 контрагента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признак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остатка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6" w:id="518"/>
      <w:r>
        <w:rPr>
          <w:rFonts w:ascii="Times New Roman"/>
          <w:b w:val="false"/>
          <w:i w:val="false"/>
          <w:color w:val="000000"/>
          <w:sz w:val="28"/>
        </w:rPr>
        <w:t>
      Наименование __________________________________________________</w:t>
      </w:r>
    </w:p>
    <w:bookmarkEnd w:id="518"/>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bookmarkStart w:name="z547" w:id="519"/>
      <w:r>
        <w:rPr>
          <w:rFonts w:ascii="Times New Roman"/>
          <w:b w:val="false"/>
          <w:i w:val="false"/>
          <w:color w:val="000000"/>
          <w:sz w:val="28"/>
        </w:rPr>
        <w:t>
      Примечание: форма заполняется в соответствии с пояснением по заполнению формы,</w:t>
      </w:r>
    </w:p>
    <w:bookmarkEnd w:id="519"/>
    <w:p>
      <w:pPr>
        <w:spacing w:after="0"/>
        <w:ind w:left="0"/>
        <w:jc w:val="both"/>
      </w:pPr>
      <w:r>
        <w:rPr>
          <w:rFonts w:ascii="Times New Roman"/>
          <w:b w:val="false"/>
          <w:i w:val="false"/>
          <w:color w:val="000000"/>
          <w:sz w:val="28"/>
        </w:rPr>
        <w:t>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"Отчет о прочих классифицируемых активах и крупных дебиторах".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прочих классифицируемых</w:t>
            </w:r>
            <w:r>
              <w:br/>
            </w:r>
            <w:r>
              <w:rPr>
                <w:rFonts w:ascii="Times New Roman"/>
                <w:b w:val="false"/>
                <w:i w:val="false"/>
                <w:color w:val="000000"/>
                <w:sz w:val="20"/>
              </w:rPr>
              <w:t>активах и крупных дебиторах"</w:t>
            </w:r>
          </w:p>
        </w:tc>
      </w:tr>
    </w:tbl>
    <w:bookmarkStart w:name="z549" w:id="52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20"/>
    <w:bookmarkStart w:name="z550" w:id="521"/>
    <w:p>
      <w:pPr>
        <w:spacing w:after="0"/>
        <w:ind w:left="0"/>
        <w:jc w:val="left"/>
      </w:pPr>
      <w:r>
        <w:rPr>
          <w:rFonts w:ascii="Times New Roman"/>
          <w:b/>
          <w:i w:val="false"/>
          <w:color w:val="000000"/>
        </w:rPr>
        <w:t xml:space="preserve"> Отчет о прочих классифицируемых активах и крупных дебиторах</w:t>
      </w:r>
      <w:r>
        <w:br/>
      </w:r>
      <w:r>
        <w:rPr>
          <w:rFonts w:ascii="Times New Roman"/>
          <w:b/>
          <w:i w:val="false"/>
          <w:color w:val="000000"/>
        </w:rPr>
        <w:t>(индекс –DEBTORS-1, периодичность – ежемесячная, ежеквартальная)</w:t>
      </w:r>
    </w:p>
    <w:bookmarkEnd w:id="521"/>
    <w:bookmarkStart w:name="z551" w:id="522"/>
    <w:p>
      <w:pPr>
        <w:spacing w:after="0"/>
        <w:ind w:left="0"/>
        <w:jc w:val="left"/>
      </w:pPr>
      <w:r>
        <w:rPr>
          <w:rFonts w:ascii="Times New Roman"/>
          <w:b/>
          <w:i w:val="false"/>
          <w:color w:val="000000"/>
        </w:rPr>
        <w:t xml:space="preserve"> Глава 1. Общие положения</w:t>
      </w:r>
    </w:p>
    <w:bookmarkEnd w:id="522"/>
    <w:bookmarkStart w:name="z552" w:id="52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прочих классифицируемых активах" (далее – Форма).</w:t>
      </w:r>
    </w:p>
    <w:bookmarkEnd w:id="523"/>
    <w:bookmarkStart w:name="z553" w:id="524"/>
    <w:p>
      <w:pPr>
        <w:spacing w:after="0"/>
        <w:ind w:left="0"/>
        <w:jc w:val="both"/>
      </w:pPr>
      <w:r>
        <w:rPr>
          <w:rFonts w:ascii="Times New Roman"/>
          <w:b w:val="false"/>
          <w:i w:val="false"/>
          <w:color w:val="000000"/>
          <w:sz w:val="28"/>
        </w:rPr>
        <w:t>
      2. Форма составляется банками второго уровня ежемесячно (показатели отчета о прочих классифицируемых активах), ежеквартально (показатели отчета о крупных дебиторах), филиалами банков-нерезидентов ежемесячно по состоянию на конец отчетного периода.</w:t>
      </w:r>
    </w:p>
    <w:bookmarkEnd w:id="524"/>
    <w:bookmarkStart w:name="z554" w:id="525"/>
    <w:p>
      <w:pPr>
        <w:spacing w:after="0"/>
        <w:ind w:left="0"/>
        <w:jc w:val="both"/>
      </w:pPr>
      <w:r>
        <w:rPr>
          <w:rFonts w:ascii="Times New Roman"/>
          <w:b w:val="false"/>
          <w:i w:val="false"/>
          <w:color w:val="000000"/>
          <w:sz w:val="28"/>
        </w:rPr>
        <w:t>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525"/>
    <w:bookmarkStart w:name="z555" w:id="526"/>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526"/>
    <w:bookmarkStart w:name="z556" w:id="527"/>
    <w:p>
      <w:pPr>
        <w:spacing w:after="0"/>
        <w:ind w:left="0"/>
        <w:jc w:val="both"/>
      </w:pPr>
      <w:r>
        <w:rPr>
          <w:rFonts w:ascii="Times New Roman"/>
          <w:b w:val="false"/>
          <w:i w:val="false"/>
          <w:color w:val="000000"/>
          <w:sz w:val="28"/>
        </w:rPr>
        <w:t>
      4.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527"/>
    <w:bookmarkStart w:name="z557" w:id="528"/>
    <w:p>
      <w:pPr>
        <w:spacing w:after="0"/>
        <w:ind w:left="0"/>
        <w:jc w:val="both"/>
      </w:pPr>
      <w:r>
        <w:rPr>
          <w:rFonts w:ascii="Times New Roman"/>
          <w:b w:val="false"/>
          <w:i w:val="false"/>
          <w:color w:val="000000"/>
          <w:sz w:val="28"/>
        </w:rPr>
        <w:t xml:space="preserve">
      5. Номера счетов в Форме и настоящих пояснении указываются в соответствии с Типовым планом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(зарегистрировано в Реестре государственной регистрации нормативных правовых актов под № 6793) (далее – Типовой план счетов).</w:t>
      </w:r>
    </w:p>
    <w:bookmarkEnd w:id="528"/>
    <w:bookmarkStart w:name="z558" w:id="529"/>
    <w:p>
      <w:pPr>
        <w:spacing w:after="0"/>
        <w:ind w:left="0"/>
        <w:jc w:val="both"/>
      </w:pPr>
      <w:r>
        <w:rPr>
          <w:rFonts w:ascii="Times New Roman"/>
          <w:b w:val="false"/>
          <w:i w:val="false"/>
          <w:color w:val="000000"/>
          <w:sz w:val="28"/>
        </w:rPr>
        <w:t>
      6.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529"/>
    <w:bookmarkStart w:name="z559" w:id="530"/>
    <w:p>
      <w:pPr>
        <w:spacing w:after="0"/>
        <w:ind w:left="0"/>
        <w:jc w:val="left"/>
      </w:pPr>
      <w:r>
        <w:rPr>
          <w:rFonts w:ascii="Times New Roman"/>
          <w:b/>
          <w:i w:val="false"/>
          <w:color w:val="000000"/>
        </w:rPr>
        <w:t xml:space="preserve"> Глава 2. Пояснение по заполнению Формы</w:t>
      </w:r>
    </w:p>
    <w:bookmarkEnd w:id="530"/>
    <w:bookmarkStart w:name="z560" w:id="531"/>
    <w:p>
      <w:pPr>
        <w:spacing w:after="0"/>
        <w:ind w:left="0"/>
        <w:jc w:val="both"/>
      </w:pPr>
      <w:r>
        <w:rPr>
          <w:rFonts w:ascii="Times New Roman"/>
          <w:b w:val="false"/>
          <w:i w:val="false"/>
          <w:color w:val="000000"/>
          <w:sz w:val="28"/>
        </w:rPr>
        <w:t>
      7. В Форме указываются сведения о крупных дебиторах и сведения о прочих активах, подлежащих классификации по стадиям обесценения согласно Международным стандартам финансовой отчетности (International Financial Reporting Standards – IFRS) 9 "Финансовые инструменты" в соответствии с внутренней Методикой расчета провизий (резервов) банка, не включенных в другие формы отчетов, предусмотренные Правилами.</w:t>
      </w:r>
    </w:p>
    <w:bookmarkEnd w:id="531"/>
    <w:bookmarkStart w:name="z561" w:id="532"/>
    <w:p>
      <w:pPr>
        <w:spacing w:after="0"/>
        <w:ind w:left="0"/>
        <w:jc w:val="both"/>
      </w:pPr>
      <w:r>
        <w:rPr>
          <w:rFonts w:ascii="Times New Roman"/>
          <w:b w:val="false"/>
          <w:i w:val="false"/>
          <w:color w:val="000000"/>
          <w:sz w:val="28"/>
        </w:rPr>
        <w:t>
      8. В строках 2.1, 2.2 и 3 Таблицы 1 значения выбираются из справочников, размещенных в информационной системе "Веб-портал Национального Банка Республики Казахстан".</w:t>
      </w:r>
    </w:p>
    <w:bookmarkEnd w:id="532"/>
    <w:bookmarkStart w:name="z562" w:id="533"/>
    <w:p>
      <w:pPr>
        <w:spacing w:after="0"/>
        <w:ind w:left="0"/>
        <w:jc w:val="both"/>
      </w:pPr>
      <w:r>
        <w:rPr>
          <w:rFonts w:ascii="Times New Roman"/>
          <w:b w:val="false"/>
          <w:i w:val="false"/>
          <w:color w:val="000000"/>
          <w:sz w:val="28"/>
        </w:rPr>
        <w:t>
      9. В строках 2.2 и 2.3 Таблицы 1 указываются номера счетов в соответствии с Типовым планом счетов, на которых учитываются суммы прочих классифицируемых активов, и соответствующие им стоимостные значения на отчетную дату. Если стоимостное значение равно нулю, показатели по строкам 2.1, 2.2 и 2.3 Таблицы 1 не представляются.</w:t>
      </w:r>
    </w:p>
    <w:bookmarkEnd w:id="533"/>
    <w:bookmarkStart w:name="z563" w:id="534"/>
    <w:p>
      <w:pPr>
        <w:spacing w:after="0"/>
        <w:ind w:left="0"/>
        <w:jc w:val="both"/>
      </w:pPr>
      <w:r>
        <w:rPr>
          <w:rFonts w:ascii="Times New Roman"/>
          <w:b w:val="false"/>
          <w:i w:val="false"/>
          <w:color w:val="000000"/>
          <w:sz w:val="28"/>
        </w:rPr>
        <w:t xml:space="preserve">
      10. В строке 3 Таблицы 1 указывается стадия кредитного риска, к которой отнесены прочие классифицируемые активы по состоянию на отчетную дату в соответствии с Международным стандартом финансовой отчетности (International Financial Reporting Standards – IFRS) 9 "Финансовые инструменты" и внутренней методикой расчета провизий (резервов) банка, филиала банка-нерезидента Республики Казахстан. </w:t>
      </w:r>
    </w:p>
    <w:bookmarkEnd w:id="534"/>
    <w:bookmarkStart w:name="z564" w:id="535"/>
    <w:p>
      <w:pPr>
        <w:spacing w:after="0"/>
        <w:ind w:left="0"/>
        <w:jc w:val="both"/>
      </w:pPr>
      <w:r>
        <w:rPr>
          <w:rFonts w:ascii="Times New Roman"/>
          <w:b w:val="false"/>
          <w:i w:val="false"/>
          <w:color w:val="000000"/>
          <w:sz w:val="28"/>
        </w:rPr>
        <w:t>
      11. В строках 2.2, 2.4, 2.5, 3, 6.1, 6.2 и 7 Таблицы 2 значения выбираются из справочников, размещенных в информационной системе "Веб-портал Национального Банка Республики Казахстан".</w:t>
      </w:r>
    </w:p>
    <w:bookmarkEnd w:id="535"/>
    <w:bookmarkStart w:name="z565" w:id="536"/>
    <w:p>
      <w:pPr>
        <w:spacing w:after="0"/>
        <w:ind w:left="0"/>
        <w:jc w:val="both"/>
      </w:pPr>
      <w:r>
        <w:rPr>
          <w:rFonts w:ascii="Times New Roman"/>
          <w:b w:val="false"/>
          <w:i w:val="false"/>
          <w:color w:val="000000"/>
          <w:sz w:val="28"/>
        </w:rPr>
        <w:t>
      В строке 2.5 указывается страна регистрации контрагента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w:t>
      </w:r>
    </w:p>
    <w:bookmarkEnd w:id="536"/>
    <w:bookmarkStart w:name="z566" w:id="537"/>
    <w:p>
      <w:pPr>
        <w:spacing w:after="0"/>
        <w:ind w:left="0"/>
        <w:jc w:val="both"/>
      </w:pPr>
      <w:r>
        <w:rPr>
          <w:rFonts w:ascii="Times New Roman"/>
          <w:b w:val="false"/>
          <w:i w:val="false"/>
          <w:color w:val="000000"/>
          <w:sz w:val="28"/>
        </w:rPr>
        <w:t>
      12. В Таблице 2 указываются сведения о крупных дебиторах банка, соответствующих следующим условиям:</w:t>
      </w:r>
    </w:p>
    <w:bookmarkEnd w:id="537"/>
    <w:bookmarkStart w:name="z567" w:id="538"/>
    <w:p>
      <w:pPr>
        <w:spacing w:after="0"/>
        <w:ind w:left="0"/>
        <w:jc w:val="both"/>
      </w:pPr>
      <w:r>
        <w:rPr>
          <w:rFonts w:ascii="Times New Roman"/>
          <w:b w:val="false"/>
          <w:i w:val="false"/>
          <w:color w:val="000000"/>
          <w:sz w:val="28"/>
        </w:rPr>
        <w:t>
      на отчетную дату определен контрагент по дебиторской задолженности;</w:t>
      </w:r>
    </w:p>
    <w:bookmarkEnd w:id="538"/>
    <w:bookmarkStart w:name="z568" w:id="539"/>
    <w:p>
      <w:pPr>
        <w:spacing w:after="0"/>
        <w:ind w:left="0"/>
        <w:jc w:val="both"/>
      </w:pPr>
      <w:r>
        <w:rPr>
          <w:rFonts w:ascii="Times New Roman"/>
          <w:b w:val="false"/>
          <w:i w:val="false"/>
          <w:color w:val="000000"/>
          <w:sz w:val="28"/>
        </w:rPr>
        <w:t>
      контрагент не является лицом, связанным с банком особыми отношениями;</w:t>
      </w:r>
    </w:p>
    <w:bookmarkEnd w:id="539"/>
    <w:bookmarkStart w:name="z569" w:id="540"/>
    <w:p>
      <w:pPr>
        <w:spacing w:after="0"/>
        <w:ind w:left="0"/>
        <w:jc w:val="both"/>
      </w:pPr>
      <w:r>
        <w:rPr>
          <w:rFonts w:ascii="Times New Roman"/>
          <w:b w:val="false"/>
          <w:i w:val="false"/>
          <w:color w:val="000000"/>
          <w:sz w:val="28"/>
        </w:rPr>
        <w:t>
      требования к контрагенту возникли вследствие заключения одной или нескольких из следующих операций:</w:t>
      </w:r>
    </w:p>
    <w:bookmarkEnd w:id="540"/>
    <w:bookmarkStart w:name="z570" w:id="541"/>
    <w:p>
      <w:pPr>
        <w:spacing w:after="0"/>
        <w:ind w:left="0"/>
        <w:jc w:val="both"/>
      </w:pPr>
      <w:r>
        <w:rPr>
          <w:rFonts w:ascii="Times New Roman"/>
          <w:b w:val="false"/>
          <w:i w:val="false"/>
          <w:color w:val="000000"/>
          <w:sz w:val="28"/>
        </w:rPr>
        <w:t>
      продажи, покупки, переуступки прав требования по займам;</w:t>
      </w:r>
    </w:p>
    <w:bookmarkEnd w:id="541"/>
    <w:bookmarkStart w:name="z571" w:id="542"/>
    <w:p>
      <w:pPr>
        <w:spacing w:after="0"/>
        <w:ind w:left="0"/>
        <w:jc w:val="both"/>
      </w:pPr>
      <w:r>
        <w:rPr>
          <w:rFonts w:ascii="Times New Roman"/>
          <w:b w:val="false"/>
          <w:i w:val="false"/>
          <w:color w:val="000000"/>
          <w:sz w:val="28"/>
        </w:rPr>
        <w:t>
      реклассификации займа в дебиторскую задолженность;</w:t>
      </w:r>
    </w:p>
    <w:bookmarkEnd w:id="542"/>
    <w:bookmarkStart w:name="z572" w:id="543"/>
    <w:p>
      <w:pPr>
        <w:spacing w:after="0"/>
        <w:ind w:left="0"/>
        <w:jc w:val="both"/>
      </w:pPr>
      <w:r>
        <w:rPr>
          <w:rFonts w:ascii="Times New Roman"/>
          <w:b w:val="false"/>
          <w:i w:val="false"/>
          <w:color w:val="000000"/>
          <w:sz w:val="28"/>
        </w:rPr>
        <w:t>
      продажи взысканного залогового имущества;</w:t>
      </w:r>
    </w:p>
    <w:bookmarkEnd w:id="543"/>
    <w:bookmarkStart w:name="z573" w:id="544"/>
    <w:p>
      <w:pPr>
        <w:spacing w:after="0"/>
        <w:ind w:left="0"/>
        <w:jc w:val="both"/>
      </w:pPr>
      <w:r>
        <w:rPr>
          <w:rFonts w:ascii="Times New Roman"/>
          <w:b w:val="false"/>
          <w:i w:val="false"/>
          <w:color w:val="000000"/>
          <w:sz w:val="28"/>
        </w:rPr>
        <w:t>
      прочих операций с заемщиком банка второго уровня, за исключением сумм, отраженных на отчетную дату на счетах 1740, 1741 и группы 1400 в соответствии с Типовым планом счетов;</w:t>
      </w:r>
    </w:p>
    <w:bookmarkEnd w:id="544"/>
    <w:bookmarkStart w:name="z574" w:id="545"/>
    <w:p>
      <w:pPr>
        <w:spacing w:after="0"/>
        <w:ind w:left="0"/>
        <w:jc w:val="both"/>
      </w:pPr>
      <w:r>
        <w:rPr>
          <w:rFonts w:ascii="Times New Roman"/>
          <w:b w:val="false"/>
          <w:i w:val="false"/>
          <w:color w:val="000000"/>
          <w:sz w:val="28"/>
        </w:rPr>
        <w:t>
      исполнения банком второго уровня обязательств по выпущенным и подтвержденным гарантиям и аккредитивам.</w:t>
      </w:r>
    </w:p>
    <w:bookmarkEnd w:id="545"/>
    <w:bookmarkStart w:name="z575" w:id="546"/>
    <w:p>
      <w:pPr>
        <w:spacing w:after="0"/>
        <w:ind w:left="0"/>
        <w:jc w:val="both"/>
      </w:pPr>
      <w:r>
        <w:rPr>
          <w:rFonts w:ascii="Times New Roman"/>
          <w:b w:val="false"/>
          <w:i w:val="false"/>
          <w:color w:val="000000"/>
          <w:sz w:val="28"/>
        </w:rPr>
        <w:t>
      Сведения о дебиторской задолженности (независимо от характера операции), возникшей в результате мошеннических действий третьих лиц, личность которых на отчетную дату не установлена, указываются в Форме при соответствии требованиям, изложенным в пункте 13 настоящего пояснения. В качестве дебитора в данном случае указывается банк либо его структурное подразделение, в качестве вида дебиторской задолженности по строке 3 Таблицы 2 указывается значение "Прочее".</w:t>
      </w:r>
    </w:p>
    <w:bookmarkEnd w:id="546"/>
    <w:bookmarkStart w:name="z576" w:id="547"/>
    <w:p>
      <w:pPr>
        <w:spacing w:after="0"/>
        <w:ind w:left="0"/>
        <w:jc w:val="both"/>
      </w:pPr>
      <w:r>
        <w:rPr>
          <w:rFonts w:ascii="Times New Roman"/>
          <w:b w:val="false"/>
          <w:i w:val="false"/>
          <w:color w:val="000000"/>
          <w:sz w:val="28"/>
        </w:rPr>
        <w:t>
      13. При заполнении Таблицы 2 банки второго уровня раскрывают 25 (двадцать пять) крупнейших дебиторов банка второго уровня, к которым у банка второго уровня имеется наибольшая сумма требований.</w:t>
      </w:r>
    </w:p>
    <w:bookmarkEnd w:id="547"/>
    <w:bookmarkStart w:name="z577" w:id="548"/>
    <w:p>
      <w:pPr>
        <w:spacing w:after="0"/>
        <w:ind w:left="0"/>
        <w:jc w:val="both"/>
      </w:pPr>
      <w:r>
        <w:rPr>
          <w:rFonts w:ascii="Times New Roman"/>
          <w:b w:val="false"/>
          <w:i w:val="false"/>
          <w:color w:val="000000"/>
          <w:sz w:val="28"/>
        </w:rPr>
        <w:t>
      14. Справочники в строке 2 Таблицы 2 ведутся банками второго уровня, соответствующая информация в справочниках обновляется банками второго уровня самостоятельно по мере необходимости.</w:t>
      </w:r>
    </w:p>
    <w:bookmarkEnd w:id="548"/>
    <w:bookmarkStart w:name="z578" w:id="549"/>
    <w:p>
      <w:pPr>
        <w:spacing w:after="0"/>
        <w:ind w:left="0"/>
        <w:jc w:val="both"/>
      </w:pPr>
      <w:r>
        <w:rPr>
          <w:rFonts w:ascii="Times New Roman"/>
          <w:b w:val="false"/>
          <w:i w:val="false"/>
          <w:color w:val="000000"/>
          <w:sz w:val="28"/>
        </w:rPr>
        <w:t xml:space="preserve">
      15. В строке 2.1 Таблицы 2 указывается наименование дебитора в соответствии со справочником, который ведется банком второго уровня. </w:t>
      </w:r>
    </w:p>
    <w:bookmarkEnd w:id="549"/>
    <w:bookmarkStart w:name="z579" w:id="550"/>
    <w:p>
      <w:pPr>
        <w:spacing w:after="0"/>
        <w:ind w:left="0"/>
        <w:jc w:val="both"/>
      </w:pPr>
      <w:r>
        <w:rPr>
          <w:rFonts w:ascii="Times New Roman"/>
          <w:b w:val="false"/>
          <w:i w:val="false"/>
          <w:color w:val="000000"/>
          <w:sz w:val="28"/>
        </w:rPr>
        <w:t>
      Для идентификации контрагентов в строках 2.2 и 2.3 Таблицы 2 указываются следующие виды идентификаторов и их значения:</w:t>
      </w:r>
    </w:p>
    <w:bookmarkEnd w:id="550"/>
    <w:bookmarkStart w:name="z580" w:id="551"/>
    <w:p>
      <w:pPr>
        <w:spacing w:after="0"/>
        <w:ind w:left="0"/>
        <w:jc w:val="both"/>
      </w:pPr>
      <w:r>
        <w:rPr>
          <w:rFonts w:ascii="Times New Roman"/>
          <w:b w:val="false"/>
          <w:i w:val="false"/>
          <w:color w:val="000000"/>
          <w:sz w:val="28"/>
        </w:rPr>
        <w:t>
      для юридического лица – бизнес-идентификационный номер или банковский идентификационный код, присвоенный контрагенту банка в соответствии с международным стандартом Международной организации по стандартизации 9362 "Банковское дело. Банковские телекоммуникационные сообщения. Идентификационные коды банков", при их отсутствии – альтернативный идентификационный номер, сформированный отчитывающимся банком по алгоритму, установленному для информационной системы "Веб-портал Национального Банка Республики Казахстан" (далее – альтернативный идентификационный номер);</w:t>
      </w:r>
    </w:p>
    <w:bookmarkEnd w:id="551"/>
    <w:bookmarkStart w:name="z581" w:id="552"/>
    <w:p>
      <w:pPr>
        <w:spacing w:after="0"/>
        <w:ind w:left="0"/>
        <w:jc w:val="both"/>
      </w:pPr>
      <w:r>
        <w:rPr>
          <w:rFonts w:ascii="Times New Roman"/>
          <w:b w:val="false"/>
          <w:i w:val="false"/>
          <w:color w:val="000000"/>
          <w:sz w:val="28"/>
        </w:rPr>
        <w:t>
      для физического лица, в том числе индивидуального предпринимателя – индивидуальный идентификационный номер, при его отсутствии - альтернативный идентификационный номер.</w:t>
      </w:r>
    </w:p>
    <w:bookmarkEnd w:id="552"/>
    <w:bookmarkStart w:name="z582" w:id="553"/>
    <w:p>
      <w:pPr>
        <w:spacing w:after="0"/>
        <w:ind w:left="0"/>
        <w:jc w:val="both"/>
      </w:pPr>
      <w:r>
        <w:rPr>
          <w:rFonts w:ascii="Times New Roman"/>
          <w:b w:val="false"/>
          <w:i w:val="false"/>
          <w:color w:val="000000"/>
          <w:sz w:val="28"/>
        </w:rPr>
        <w:t>
      16. В строке 2.4 Таблицы 2 по дебитору, являющемуся резидентом Республики Казахстан, указывается значение "1", по дебитору, являющемуся нерезидентом Республики Казахстан, указывается значение "2".</w:t>
      </w:r>
    </w:p>
    <w:bookmarkEnd w:id="553"/>
    <w:bookmarkStart w:name="z583" w:id="554"/>
    <w:p>
      <w:pPr>
        <w:spacing w:after="0"/>
        <w:ind w:left="0"/>
        <w:jc w:val="both"/>
      </w:pPr>
      <w:r>
        <w:rPr>
          <w:rFonts w:ascii="Times New Roman"/>
          <w:b w:val="false"/>
          <w:i w:val="false"/>
          <w:color w:val="000000"/>
          <w:sz w:val="28"/>
        </w:rPr>
        <w:t>
      17. В строке 4 Таблицы 2 по дебиторской задолженности, выраженной в иностранной валюте, указывается значение "1", в иных случаях указывается "0".</w:t>
      </w:r>
    </w:p>
    <w:bookmarkEnd w:id="554"/>
    <w:bookmarkStart w:name="z584" w:id="555"/>
    <w:p>
      <w:pPr>
        <w:spacing w:after="0"/>
        <w:ind w:left="0"/>
        <w:jc w:val="both"/>
      </w:pPr>
      <w:r>
        <w:rPr>
          <w:rFonts w:ascii="Times New Roman"/>
          <w:b w:val="false"/>
          <w:i w:val="false"/>
          <w:color w:val="000000"/>
          <w:sz w:val="28"/>
        </w:rPr>
        <w:t>
      18. В строках 6.2 и 6.3 Таблицы 2 указываются номера счетов в соответствии с Типовым планом счетов, на которых учитываются суммы дебиторской задолженности и соответствующие им стоимостные значения на отчетную дату.</w:t>
      </w:r>
    </w:p>
    <w:bookmarkEnd w:id="555"/>
    <w:bookmarkStart w:name="z585" w:id="556"/>
    <w:p>
      <w:pPr>
        <w:spacing w:after="0"/>
        <w:ind w:left="0"/>
        <w:jc w:val="both"/>
      </w:pPr>
      <w:r>
        <w:rPr>
          <w:rFonts w:ascii="Times New Roman"/>
          <w:b w:val="false"/>
          <w:i w:val="false"/>
          <w:color w:val="000000"/>
          <w:sz w:val="28"/>
        </w:rPr>
        <w:t>
      Если стоимостное значение равно нулю, показатели по строкам 6.1, 6.2 и 6.3 Таблицы 2 не представляются.</w:t>
      </w:r>
    </w:p>
    <w:bookmarkEnd w:id="556"/>
    <w:bookmarkStart w:name="z586" w:id="557"/>
    <w:p>
      <w:pPr>
        <w:spacing w:after="0"/>
        <w:ind w:left="0"/>
        <w:jc w:val="both"/>
      </w:pPr>
      <w:r>
        <w:rPr>
          <w:rFonts w:ascii="Times New Roman"/>
          <w:b w:val="false"/>
          <w:i w:val="false"/>
          <w:color w:val="000000"/>
          <w:sz w:val="28"/>
        </w:rPr>
        <w:t>
      19. В строке 7 Таблицы 2 указывается стадия кредитного риска, к которой отнесена дебиторская задолженность по состоянию на отчетную дату в соответствии с Международным стандартом финансовой отчетности (International Financial Reporting Standards – IFRS) 9 "Финансовые инструменты".</w:t>
      </w:r>
    </w:p>
    <w:bookmarkEnd w:id="557"/>
    <w:bookmarkStart w:name="z587" w:id="558"/>
    <w:p>
      <w:pPr>
        <w:spacing w:after="0"/>
        <w:ind w:left="0"/>
        <w:jc w:val="both"/>
      </w:pPr>
      <w:r>
        <w:rPr>
          <w:rFonts w:ascii="Times New Roman"/>
          <w:b w:val="false"/>
          <w:i w:val="false"/>
          <w:color w:val="000000"/>
          <w:sz w:val="28"/>
        </w:rPr>
        <w:t xml:space="preserve">
      Показатель в строке 7 Таблицы 2 не заполняется по дебиторской задолженности, к которой не применяются требования относительно обесценения в соответствии с Международным стандартом финансовой отчетности (International Financial Reporting Standards – IFRS) 9 "Финансовые инструменты" и внутренней Методикой расчета провизий (резервов) банка. </w:t>
      </w:r>
    </w:p>
    <w:bookmarkEnd w:id="5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банками второго уровня,</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акционерным обществом</w:t>
            </w:r>
            <w:r>
              <w:br/>
            </w:r>
            <w:r>
              <w:rPr>
                <w:rFonts w:ascii="Times New Roman"/>
                <w:b w:val="false"/>
                <w:i w:val="false"/>
                <w:color w:val="000000"/>
                <w:sz w:val="20"/>
              </w:rPr>
              <w:t>"Банк Развития Казахстана"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90" w:id="55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59"/>
    <w:bookmarkStart w:name="z591" w:id="56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560"/>
    <w:bookmarkStart w:name="z592" w:id="561"/>
    <w:p>
      <w:pPr>
        <w:spacing w:after="0"/>
        <w:ind w:left="0"/>
        <w:jc w:val="both"/>
      </w:pPr>
      <w:r>
        <w:rPr>
          <w:rFonts w:ascii="Times New Roman"/>
          <w:b w:val="false"/>
          <w:i w:val="false"/>
          <w:color w:val="000000"/>
          <w:sz w:val="28"/>
        </w:rPr>
        <w:t>
      Наименование административной формы: Отчет о выданных займах и ставках вознаграждения по ним</w:t>
      </w:r>
    </w:p>
    <w:bookmarkEnd w:id="561"/>
    <w:bookmarkStart w:name="z593" w:id="56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LOANS-1</w:t>
      </w:r>
    </w:p>
    <w:bookmarkEnd w:id="562"/>
    <w:bookmarkStart w:name="z594" w:id="563"/>
    <w:p>
      <w:pPr>
        <w:spacing w:after="0"/>
        <w:ind w:left="0"/>
        <w:jc w:val="both"/>
      </w:pPr>
      <w:r>
        <w:rPr>
          <w:rFonts w:ascii="Times New Roman"/>
          <w:b w:val="false"/>
          <w:i w:val="false"/>
          <w:color w:val="000000"/>
          <w:sz w:val="28"/>
        </w:rPr>
        <w:t>
      Периодичность: ежемесячная</w:t>
      </w:r>
    </w:p>
    <w:bookmarkEnd w:id="563"/>
    <w:bookmarkStart w:name="z595" w:id="564"/>
    <w:p>
      <w:pPr>
        <w:spacing w:after="0"/>
        <w:ind w:left="0"/>
        <w:jc w:val="both"/>
      </w:pPr>
      <w:r>
        <w:rPr>
          <w:rFonts w:ascii="Times New Roman"/>
          <w:b w:val="false"/>
          <w:i w:val="false"/>
          <w:color w:val="000000"/>
          <w:sz w:val="28"/>
        </w:rPr>
        <w:t>
      Отчетный период: по состоянию на "___" _____________ 20__ года</w:t>
      </w:r>
    </w:p>
    <w:bookmarkEnd w:id="564"/>
    <w:bookmarkStart w:name="z596" w:id="56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филиалы банков-нерезидентов Республики Казахстан</w:t>
      </w:r>
    </w:p>
    <w:bookmarkEnd w:id="565"/>
    <w:bookmarkStart w:name="z597" w:id="566"/>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566"/>
    <w:bookmarkStart w:name="z598" w:id="567"/>
    <w:p>
      <w:pPr>
        <w:spacing w:after="0"/>
        <w:ind w:left="0"/>
        <w:jc w:val="both"/>
      </w:pPr>
      <w:r>
        <w:rPr>
          <w:rFonts w:ascii="Times New Roman"/>
          <w:b w:val="false"/>
          <w:i w:val="false"/>
          <w:color w:val="000000"/>
          <w:sz w:val="28"/>
        </w:rPr>
        <w:t>
      ежемесячно, не позднее одиннадцатого рабочего дня месяца, следующего за отчетным месяцем;</w:t>
      </w:r>
    </w:p>
    <w:bookmarkEnd w:id="567"/>
    <w:bookmarkStart w:name="z599" w:id="568"/>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по внутрибанковским операциям) представляется (при наличии в отчетном месяце оборотов по внутрибанковским операциям) не позднее тридцать первого января года, следующего за завершенным финансовым годом</w:t>
      </w:r>
    </w:p>
    <w:bookmarkEnd w:id="568"/>
    <w:bookmarkStart w:name="z600" w:id="569"/>
    <w:p>
      <w:pPr>
        <w:spacing w:after="0"/>
        <w:ind w:left="0"/>
        <w:jc w:val="both"/>
      </w:pPr>
      <w:r>
        <w:rPr>
          <w:rFonts w:ascii="Times New Roman"/>
          <w:b w:val="false"/>
          <w:i w:val="false"/>
          <w:color w:val="000000"/>
          <w:sz w:val="28"/>
        </w:rPr>
        <w:t>
      БИН: ____________</w:t>
      </w:r>
    </w:p>
    <w:bookmarkEnd w:id="569"/>
    <w:bookmarkStart w:name="z601" w:id="570"/>
    <w:p>
      <w:pPr>
        <w:spacing w:after="0"/>
        <w:ind w:left="0"/>
        <w:jc w:val="both"/>
      </w:pPr>
      <w:r>
        <w:rPr>
          <w:rFonts w:ascii="Times New Roman"/>
          <w:b w:val="false"/>
          <w:i w:val="false"/>
          <w:color w:val="000000"/>
          <w:sz w:val="28"/>
        </w:rPr>
        <w:t>
      Метод сбора: в электронном виде</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субъекта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резидентства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однородности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Валютный признак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долгосрочного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займа, по которым имеется просроченная задолженность свыше 90 (девяноста)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 вознаграждения,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остатка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02" w:id="571"/>
      <w:r>
        <w:rPr>
          <w:rFonts w:ascii="Times New Roman"/>
          <w:b w:val="false"/>
          <w:i w:val="false"/>
          <w:color w:val="000000"/>
          <w:sz w:val="28"/>
        </w:rPr>
        <w:t>
      Наименование ___________________________________________________</w:t>
      </w:r>
    </w:p>
    <w:bookmarkEnd w:id="571"/>
    <w:p>
      <w:pPr>
        <w:spacing w:after="0"/>
        <w:ind w:left="0"/>
        <w:jc w:val="both"/>
      </w:pPr>
      <w:r>
        <w:rPr>
          <w:rFonts w:ascii="Times New Roman"/>
          <w:b w:val="false"/>
          <w:i w:val="false"/>
          <w:color w:val="000000"/>
          <w:sz w:val="28"/>
        </w:rPr>
        <w:t>      Адрес___________________________________________________________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bookmarkStart w:name="z603" w:id="572"/>
      <w:r>
        <w:rPr>
          <w:rFonts w:ascii="Times New Roman"/>
          <w:b w:val="false"/>
          <w:i w:val="false"/>
          <w:color w:val="000000"/>
          <w:sz w:val="28"/>
        </w:rPr>
        <w:t>
      Примечание: форма заполняется в соответствии с пояснением по заполнению формы,</w:t>
      </w:r>
    </w:p>
    <w:bookmarkEnd w:id="572"/>
    <w:p>
      <w:pPr>
        <w:spacing w:after="0"/>
        <w:ind w:left="0"/>
        <w:jc w:val="both"/>
      </w:pPr>
      <w:r>
        <w:rPr>
          <w:rFonts w:ascii="Times New Roman"/>
          <w:b w:val="false"/>
          <w:i w:val="false"/>
          <w:color w:val="000000"/>
          <w:sz w:val="28"/>
        </w:rPr>
        <w:t>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"Отчет о выданных займах и ставках вознаграждения по ним".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выданных займах</w:t>
            </w:r>
            <w:r>
              <w:br/>
            </w:r>
            <w:r>
              <w:rPr>
                <w:rFonts w:ascii="Times New Roman"/>
                <w:b w:val="false"/>
                <w:i w:val="false"/>
                <w:color w:val="000000"/>
                <w:sz w:val="20"/>
              </w:rPr>
              <w:t>и ставках вознаграждения по ним"</w:t>
            </w:r>
          </w:p>
        </w:tc>
      </w:tr>
    </w:tbl>
    <w:bookmarkStart w:name="z605" w:id="573"/>
    <w:p>
      <w:pPr>
        <w:spacing w:after="0"/>
        <w:ind w:left="0"/>
        <w:jc w:val="left"/>
      </w:pPr>
      <w:r>
        <w:rPr>
          <w:rFonts w:ascii="Times New Roman"/>
          <w:b/>
          <w:i w:val="false"/>
          <w:color w:val="000000"/>
        </w:rPr>
        <w:t xml:space="preserve"> Пояснение по заполнению формы, предназначенная для сбора административных данных на безвозмездной основе</w:t>
      </w:r>
    </w:p>
    <w:bookmarkEnd w:id="573"/>
    <w:bookmarkStart w:name="z606" w:id="574"/>
    <w:p>
      <w:pPr>
        <w:spacing w:after="0"/>
        <w:ind w:left="0"/>
        <w:jc w:val="left"/>
      </w:pPr>
      <w:r>
        <w:rPr>
          <w:rFonts w:ascii="Times New Roman"/>
          <w:b/>
          <w:i w:val="false"/>
          <w:color w:val="000000"/>
        </w:rPr>
        <w:t xml:space="preserve"> Отчет о выданных займах и ставках вознаграждения по ним</w:t>
      </w:r>
      <w:r>
        <w:br/>
      </w:r>
      <w:r>
        <w:rPr>
          <w:rFonts w:ascii="Times New Roman"/>
          <w:b/>
          <w:i w:val="false"/>
          <w:color w:val="000000"/>
        </w:rPr>
        <w:t>(индекс – LOANS-1, периодичность – ежемесячная)</w:t>
      </w:r>
    </w:p>
    <w:bookmarkEnd w:id="574"/>
    <w:bookmarkStart w:name="z607" w:id="575"/>
    <w:p>
      <w:pPr>
        <w:spacing w:after="0"/>
        <w:ind w:left="0"/>
        <w:jc w:val="left"/>
      </w:pPr>
      <w:r>
        <w:rPr>
          <w:rFonts w:ascii="Times New Roman"/>
          <w:b/>
          <w:i w:val="false"/>
          <w:color w:val="000000"/>
        </w:rPr>
        <w:t xml:space="preserve"> Глава 1. Общие положения</w:t>
      </w:r>
    </w:p>
    <w:bookmarkEnd w:id="575"/>
    <w:bookmarkStart w:name="z608" w:id="57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выданных займах и ставках вознаграждения по ним" (далее – Форма).</w:t>
      </w:r>
    </w:p>
    <w:bookmarkEnd w:id="576"/>
    <w:bookmarkStart w:name="z609" w:id="577"/>
    <w:p>
      <w:pPr>
        <w:spacing w:after="0"/>
        <w:ind w:left="0"/>
        <w:jc w:val="both"/>
      </w:pPr>
      <w:r>
        <w:rPr>
          <w:rFonts w:ascii="Times New Roman"/>
          <w:b w:val="false"/>
          <w:i w:val="false"/>
          <w:color w:val="000000"/>
          <w:sz w:val="28"/>
        </w:rPr>
        <w:t>
      2. Форма составляется банками второго уровня и филиалами банков-нерезидентов Республики Казахстан ежемесячно по состоянию на конец отчетного месяца. Для исламского банка и филиала исламского банка-нерезидента Республики Казахстан в отчет включаются исламские финансовые инструменты, относящиеся к сделкам торгового финансирования.</w:t>
      </w:r>
    </w:p>
    <w:bookmarkEnd w:id="577"/>
    <w:bookmarkStart w:name="z610" w:id="578"/>
    <w:p>
      <w:pPr>
        <w:spacing w:after="0"/>
        <w:ind w:left="0"/>
        <w:jc w:val="both"/>
      </w:pPr>
      <w:r>
        <w:rPr>
          <w:rFonts w:ascii="Times New Roman"/>
          <w:b w:val="false"/>
          <w:i w:val="false"/>
          <w:color w:val="000000"/>
          <w:sz w:val="28"/>
        </w:rPr>
        <w:t>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578"/>
    <w:bookmarkStart w:name="z611" w:id="579"/>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579"/>
    <w:bookmarkStart w:name="z612" w:id="580"/>
    <w:p>
      <w:pPr>
        <w:spacing w:after="0"/>
        <w:ind w:left="0"/>
        <w:jc w:val="both"/>
      </w:pPr>
      <w:r>
        <w:rPr>
          <w:rFonts w:ascii="Times New Roman"/>
          <w:b w:val="false"/>
          <w:i w:val="false"/>
          <w:color w:val="000000"/>
          <w:sz w:val="28"/>
        </w:rPr>
        <w:t>
      4.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580"/>
    <w:bookmarkStart w:name="z613" w:id="581"/>
    <w:p>
      <w:pPr>
        <w:spacing w:after="0"/>
        <w:ind w:left="0"/>
        <w:jc w:val="both"/>
      </w:pPr>
      <w:r>
        <w:rPr>
          <w:rFonts w:ascii="Times New Roman"/>
          <w:b w:val="false"/>
          <w:i w:val="false"/>
          <w:color w:val="000000"/>
          <w:sz w:val="28"/>
        </w:rPr>
        <w:t xml:space="preserve">
      5. Номера счетов в Форме и настоящем пояснении указываются в соответствии с Типовым планом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(зарегистрировано в Реестре государственной регистрации нормативных правовых актов под № 6793) (далее – Типовой план счетов).</w:t>
      </w:r>
    </w:p>
    <w:bookmarkEnd w:id="581"/>
    <w:bookmarkStart w:name="z614" w:id="582"/>
    <w:p>
      <w:pPr>
        <w:spacing w:after="0"/>
        <w:ind w:left="0"/>
        <w:jc w:val="both"/>
      </w:pPr>
      <w:r>
        <w:rPr>
          <w:rFonts w:ascii="Times New Roman"/>
          <w:b w:val="false"/>
          <w:i w:val="false"/>
          <w:color w:val="000000"/>
          <w:sz w:val="28"/>
        </w:rPr>
        <w:t>
      6.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582"/>
    <w:bookmarkStart w:name="z615" w:id="583"/>
    <w:p>
      <w:pPr>
        <w:spacing w:after="0"/>
        <w:ind w:left="0"/>
        <w:jc w:val="left"/>
      </w:pPr>
      <w:r>
        <w:rPr>
          <w:rFonts w:ascii="Times New Roman"/>
          <w:b/>
          <w:i w:val="false"/>
          <w:color w:val="000000"/>
        </w:rPr>
        <w:t xml:space="preserve"> Глава 2. Пояснение по заполнению Формы</w:t>
      </w:r>
    </w:p>
    <w:bookmarkEnd w:id="583"/>
    <w:bookmarkStart w:name="z616" w:id="584"/>
    <w:p>
      <w:pPr>
        <w:spacing w:after="0"/>
        <w:ind w:left="0"/>
        <w:jc w:val="both"/>
      </w:pPr>
      <w:r>
        <w:rPr>
          <w:rFonts w:ascii="Times New Roman"/>
          <w:b w:val="false"/>
          <w:i w:val="false"/>
          <w:color w:val="000000"/>
          <w:sz w:val="28"/>
        </w:rPr>
        <w:t xml:space="preserve">
      7. В Форме указываются сведения о выданных банком, филиалом банка-нерезидента Республики Казахстан займах по состоянию на конец отчетного периода, об объемах выдачи таких займов в отчетном периоде и ставках вознаграждения по выданным в течение отчетного периода займам. Для исламского банка, филиала исламского банка-нерезидента Республики Казахстан сведения представляются по исламским финансовым инструментам, относящимся к сделкам торгового финансирования, и применимым к ним торговым наценкам. </w:t>
      </w:r>
    </w:p>
    <w:bookmarkEnd w:id="584"/>
    <w:bookmarkStart w:name="z617" w:id="585"/>
    <w:p>
      <w:pPr>
        <w:spacing w:after="0"/>
        <w:ind w:left="0"/>
        <w:jc w:val="both"/>
      </w:pPr>
      <w:r>
        <w:rPr>
          <w:rFonts w:ascii="Times New Roman"/>
          <w:b w:val="false"/>
          <w:i w:val="false"/>
          <w:color w:val="000000"/>
          <w:sz w:val="28"/>
        </w:rPr>
        <w:t>
      Сведения, представляемые по Форме, не включают займы, выданные банкам или иным финансовым организациям, осуществляющим открытие и ведение банковских счетов, операции "обратное репо", контрагентом по которым выступают такие банки или организации.</w:t>
      </w:r>
    </w:p>
    <w:bookmarkEnd w:id="585"/>
    <w:bookmarkStart w:name="z618" w:id="586"/>
    <w:p>
      <w:pPr>
        <w:spacing w:after="0"/>
        <w:ind w:left="0"/>
        <w:jc w:val="both"/>
      </w:pPr>
      <w:r>
        <w:rPr>
          <w:rFonts w:ascii="Times New Roman"/>
          <w:b w:val="false"/>
          <w:i w:val="false"/>
          <w:color w:val="000000"/>
          <w:sz w:val="28"/>
        </w:rPr>
        <w:t>
      8. В строках 2, 3, 4, 5, 9, 10, 13.1, 13.2 и 14 значения выбираются из справочников, размещенных в информационной системе "Веб-портал Национального Банка Республики Казахстан".</w:t>
      </w:r>
    </w:p>
    <w:bookmarkEnd w:id="586"/>
    <w:bookmarkStart w:name="z619" w:id="587"/>
    <w:p>
      <w:pPr>
        <w:spacing w:after="0"/>
        <w:ind w:left="0"/>
        <w:jc w:val="both"/>
      </w:pPr>
      <w:r>
        <w:rPr>
          <w:rFonts w:ascii="Times New Roman"/>
          <w:b w:val="false"/>
          <w:i w:val="false"/>
          <w:color w:val="000000"/>
          <w:sz w:val="28"/>
        </w:rPr>
        <w:t>
      В строке 2 указывается регион на уровне области или города республиканского значения согласно национальному классификатору Республики Казахстан НК РК 11-2025 "Классификатор административно-территориальных объектов" (КАТО).</w:t>
      </w:r>
    </w:p>
    <w:bookmarkEnd w:id="587"/>
    <w:bookmarkStart w:name="z620" w:id="588"/>
    <w:p>
      <w:pPr>
        <w:spacing w:after="0"/>
        <w:ind w:left="0"/>
        <w:jc w:val="both"/>
      </w:pPr>
      <w:r>
        <w:rPr>
          <w:rFonts w:ascii="Times New Roman"/>
          <w:b w:val="false"/>
          <w:i w:val="false"/>
          <w:color w:val="000000"/>
          <w:sz w:val="28"/>
        </w:rPr>
        <w:t>
      9. В строке 5 по субъекту кредитования, являющемуся резидентом Республики Казахстан, указывается значение "1", по субъекту кредитования, являющемуся нерезидентом Республики Казахстан, указывается значение "2".</w:t>
      </w:r>
    </w:p>
    <w:bookmarkEnd w:id="588"/>
    <w:bookmarkStart w:name="z621" w:id="589"/>
    <w:p>
      <w:pPr>
        <w:spacing w:after="0"/>
        <w:ind w:left="0"/>
        <w:jc w:val="both"/>
      </w:pPr>
      <w:r>
        <w:rPr>
          <w:rFonts w:ascii="Times New Roman"/>
          <w:b w:val="false"/>
          <w:i w:val="false"/>
          <w:color w:val="000000"/>
          <w:sz w:val="28"/>
        </w:rPr>
        <w:t>
      10. В строке 6 по однородным займам указывается значение "1", в ином случае указывается "0".</w:t>
      </w:r>
    </w:p>
    <w:bookmarkEnd w:id="589"/>
    <w:bookmarkStart w:name="z622" w:id="590"/>
    <w:p>
      <w:pPr>
        <w:spacing w:after="0"/>
        <w:ind w:left="0"/>
        <w:jc w:val="both"/>
      </w:pPr>
      <w:r>
        <w:rPr>
          <w:rFonts w:ascii="Times New Roman"/>
          <w:b w:val="false"/>
          <w:i w:val="false"/>
          <w:color w:val="000000"/>
          <w:sz w:val="28"/>
        </w:rPr>
        <w:t>
      11. В строке 7 по займам, выданным в иностранной валюте, указывается значение "1", в ином случае указывается "0".</w:t>
      </w:r>
    </w:p>
    <w:bookmarkEnd w:id="590"/>
    <w:bookmarkStart w:name="z623" w:id="591"/>
    <w:p>
      <w:pPr>
        <w:spacing w:after="0"/>
        <w:ind w:left="0"/>
        <w:jc w:val="both"/>
      </w:pPr>
      <w:r>
        <w:rPr>
          <w:rFonts w:ascii="Times New Roman"/>
          <w:b w:val="false"/>
          <w:i w:val="false"/>
          <w:color w:val="000000"/>
          <w:sz w:val="28"/>
        </w:rPr>
        <w:t>
      12. В строке 8 по займам, представленным на срок свыше 1 (одного) года, указывается значение "1", для займов, представленных на срок до 1 (одного) года (включительно) указывается "0".</w:t>
      </w:r>
    </w:p>
    <w:bookmarkEnd w:id="591"/>
    <w:bookmarkStart w:name="z624" w:id="592"/>
    <w:p>
      <w:pPr>
        <w:spacing w:after="0"/>
        <w:ind w:left="0"/>
        <w:jc w:val="both"/>
      </w:pPr>
      <w:r>
        <w:rPr>
          <w:rFonts w:ascii="Times New Roman"/>
          <w:b w:val="false"/>
          <w:i w:val="false"/>
          <w:color w:val="000000"/>
          <w:sz w:val="28"/>
        </w:rPr>
        <w:t>
      13. Займы, выданные по платежным картам, и не идентифицируемые по иным целям кредитования, в строке 9 относятся к займам на потребительские цели.</w:t>
      </w:r>
    </w:p>
    <w:bookmarkEnd w:id="592"/>
    <w:bookmarkStart w:name="z625" w:id="593"/>
    <w:p>
      <w:pPr>
        <w:spacing w:after="0"/>
        <w:ind w:left="0"/>
        <w:jc w:val="both"/>
      </w:pPr>
      <w:r>
        <w:rPr>
          <w:rFonts w:ascii="Times New Roman"/>
          <w:b w:val="false"/>
          <w:i w:val="false"/>
          <w:color w:val="000000"/>
          <w:sz w:val="28"/>
        </w:rPr>
        <w:t>
      14. В строке 10 при наличии залога выбирается значение из справочника соответствующее типу залога, на который приходится наибольшая доля задолженности.</w:t>
      </w:r>
    </w:p>
    <w:bookmarkEnd w:id="593"/>
    <w:bookmarkStart w:name="z626" w:id="594"/>
    <w:p>
      <w:pPr>
        <w:spacing w:after="0"/>
        <w:ind w:left="0"/>
        <w:jc w:val="both"/>
      </w:pPr>
      <w:r>
        <w:rPr>
          <w:rFonts w:ascii="Times New Roman"/>
          <w:b w:val="false"/>
          <w:i w:val="false"/>
          <w:color w:val="000000"/>
          <w:sz w:val="28"/>
        </w:rPr>
        <w:t>
      15. В строке 11 указывается значение "1" по займам, по которым имеется просроченная задолженность по основному долгу и (или) начисленному вознаграждению свыше 90 (девяноста) календарных дней, в ином случае указывается "0".</w:t>
      </w:r>
    </w:p>
    <w:bookmarkEnd w:id="594"/>
    <w:bookmarkStart w:name="z627" w:id="595"/>
    <w:p>
      <w:pPr>
        <w:spacing w:after="0"/>
        <w:ind w:left="0"/>
        <w:jc w:val="both"/>
      </w:pPr>
      <w:r>
        <w:rPr>
          <w:rFonts w:ascii="Times New Roman"/>
          <w:b w:val="false"/>
          <w:i w:val="false"/>
          <w:color w:val="000000"/>
          <w:sz w:val="28"/>
        </w:rPr>
        <w:t>
      16. В строке 12.1 указывается сумма займов, выданных в течение отчетного месяца.</w:t>
      </w:r>
    </w:p>
    <w:bookmarkEnd w:id="595"/>
    <w:bookmarkStart w:name="z628" w:id="596"/>
    <w:p>
      <w:pPr>
        <w:spacing w:after="0"/>
        <w:ind w:left="0"/>
        <w:jc w:val="both"/>
      </w:pPr>
      <w:r>
        <w:rPr>
          <w:rFonts w:ascii="Times New Roman"/>
          <w:b w:val="false"/>
          <w:i w:val="false"/>
          <w:color w:val="000000"/>
          <w:sz w:val="28"/>
        </w:rPr>
        <w:t>
      17. В строке 12.2 указывается средневзвешенная ставка вознаграждения по фактически представленным в отчетном периоде займам, информация о которых представляется по строке 12.1. Для расчета используется номинальная ставка вознаграждения, указанная в соответствующих договорах займа.</w:t>
      </w:r>
    </w:p>
    <w:bookmarkEnd w:id="596"/>
    <w:bookmarkStart w:name="z629" w:id="597"/>
    <w:p>
      <w:pPr>
        <w:spacing w:after="0"/>
        <w:ind w:left="0"/>
        <w:jc w:val="both"/>
      </w:pPr>
      <w:r>
        <w:rPr>
          <w:rFonts w:ascii="Times New Roman"/>
          <w:b w:val="false"/>
          <w:i w:val="false"/>
          <w:color w:val="000000"/>
          <w:sz w:val="28"/>
        </w:rPr>
        <w:t>
      Расчет средневзвешенной ставки вознаграждения осуществляется по формуле:</w:t>
      </w:r>
    </w:p>
    <w:bookmarkEnd w:id="597"/>
    <w:bookmarkStart w:name="z630" w:id="598"/>
    <w:p>
      <w:pPr>
        <w:spacing w:after="0"/>
        <w:ind w:left="0"/>
        <w:jc w:val="both"/>
      </w:pPr>
      <w:r>
        <w:rPr>
          <w:rFonts w:ascii="Times New Roman"/>
          <w:b w:val="false"/>
          <w:i w:val="false"/>
          <w:color w:val="000000"/>
          <w:sz w:val="28"/>
        </w:rPr>
        <w:t xml:space="preserve">
      </w:t>
      </w:r>
    </w:p>
    <w:bookmarkEnd w:id="598"/>
    <w:p>
      <w:pPr>
        <w:spacing w:after="0"/>
        <w:ind w:left="0"/>
        <w:jc w:val="both"/>
      </w:pPr>
      <w:r>
        <w:drawing>
          <wp:inline distT="0" distB="0" distL="0" distR="0">
            <wp:extent cx="34417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417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1" w:id="599"/>
    <w:p>
      <w:pPr>
        <w:spacing w:after="0"/>
        <w:ind w:left="0"/>
        <w:jc w:val="both"/>
      </w:pPr>
      <w:r>
        <w:rPr>
          <w:rFonts w:ascii="Times New Roman"/>
          <w:b w:val="false"/>
          <w:i w:val="false"/>
          <w:color w:val="000000"/>
          <w:sz w:val="28"/>
        </w:rPr>
        <w:t>
      где:</w:t>
      </w:r>
    </w:p>
    <w:bookmarkEnd w:id="599"/>
    <w:bookmarkStart w:name="z632" w:id="600"/>
    <w:p>
      <w:pPr>
        <w:spacing w:after="0"/>
        <w:ind w:left="0"/>
        <w:jc w:val="both"/>
      </w:pPr>
      <w:r>
        <w:rPr>
          <w:rFonts w:ascii="Times New Roman"/>
          <w:b w:val="false"/>
          <w:i w:val="false"/>
          <w:color w:val="000000"/>
          <w:sz w:val="28"/>
        </w:rPr>
        <w:t>
      R</w:t>
      </w:r>
      <w:r>
        <w:rPr>
          <w:rFonts w:ascii="Times New Roman"/>
          <w:b w:val="false"/>
          <w:i w:val="false"/>
          <w:color w:val="000000"/>
          <w:vertAlign w:val="subscript"/>
        </w:rPr>
        <w:t>ср</w:t>
      </w:r>
      <w:r>
        <w:rPr>
          <w:rFonts w:ascii="Times New Roman"/>
          <w:b w:val="false"/>
          <w:i w:val="false"/>
          <w:color w:val="000000"/>
          <w:sz w:val="28"/>
        </w:rPr>
        <w:t xml:space="preserve"> – средневзвешенная ставка вознаграждения;</w:t>
      </w:r>
    </w:p>
    <w:bookmarkEnd w:id="600"/>
    <w:bookmarkStart w:name="z633" w:id="601"/>
    <w:p>
      <w:pPr>
        <w:spacing w:after="0"/>
        <w:ind w:left="0"/>
        <w:jc w:val="both"/>
      </w:pPr>
      <w:r>
        <w:rPr>
          <w:rFonts w:ascii="Times New Roman"/>
          <w:b w:val="false"/>
          <w:i w:val="false"/>
          <w:color w:val="000000"/>
          <w:sz w:val="28"/>
        </w:rPr>
        <w:t>
      R</w:t>
      </w:r>
      <w:r>
        <w:rPr>
          <w:rFonts w:ascii="Times New Roman"/>
          <w:b w:val="false"/>
          <w:i w:val="false"/>
          <w:color w:val="000000"/>
          <w:vertAlign w:val="subscript"/>
        </w:rPr>
        <w:t>n</w:t>
      </w:r>
      <w:r>
        <w:rPr>
          <w:rFonts w:ascii="Times New Roman"/>
          <w:b w:val="false"/>
          <w:i w:val="false"/>
          <w:color w:val="000000"/>
          <w:sz w:val="28"/>
        </w:rPr>
        <w:t xml:space="preserve"> – ставка вознаграждения по n-ному займу;</w:t>
      </w:r>
    </w:p>
    <w:bookmarkEnd w:id="601"/>
    <w:bookmarkStart w:name="z634" w:id="602"/>
    <w:p>
      <w:pPr>
        <w:spacing w:after="0"/>
        <w:ind w:left="0"/>
        <w:jc w:val="both"/>
      </w:pPr>
      <w:r>
        <w:rPr>
          <w:rFonts w:ascii="Times New Roman"/>
          <w:b w:val="false"/>
          <w:i w:val="false"/>
          <w:color w:val="000000"/>
          <w:sz w:val="28"/>
        </w:rPr>
        <w:t>
      Q</w:t>
      </w:r>
      <w:r>
        <w:rPr>
          <w:rFonts w:ascii="Times New Roman"/>
          <w:b w:val="false"/>
          <w:i w:val="false"/>
          <w:color w:val="000000"/>
          <w:vertAlign w:val="subscript"/>
        </w:rPr>
        <w:t>n</w:t>
      </w:r>
      <w:r>
        <w:rPr>
          <w:rFonts w:ascii="Times New Roman"/>
          <w:b w:val="false"/>
          <w:i w:val="false"/>
          <w:color w:val="000000"/>
          <w:sz w:val="28"/>
        </w:rPr>
        <w:t>– объем n-го займа, выданного в отчетном периоде</w:t>
      </w:r>
    </w:p>
    <w:bookmarkEnd w:id="602"/>
    <w:bookmarkStart w:name="z635" w:id="603"/>
    <w:p>
      <w:pPr>
        <w:spacing w:after="0"/>
        <w:ind w:left="0"/>
        <w:jc w:val="both"/>
      </w:pPr>
      <w:r>
        <w:rPr>
          <w:rFonts w:ascii="Times New Roman"/>
          <w:b w:val="false"/>
          <w:i w:val="false"/>
          <w:color w:val="000000"/>
          <w:sz w:val="28"/>
        </w:rPr>
        <w:t xml:space="preserve">
      Для исламских банков, для филиалов исламских банков-нерезидентов Республики Казахстан в строке 12.2 указывается средневзвешенный показатель торговой наценки по осуществленным в отчетном периоде сделкам торгового финансирования. </w:t>
      </w:r>
    </w:p>
    <w:bookmarkEnd w:id="603"/>
    <w:bookmarkStart w:name="z636" w:id="604"/>
    <w:p>
      <w:pPr>
        <w:spacing w:after="0"/>
        <w:ind w:left="0"/>
        <w:jc w:val="both"/>
      </w:pPr>
      <w:r>
        <w:rPr>
          <w:rFonts w:ascii="Times New Roman"/>
          <w:b w:val="false"/>
          <w:i w:val="false"/>
          <w:color w:val="000000"/>
          <w:sz w:val="28"/>
        </w:rPr>
        <w:t>
      18. В строках 13.2 и 13.3 указываются номера счетов в соответствии с Типовым планом счетов, на которых учитываются суммы займов (торгового финансирования), выданного (осуществленного) банком, филиалом банка-нерезидента Республики Казахстан в том числе исламским банком, филиалом исламского банка-нерезидента Республики Казахстан и соответствующие им стоимостные значения на отчетную дату.</w:t>
      </w:r>
    </w:p>
    <w:bookmarkEnd w:id="604"/>
    <w:bookmarkStart w:name="z637" w:id="605"/>
    <w:p>
      <w:pPr>
        <w:spacing w:after="0"/>
        <w:ind w:left="0"/>
        <w:jc w:val="both"/>
      </w:pPr>
      <w:r>
        <w:rPr>
          <w:rFonts w:ascii="Times New Roman"/>
          <w:b w:val="false"/>
          <w:i w:val="false"/>
          <w:color w:val="000000"/>
          <w:sz w:val="28"/>
        </w:rPr>
        <w:t xml:space="preserve">
      Если стоимостное значение равно нулю, показатели по строкам 13.1, 13.2, 13.3 и 14 не представляются. </w:t>
      </w:r>
    </w:p>
    <w:bookmarkEnd w:id="605"/>
    <w:bookmarkStart w:name="z638" w:id="606"/>
    <w:p>
      <w:pPr>
        <w:spacing w:after="0"/>
        <w:ind w:left="0"/>
        <w:jc w:val="both"/>
      </w:pPr>
      <w:r>
        <w:rPr>
          <w:rFonts w:ascii="Times New Roman"/>
          <w:b w:val="false"/>
          <w:i w:val="false"/>
          <w:color w:val="000000"/>
          <w:sz w:val="28"/>
        </w:rPr>
        <w:t xml:space="preserve">
      19. В строке 14 указывается стадия кредитного риска, к которой отнесены выданные займы по состоянию на конец отчетного периода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декабря 2017 года № 269 "Об утверждении Правил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(зарегистрировано в Реестре государственной регистрации нормативных правовых актов под № 16502) (далее – Правила).</w:t>
      </w:r>
    </w:p>
    <w:bookmarkEnd w:id="606"/>
    <w:bookmarkStart w:name="z639" w:id="607"/>
    <w:p>
      <w:pPr>
        <w:spacing w:after="0"/>
        <w:ind w:left="0"/>
        <w:jc w:val="both"/>
      </w:pPr>
      <w:r>
        <w:rPr>
          <w:rFonts w:ascii="Times New Roman"/>
          <w:b w:val="false"/>
          <w:i w:val="false"/>
          <w:color w:val="000000"/>
          <w:sz w:val="28"/>
        </w:rPr>
        <w:t>
      Показатель в строке 14 не заполняется по выданным займам, к которым не применяются требования относительно обесценения в соответствии с Правилом.</w:t>
      </w:r>
    </w:p>
    <w:bookmarkEnd w:id="6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банками второго уровня,</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акционерным обществом</w:t>
            </w:r>
            <w:r>
              <w:br/>
            </w:r>
            <w:r>
              <w:rPr>
                <w:rFonts w:ascii="Times New Roman"/>
                <w:b w:val="false"/>
                <w:i w:val="false"/>
                <w:color w:val="000000"/>
                <w:sz w:val="20"/>
              </w:rPr>
              <w:t>"Банк Развития Казахстана"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42" w:id="60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08"/>
    <w:bookmarkStart w:name="z643" w:id="60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609"/>
    <w:bookmarkStart w:name="z644" w:id="610"/>
    <w:p>
      <w:pPr>
        <w:spacing w:after="0"/>
        <w:ind w:left="0"/>
        <w:jc w:val="both"/>
      </w:pPr>
      <w:r>
        <w:rPr>
          <w:rFonts w:ascii="Times New Roman"/>
          <w:b w:val="false"/>
          <w:i w:val="false"/>
          <w:color w:val="000000"/>
          <w:sz w:val="28"/>
        </w:rPr>
        <w:t>
      Наименование административной формы: Отчет о лицах, связанных с банком, филиалом банка-нерезидента Республики Казахстан особыми отношениями, и сделках с ними</w:t>
      </w:r>
    </w:p>
    <w:bookmarkEnd w:id="610"/>
    <w:bookmarkStart w:name="z645" w:id="61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AFFIL-1</w:t>
      </w:r>
    </w:p>
    <w:bookmarkEnd w:id="611"/>
    <w:bookmarkStart w:name="z646" w:id="612"/>
    <w:p>
      <w:pPr>
        <w:spacing w:after="0"/>
        <w:ind w:left="0"/>
        <w:jc w:val="both"/>
      </w:pPr>
      <w:r>
        <w:rPr>
          <w:rFonts w:ascii="Times New Roman"/>
          <w:b w:val="false"/>
          <w:i w:val="false"/>
          <w:color w:val="000000"/>
          <w:sz w:val="28"/>
        </w:rPr>
        <w:t>
      Периодичность: ежемесячная</w:t>
      </w:r>
    </w:p>
    <w:bookmarkEnd w:id="612"/>
    <w:bookmarkStart w:name="z647" w:id="613"/>
    <w:p>
      <w:pPr>
        <w:spacing w:after="0"/>
        <w:ind w:left="0"/>
        <w:jc w:val="both"/>
      </w:pPr>
      <w:r>
        <w:rPr>
          <w:rFonts w:ascii="Times New Roman"/>
          <w:b w:val="false"/>
          <w:i w:val="false"/>
          <w:color w:val="000000"/>
          <w:sz w:val="28"/>
        </w:rPr>
        <w:t>
      Отчетный период: по состоянию на "___" ______________ 20__ года</w:t>
      </w:r>
    </w:p>
    <w:bookmarkEnd w:id="613"/>
    <w:bookmarkStart w:name="z648" w:id="61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филиалы банков-нерезидентов Республики Казахстан</w:t>
      </w:r>
    </w:p>
    <w:bookmarkEnd w:id="614"/>
    <w:bookmarkStart w:name="z649" w:id="615"/>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615"/>
    <w:bookmarkStart w:name="z650" w:id="616"/>
    <w:p>
      <w:pPr>
        <w:spacing w:after="0"/>
        <w:ind w:left="0"/>
        <w:jc w:val="both"/>
      </w:pPr>
      <w:r>
        <w:rPr>
          <w:rFonts w:ascii="Times New Roman"/>
          <w:b w:val="false"/>
          <w:i w:val="false"/>
          <w:color w:val="000000"/>
          <w:sz w:val="28"/>
        </w:rPr>
        <w:t>
      в части реестра лиц, связанных с банком, филиалом банка-нерезидента Республики Казахстан особыми отношениями, – ежемесячно, не позднее седьмого рабочего дня месяца, следующего за отчетным месяцем – при изменении или получении данных, предусмотренных в отчетности, произошедших в отчетном месяце;</w:t>
      </w:r>
    </w:p>
    <w:bookmarkEnd w:id="616"/>
    <w:bookmarkStart w:name="z651" w:id="617"/>
    <w:p>
      <w:pPr>
        <w:spacing w:after="0"/>
        <w:ind w:left="0"/>
        <w:jc w:val="both"/>
      </w:pPr>
      <w:r>
        <w:rPr>
          <w:rFonts w:ascii="Times New Roman"/>
          <w:b w:val="false"/>
          <w:i w:val="false"/>
          <w:color w:val="000000"/>
          <w:sz w:val="28"/>
        </w:rPr>
        <w:t>
      в части сведений о сделках с лицами, связанными с банком, филиалом банка-нерезидента Республики Казахстан особыми отношениями, и дополнительных сведений к отчету о лицах, связанных с банком особыми отношениями, и сделках с ними – ежемесячно, не позднее пятнадцатого рабочего дня месяца, следующего за отчетным месяцем</w:t>
      </w:r>
    </w:p>
    <w:bookmarkEnd w:id="617"/>
    <w:bookmarkStart w:name="z652" w:id="618"/>
    <w:p>
      <w:pPr>
        <w:spacing w:after="0"/>
        <w:ind w:left="0"/>
        <w:jc w:val="both"/>
      </w:pPr>
      <w:r>
        <w:rPr>
          <w:rFonts w:ascii="Times New Roman"/>
          <w:b w:val="false"/>
          <w:i w:val="false"/>
          <w:color w:val="000000"/>
          <w:sz w:val="28"/>
        </w:rPr>
        <w:t>
      БИН: ____________</w:t>
      </w:r>
    </w:p>
    <w:bookmarkEnd w:id="618"/>
    <w:bookmarkStart w:name="z653" w:id="619"/>
    <w:p>
      <w:pPr>
        <w:spacing w:after="0"/>
        <w:ind w:left="0"/>
        <w:jc w:val="both"/>
      </w:pPr>
      <w:r>
        <w:rPr>
          <w:rFonts w:ascii="Times New Roman"/>
          <w:b w:val="false"/>
          <w:i w:val="false"/>
          <w:color w:val="000000"/>
          <w:sz w:val="28"/>
        </w:rPr>
        <w:t>
      Метод сбора: в электронном виде</w:t>
      </w:r>
    </w:p>
    <w:bookmarkEnd w:id="619"/>
    <w:bookmarkStart w:name="z654" w:id="620"/>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Реестр лиц, связанных с банком, филиалом банка-нерезидента Республики Казахстан особыми отношениями</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идентификатор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(для юридического лица), фамилия, имя и отчество (при его наличии) (для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физического лица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в соответствии с которым лицо отнесено к лицу, связанному с банком особыми отношениями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 которой лицо включено в реестр лиц, связанных с банком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 которой лицо исключено из реестра лиц, связанных с банком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5" w:id="621"/>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Сведения о сделках с лицами, связанными с банком, филиалом банка-нерезидента Республики Казахстан особыми отношениями</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сделке по условиям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(код)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(начала выполнения условий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(выполнения условий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решения уполномоченного органа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заключения сделки в соответствии с типовыми условиями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стоимости сделки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стоимостного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6" w:id="62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3. Дополнительные сведения о лицах, связанных с банком, филиалом банка-нерезидента Республики Казахстан особыми отношениями, и сделках с ними</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57" w:id="623"/>
      <w:r>
        <w:rPr>
          <w:rFonts w:ascii="Times New Roman"/>
          <w:b w:val="false"/>
          <w:i w:val="false"/>
          <w:color w:val="000000"/>
          <w:sz w:val="28"/>
        </w:rPr>
        <w:t>
      Наименование _________________________________________________</w:t>
      </w:r>
    </w:p>
    <w:bookmarkEnd w:id="623"/>
    <w:p>
      <w:pPr>
        <w:spacing w:after="0"/>
        <w:ind w:left="0"/>
        <w:jc w:val="both"/>
      </w:pPr>
      <w:r>
        <w:rPr>
          <w:rFonts w:ascii="Times New Roman"/>
          <w:b w:val="false"/>
          <w:i w:val="false"/>
          <w:color w:val="000000"/>
          <w:sz w:val="28"/>
        </w:rPr>
        <w:t>Адрес_________________________________________________________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bookmarkStart w:name="z658" w:id="624"/>
      <w:r>
        <w:rPr>
          <w:rFonts w:ascii="Times New Roman"/>
          <w:b w:val="false"/>
          <w:i w:val="false"/>
          <w:color w:val="000000"/>
          <w:sz w:val="28"/>
        </w:rPr>
        <w:t>
      Примечание: форма заполняется в соответствии с пояснением по заполнению формы,</w:t>
      </w:r>
    </w:p>
    <w:bookmarkEnd w:id="624"/>
    <w:p>
      <w:pPr>
        <w:spacing w:after="0"/>
        <w:ind w:left="0"/>
        <w:jc w:val="both"/>
      </w:pPr>
      <w:r>
        <w:rPr>
          <w:rFonts w:ascii="Times New Roman"/>
          <w:b w:val="false"/>
          <w:i w:val="false"/>
          <w:color w:val="000000"/>
          <w:sz w:val="28"/>
        </w:rPr>
        <w:t>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"Отчет о лицах, связанных с банком, филиалом банка-нерезидента</w:t>
      </w:r>
    </w:p>
    <w:p>
      <w:pPr>
        <w:spacing w:after="0"/>
        <w:ind w:left="0"/>
        <w:jc w:val="both"/>
      </w:pPr>
      <w:r>
        <w:rPr>
          <w:rFonts w:ascii="Times New Roman"/>
          <w:b w:val="false"/>
          <w:i w:val="false"/>
          <w:color w:val="000000"/>
          <w:sz w:val="28"/>
        </w:rPr>
        <w:t>Республики Казахстан особыми отношениями, и сделках с ними"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лицах, связанных</w:t>
            </w:r>
            <w:r>
              <w:br/>
            </w:r>
            <w:r>
              <w:rPr>
                <w:rFonts w:ascii="Times New Roman"/>
                <w:b w:val="false"/>
                <w:i w:val="false"/>
                <w:color w:val="000000"/>
                <w:sz w:val="20"/>
              </w:rPr>
              <w:t>с банком, филиалом</w:t>
            </w:r>
            <w:r>
              <w:br/>
            </w:r>
            <w:r>
              <w:rPr>
                <w:rFonts w:ascii="Times New Roman"/>
                <w:b w:val="false"/>
                <w:i w:val="false"/>
                <w:color w:val="000000"/>
                <w:sz w:val="20"/>
              </w:rPr>
              <w:t>банка-нерезидента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особыми отношениями,</w:t>
            </w:r>
            <w:r>
              <w:br/>
            </w:r>
            <w:r>
              <w:rPr>
                <w:rFonts w:ascii="Times New Roman"/>
                <w:b w:val="false"/>
                <w:i w:val="false"/>
                <w:color w:val="000000"/>
                <w:sz w:val="20"/>
              </w:rPr>
              <w:t>и сделках с ними"</w:t>
            </w:r>
          </w:p>
        </w:tc>
      </w:tr>
    </w:tbl>
    <w:bookmarkStart w:name="z660" w:id="62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25"/>
    <w:bookmarkStart w:name="z661" w:id="626"/>
    <w:p>
      <w:pPr>
        <w:spacing w:after="0"/>
        <w:ind w:left="0"/>
        <w:jc w:val="left"/>
      </w:pPr>
      <w:r>
        <w:rPr>
          <w:rFonts w:ascii="Times New Roman"/>
          <w:b/>
          <w:i w:val="false"/>
          <w:color w:val="000000"/>
        </w:rPr>
        <w:t xml:space="preserve"> Отчет о лицах, связанных с банком особыми отношениями, и сделках с ними</w:t>
      </w:r>
      <w:r>
        <w:br/>
      </w:r>
      <w:r>
        <w:rPr>
          <w:rFonts w:ascii="Times New Roman"/>
          <w:b/>
          <w:i w:val="false"/>
          <w:color w:val="000000"/>
        </w:rPr>
        <w:t>(индекс – AFFIL-1, периодичность – ежемесячная)</w:t>
      </w:r>
    </w:p>
    <w:bookmarkEnd w:id="626"/>
    <w:bookmarkStart w:name="z662" w:id="627"/>
    <w:p>
      <w:pPr>
        <w:spacing w:after="0"/>
        <w:ind w:left="0"/>
        <w:jc w:val="left"/>
      </w:pPr>
      <w:r>
        <w:rPr>
          <w:rFonts w:ascii="Times New Roman"/>
          <w:b/>
          <w:i w:val="false"/>
          <w:color w:val="000000"/>
        </w:rPr>
        <w:t xml:space="preserve"> Глава 1. Общие положения</w:t>
      </w:r>
    </w:p>
    <w:bookmarkEnd w:id="627"/>
    <w:bookmarkStart w:name="z663" w:id="62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лицах, связанных с банком, филиалом банка-нерезидента Республики Казахстан особыми отношениями, и сделках с ними" (далее – Форма).</w:t>
      </w:r>
    </w:p>
    <w:bookmarkEnd w:id="628"/>
    <w:bookmarkStart w:name="z664" w:id="629"/>
    <w:p>
      <w:pPr>
        <w:spacing w:after="0"/>
        <w:ind w:left="0"/>
        <w:jc w:val="both"/>
      </w:pPr>
      <w:r>
        <w:rPr>
          <w:rFonts w:ascii="Times New Roman"/>
          <w:b w:val="false"/>
          <w:i w:val="false"/>
          <w:color w:val="000000"/>
          <w:sz w:val="28"/>
        </w:rPr>
        <w:t>
      2. Форма составляется банками второго уровня, филиалами банка-нерезидента Республики Казахстан ежемесячно по состоянию на конец отчетного периода.</w:t>
      </w:r>
    </w:p>
    <w:bookmarkEnd w:id="629"/>
    <w:bookmarkStart w:name="z665" w:id="630"/>
    <w:p>
      <w:pPr>
        <w:spacing w:after="0"/>
        <w:ind w:left="0"/>
        <w:jc w:val="both"/>
      </w:pPr>
      <w:r>
        <w:rPr>
          <w:rFonts w:ascii="Times New Roman"/>
          <w:b w:val="false"/>
          <w:i w:val="false"/>
          <w:color w:val="000000"/>
          <w:sz w:val="28"/>
        </w:rPr>
        <w:t>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630"/>
    <w:bookmarkStart w:name="z666" w:id="631"/>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631"/>
    <w:bookmarkStart w:name="z667" w:id="632"/>
    <w:p>
      <w:pPr>
        <w:spacing w:after="0"/>
        <w:ind w:left="0"/>
        <w:jc w:val="both"/>
      </w:pPr>
      <w:r>
        <w:rPr>
          <w:rFonts w:ascii="Times New Roman"/>
          <w:b w:val="false"/>
          <w:i w:val="false"/>
          <w:color w:val="000000"/>
          <w:sz w:val="28"/>
        </w:rPr>
        <w:t>
      4.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632"/>
    <w:bookmarkStart w:name="z668" w:id="633"/>
    <w:p>
      <w:pPr>
        <w:spacing w:after="0"/>
        <w:ind w:left="0"/>
        <w:jc w:val="both"/>
      </w:pPr>
      <w:r>
        <w:rPr>
          <w:rFonts w:ascii="Times New Roman"/>
          <w:b w:val="false"/>
          <w:i w:val="false"/>
          <w:color w:val="000000"/>
          <w:sz w:val="28"/>
        </w:rPr>
        <w:t xml:space="preserve">
      5. Номера счетов в Форме и настоящем пояснении указываются в соответствии с Типовым планом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(зарегистрировано в Реестре государственной регистрации нормативных правовых актов под № 6793) (далее – Типовой план счетов).</w:t>
      </w:r>
    </w:p>
    <w:bookmarkEnd w:id="633"/>
    <w:bookmarkStart w:name="z669" w:id="634"/>
    <w:p>
      <w:pPr>
        <w:spacing w:after="0"/>
        <w:ind w:left="0"/>
        <w:jc w:val="both"/>
      </w:pPr>
      <w:r>
        <w:rPr>
          <w:rFonts w:ascii="Times New Roman"/>
          <w:b w:val="false"/>
          <w:i w:val="false"/>
          <w:color w:val="000000"/>
          <w:sz w:val="28"/>
        </w:rPr>
        <w:t>
      6.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634"/>
    <w:bookmarkStart w:name="z670" w:id="635"/>
    <w:p>
      <w:pPr>
        <w:spacing w:after="0"/>
        <w:ind w:left="0"/>
        <w:jc w:val="left"/>
      </w:pPr>
      <w:r>
        <w:rPr>
          <w:rFonts w:ascii="Times New Roman"/>
          <w:b/>
          <w:i w:val="false"/>
          <w:color w:val="000000"/>
        </w:rPr>
        <w:t xml:space="preserve"> Глава 2. Пояснение по заполнению Формы</w:t>
      </w:r>
    </w:p>
    <w:bookmarkEnd w:id="635"/>
    <w:bookmarkStart w:name="z671" w:id="636"/>
    <w:p>
      <w:pPr>
        <w:spacing w:after="0"/>
        <w:ind w:left="0"/>
        <w:jc w:val="both"/>
      </w:pPr>
      <w:r>
        <w:rPr>
          <w:rFonts w:ascii="Times New Roman"/>
          <w:b w:val="false"/>
          <w:i w:val="false"/>
          <w:color w:val="000000"/>
          <w:sz w:val="28"/>
        </w:rPr>
        <w:t xml:space="preserve">
      7. В Форме указываются: </w:t>
      </w:r>
    </w:p>
    <w:bookmarkEnd w:id="636"/>
    <w:bookmarkStart w:name="z672" w:id="637"/>
    <w:p>
      <w:pPr>
        <w:spacing w:after="0"/>
        <w:ind w:left="0"/>
        <w:jc w:val="both"/>
      </w:pPr>
      <w:r>
        <w:rPr>
          <w:rFonts w:ascii="Times New Roman"/>
          <w:b w:val="false"/>
          <w:i w:val="false"/>
          <w:color w:val="000000"/>
          <w:sz w:val="28"/>
        </w:rPr>
        <w:t>
      в Таблице 1 – значения по показателям реестра лиц, связанных с банком, филиалом банка-нерезидента Республики Казахстан особыми отношениями;</w:t>
      </w:r>
    </w:p>
    <w:bookmarkEnd w:id="637"/>
    <w:bookmarkStart w:name="z673" w:id="638"/>
    <w:p>
      <w:pPr>
        <w:spacing w:after="0"/>
        <w:ind w:left="0"/>
        <w:jc w:val="both"/>
      </w:pPr>
      <w:r>
        <w:rPr>
          <w:rFonts w:ascii="Times New Roman"/>
          <w:b w:val="false"/>
          <w:i w:val="false"/>
          <w:color w:val="000000"/>
          <w:sz w:val="28"/>
        </w:rPr>
        <w:t>
      в Таблице 2 – значения по показателям отчета о сделках с лицами, связанными с банком, филиалом банка-нерезидента Республики Казахстан особыми отношениями, включая сведения обо всех сделках банка с такими лицами, заключенных в течение отчетного месяца, и (или) действующих на отчетную дату;</w:t>
      </w:r>
    </w:p>
    <w:bookmarkEnd w:id="638"/>
    <w:bookmarkStart w:name="z674" w:id="639"/>
    <w:p>
      <w:pPr>
        <w:spacing w:after="0"/>
        <w:ind w:left="0"/>
        <w:jc w:val="both"/>
      </w:pPr>
      <w:r>
        <w:rPr>
          <w:rFonts w:ascii="Times New Roman"/>
          <w:b w:val="false"/>
          <w:i w:val="false"/>
          <w:color w:val="000000"/>
          <w:sz w:val="28"/>
        </w:rPr>
        <w:t>
      в Таблице 3 – дополнительные сведения к отчету о лицах, связанных с банком, филиалом банка-нерезидента Республики Казахстан особыми отношениями, и сделках с ними.</w:t>
      </w:r>
    </w:p>
    <w:bookmarkEnd w:id="639"/>
    <w:bookmarkStart w:name="z675" w:id="640"/>
    <w:p>
      <w:pPr>
        <w:spacing w:after="0"/>
        <w:ind w:left="0"/>
        <w:jc w:val="both"/>
      </w:pPr>
      <w:r>
        <w:rPr>
          <w:rFonts w:ascii="Times New Roman"/>
          <w:b w:val="false"/>
          <w:i w:val="false"/>
          <w:color w:val="000000"/>
          <w:sz w:val="28"/>
        </w:rPr>
        <w:t>
      8. В строках 1.1, 5 и 6 Таблицы 1, строках 1.1, 2.5, 2.6, 2.7, 5.1 и 5.2 Таблицы 2, строке 1 Таблицы 3 значения выбираются из справочников, размещенных в информационной системе "Веб-портал Национального Банка Республики Казахстан".</w:t>
      </w:r>
    </w:p>
    <w:bookmarkEnd w:id="640"/>
    <w:bookmarkStart w:name="z676" w:id="641"/>
    <w:p>
      <w:pPr>
        <w:spacing w:after="0"/>
        <w:ind w:left="0"/>
        <w:jc w:val="both"/>
      </w:pPr>
      <w:r>
        <w:rPr>
          <w:rFonts w:ascii="Times New Roman"/>
          <w:b w:val="false"/>
          <w:i w:val="false"/>
          <w:color w:val="000000"/>
          <w:sz w:val="28"/>
        </w:rPr>
        <w:t>
      В строке 5 таблицы 1 страна регистрации указывается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w:t>
      </w:r>
    </w:p>
    <w:bookmarkEnd w:id="641"/>
    <w:bookmarkStart w:name="z677" w:id="642"/>
    <w:p>
      <w:pPr>
        <w:spacing w:after="0"/>
        <w:ind w:left="0"/>
        <w:jc w:val="both"/>
      </w:pPr>
      <w:r>
        <w:rPr>
          <w:rFonts w:ascii="Times New Roman"/>
          <w:b w:val="false"/>
          <w:i w:val="false"/>
          <w:color w:val="000000"/>
          <w:sz w:val="28"/>
        </w:rPr>
        <w:t xml:space="preserve">
      9. Признак связанности лица с банком второго уровня, филиалом банка-нерезидента Республики Казахстан особыми отношениями определяется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642"/>
    <w:bookmarkStart w:name="z678" w:id="643"/>
    <w:p>
      <w:pPr>
        <w:spacing w:after="0"/>
        <w:ind w:left="0"/>
        <w:jc w:val="both"/>
      </w:pPr>
      <w:r>
        <w:rPr>
          <w:rFonts w:ascii="Times New Roman"/>
          <w:b w:val="false"/>
          <w:i w:val="false"/>
          <w:color w:val="000000"/>
          <w:sz w:val="28"/>
        </w:rPr>
        <w:t>
      10. В Таблице 1 указываются сведения обо всех лицах, связанных с банком, филиалом банка-нерезидента Республики Казахстан особыми отношениями по состоянию на отчетную дату и являвшихся связанными с банком, филиалом банка-нерезидента Республики Казахстан особыми отношениями в течение отчетного периода.</w:t>
      </w:r>
    </w:p>
    <w:bookmarkEnd w:id="643"/>
    <w:bookmarkStart w:name="z679" w:id="644"/>
    <w:p>
      <w:pPr>
        <w:spacing w:after="0"/>
        <w:ind w:left="0"/>
        <w:jc w:val="both"/>
      </w:pPr>
      <w:r>
        <w:rPr>
          <w:rFonts w:ascii="Times New Roman"/>
          <w:b w:val="false"/>
          <w:i w:val="false"/>
          <w:color w:val="000000"/>
          <w:sz w:val="28"/>
        </w:rPr>
        <w:t xml:space="preserve">
      Для идентификации лиц, связанных с банком второго уровня, филиалом банка-нерезидента Республики Казахстан особыми отношениями, в строках 1.1 и 1.2 Таблиц 1 и 2 указываются следующие виды идентификаторов и их значения: </w:t>
      </w:r>
    </w:p>
    <w:bookmarkEnd w:id="644"/>
    <w:bookmarkStart w:name="z680" w:id="645"/>
    <w:p>
      <w:pPr>
        <w:spacing w:after="0"/>
        <w:ind w:left="0"/>
        <w:jc w:val="both"/>
      </w:pPr>
      <w:r>
        <w:rPr>
          <w:rFonts w:ascii="Times New Roman"/>
          <w:b w:val="false"/>
          <w:i w:val="false"/>
          <w:color w:val="000000"/>
          <w:sz w:val="28"/>
        </w:rPr>
        <w:t>
      для юридического лица – бизнес-идентификационный номер или банковский идентификационный код, присвоенный контрагенту банка, филиала банка-нерезидента Республики Казахстан в соответствии с международным стандартом Международной организации по стандартизации 9362 "Банковское дело. Банковские телекоммуникационные сообщения. Идентификационные коды банков", при их отсутствии – альтернативный идентификационный номер, сформированный отчитывающимся банком по алгоритму, установленному для информационной системы "Веб-портал Национального Банка Республики Казахстан" (далее – альтернативный идентификационный номер);</w:t>
      </w:r>
    </w:p>
    <w:bookmarkEnd w:id="645"/>
    <w:bookmarkStart w:name="z681" w:id="646"/>
    <w:p>
      <w:pPr>
        <w:spacing w:after="0"/>
        <w:ind w:left="0"/>
        <w:jc w:val="both"/>
      </w:pPr>
      <w:r>
        <w:rPr>
          <w:rFonts w:ascii="Times New Roman"/>
          <w:b w:val="false"/>
          <w:i w:val="false"/>
          <w:color w:val="000000"/>
          <w:sz w:val="28"/>
        </w:rPr>
        <w:t>
      для физического лица, в том числе индивидуального предпринимателя – индивидуальный идентификационный номер, при его отсутствии – альтернативный идентификационный номер.</w:t>
      </w:r>
    </w:p>
    <w:bookmarkEnd w:id="646"/>
    <w:bookmarkStart w:name="z682" w:id="647"/>
    <w:p>
      <w:pPr>
        <w:spacing w:after="0"/>
        <w:ind w:left="0"/>
        <w:jc w:val="both"/>
      </w:pPr>
      <w:r>
        <w:rPr>
          <w:rFonts w:ascii="Times New Roman"/>
          <w:b w:val="false"/>
          <w:i w:val="false"/>
          <w:color w:val="000000"/>
          <w:sz w:val="28"/>
        </w:rPr>
        <w:t xml:space="preserve">
      При наличии у лиц, связанных с банком второго уровня, филиалом банка-нерезидента Республики Казахстан, особыми отношениями нескольких идентификаторов, дополнительный идентификатор указывается в строке 2 Таблицы 1. </w:t>
      </w:r>
    </w:p>
    <w:bookmarkEnd w:id="647"/>
    <w:bookmarkStart w:name="z683" w:id="648"/>
    <w:p>
      <w:pPr>
        <w:spacing w:after="0"/>
        <w:ind w:left="0"/>
        <w:jc w:val="both"/>
      </w:pPr>
      <w:r>
        <w:rPr>
          <w:rFonts w:ascii="Times New Roman"/>
          <w:b w:val="false"/>
          <w:i w:val="false"/>
          <w:color w:val="000000"/>
          <w:sz w:val="28"/>
        </w:rPr>
        <w:t>
      В строке 3 Таблицы 1 указывается наименование (для юридического лица), фамилия, имя и отчество (при его наличии) (для физического лица) в соответствии со справочником лиц, связанных с банком, филиалом банка-нерезидента Республики Казахстан особыми отношениями, который ведется банком второго уровня, филиалом банка-нерезидента Республики Казахстан.</w:t>
      </w:r>
    </w:p>
    <w:bookmarkEnd w:id="648"/>
    <w:bookmarkStart w:name="z684" w:id="649"/>
    <w:p>
      <w:pPr>
        <w:spacing w:after="0"/>
        <w:ind w:left="0"/>
        <w:jc w:val="both"/>
      </w:pPr>
      <w:r>
        <w:rPr>
          <w:rFonts w:ascii="Times New Roman"/>
          <w:b w:val="false"/>
          <w:i w:val="false"/>
          <w:color w:val="000000"/>
          <w:sz w:val="28"/>
        </w:rPr>
        <w:t>
      11. В строке 4 Таблицы 1 по лицу, связанному с банком, филиалом банка-нерезидента Республики Казахстан особыми отношениями, являющимся физическим лицом (в том числе индивидуальным предпринимателем), указывается значение "1", в иных случаях указывается "0".</w:t>
      </w:r>
    </w:p>
    <w:bookmarkEnd w:id="649"/>
    <w:bookmarkStart w:name="z685" w:id="650"/>
    <w:p>
      <w:pPr>
        <w:spacing w:after="0"/>
        <w:ind w:left="0"/>
        <w:jc w:val="both"/>
      </w:pPr>
      <w:r>
        <w:rPr>
          <w:rFonts w:ascii="Times New Roman"/>
          <w:b w:val="false"/>
          <w:i w:val="false"/>
          <w:color w:val="000000"/>
          <w:sz w:val="28"/>
        </w:rPr>
        <w:t>
      12. В строке 6 Таблицы 1 допускается одновременное отражение нескольких актуальных значений. Если лицо имеет несколько признаков связанности особыми отношениями с банком, филиалом банка-нерезидента Республики Казахстан, в строке 6 Таблицы 1 указываются все признаки.</w:t>
      </w:r>
    </w:p>
    <w:bookmarkEnd w:id="650"/>
    <w:bookmarkStart w:name="z686" w:id="651"/>
    <w:p>
      <w:pPr>
        <w:spacing w:after="0"/>
        <w:ind w:left="0"/>
        <w:jc w:val="both"/>
      </w:pPr>
      <w:r>
        <w:rPr>
          <w:rFonts w:ascii="Times New Roman"/>
          <w:b w:val="false"/>
          <w:i w:val="false"/>
          <w:color w:val="000000"/>
          <w:sz w:val="28"/>
        </w:rPr>
        <w:t xml:space="preserve">
      13. В строке 7 Таблицы 1 указывается дата, с которой банку, филиалу банка-нерезидента Республики Казахстан стало известно о наличии признака (признаков) связанности лица с банком, с филиалом банка-нерезидента Республики Казахстан особыми отношениями. </w:t>
      </w:r>
    </w:p>
    <w:bookmarkEnd w:id="651"/>
    <w:bookmarkStart w:name="z687" w:id="652"/>
    <w:p>
      <w:pPr>
        <w:spacing w:after="0"/>
        <w:ind w:left="0"/>
        <w:jc w:val="both"/>
      </w:pPr>
      <w:r>
        <w:rPr>
          <w:rFonts w:ascii="Times New Roman"/>
          <w:b w:val="false"/>
          <w:i w:val="false"/>
          <w:color w:val="000000"/>
          <w:sz w:val="28"/>
        </w:rPr>
        <w:t>
      В последующие отчетные периоды строки 7 и 8 Таблицы 1 заполняются по факту включения или исключения лиц из реестра лиц, связанных с банком, филиалом банка-нерезидента Республики Казахстан особыми отношениями.</w:t>
      </w:r>
    </w:p>
    <w:bookmarkEnd w:id="652"/>
    <w:bookmarkStart w:name="z688" w:id="653"/>
    <w:p>
      <w:pPr>
        <w:spacing w:after="0"/>
        <w:ind w:left="0"/>
        <w:jc w:val="both"/>
      </w:pPr>
      <w:r>
        <w:rPr>
          <w:rFonts w:ascii="Times New Roman"/>
          <w:b w:val="false"/>
          <w:i w:val="false"/>
          <w:color w:val="000000"/>
          <w:sz w:val="28"/>
        </w:rPr>
        <w:t xml:space="preserve">
      14. В Таблице 2 указываются сведения обо всех сделках банка, филиала банка-нерезидента Республики Казахстан с лицами, связанными особыми отношениями с ним, сумма которых по каждому виду операций банка с лицом, связанным особыми отношениями с ним, превышает 0,01 (ноль целых одну сотых) процента в совокупности от размера регуляторного собственного капитала банка второго уровня или 0,01 (ноль целых одну сотых) процента в совокупности от размера активов, принимаемых в качестве резерва филиала банка-нерезидента Республики Казахстан, рассчитываемого в соответствии с Нормативными значениями и методикой расчетов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их минимальный размер, а также перечня финансовых инструментов, разрешенных к приобретению за счет активов филиала банка-нерезидента Республики Казахстан, принимаемых в качестве резерва, и порядка их приобретения (реализации)" (зарегистрировано в Реестре государственной регистрации нормативных правовых актов под № 22213).</w:t>
      </w:r>
    </w:p>
    <w:bookmarkEnd w:id="653"/>
    <w:bookmarkStart w:name="z689" w:id="654"/>
    <w:p>
      <w:pPr>
        <w:spacing w:after="0"/>
        <w:ind w:left="0"/>
        <w:jc w:val="both"/>
      </w:pPr>
      <w:r>
        <w:rPr>
          <w:rFonts w:ascii="Times New Roman"/>
          <w:b w:val="false"/>
          <w:i w:val="false"/>
          <w:color w:val="000000"/>
          <w:sz w:val="28"/>
        </w:rPr>
        <w:t xml:space="preserve">
      Если собственный капитал банка имеет отрицательное значение, в Таблице 2 указываются сведения обо всех сделках банка с лицами, связанными особыми отношениями с ним, сумма которых по каждому виду операций банка с лицом, связанным особыми отношениями с ним, превышает 0,001 (ноль целых одну тысячных) процента в совокупности от размера активов банка. </w:t>
      </w:r>
    </w:p>
    <w:bookmarkEnd w:id="654"/>
    <w:bookmarkStart w:name="z690" w:id="655"/>
    <w:p>
      <w:pPr>
        <w:spacing w:after="0"/>
        <w:ind w:left="0"/>
        <w:jc w:val="both"/>
      </w:pPr>
      <w:r>
        <w:rPr>
          <w:rFonts w:ascii="Times New Roman"/>
          <w:b w:val="false"/>
          <w:i w:val="false"/>
          <w:color w:val="000000"/>
          <w:sz w:val="28"/>
        </w:rPr>
        <w:t>
      В Таблице 2 не указываются операции по конвертации иностранной валюты (наличной и безналичной), проводимые банком второго уровня, филиалом банка-нерезидента Республики Казахстан по банковскому счету в рамках договора, заключенного по решению Совета директоров банка второго уровня, филиала банка-нерезидента Республики Казахстан с лицом, связанным с банком, филиалом банка-нерезидента Республики Казахстан особыми отношениями, а также сведения по переводным операциям между собственными счетами одного лица, связанного с банком особыми отношениями.</w:t>
      </w:r>
    </w:p>
    <w:bookmarkEnd w:id="655"/>
    <w:bookmarkStart w:name="z691" w:id="656"/>
    <w:p>
      <w:pPr>
        <w:spacing w:after="0"/>
        <w:ind w:left="0"/>
        <w:jc w:val="both"/>
      </w:pPr>
      <w:r>
        <w:rPr>
          <w:rFonts w:ascii="Times New Roman"/>
          <w:b w:val="false"/>
          <w:i w:val="false"/>
          <w:color w:val="000000"/>
          <w:sz w:val="28"/>
        </w:rPr>
        <w:t>
      15. В строке 2.1 Таблицы 2 указывается референс (код) сделки, который служит уникальным идентификатором данной сделки в информационной системе банка, филиала банка-нерезидента Республики Казахстан.</w:t>
      </w:r>
    </w:p>
    <w:bookmarkEnd w:id="656"/>
    <w:bookmarkStart w:name="z692" w:id="657"/>
    <w:p>
      <w:pPr>
        <w:spacing w:after="0"/>
        <w:ind w:left="0"/>
        <w:jc w:val="both"/>
      </w:pPr>
      <w:r>
        <w:rPr>
          <w:rFonts w:ascii="Times New Roman"/>
          <w:b w:val="false"/>
          <w:i w:val="false"/>
          <w:color w:val="000000"/>
          <w:sz w:val="28"/>
        </w:rPr>
        <w:t>
      16. При выборе вида операции в строке 2.5 Таблицы 2 "выплаченные дивиденды лицам, связанным с банком, филиалом банка-нерезидента Республики Казахстан особыми отношениями" и "выплаченные дивиденды банку лицами, связанными с банком особыми отношениями" в строке 2.3 Таблицы 2 указывается дата выплаты и дата получения дивидендов соответственно.</w:t>
      </w:r>
    </w:p>
    <w:bookmarkEnd w:id="657"/>
    <w:bookmarkStart w:name="z693" w:id="658"/>
    <w:p>
      <w:pPr>
        <w:spacing w:after="0"/>
        <w:ind w:left="0"/>
        <w:jc w:val="both"/>
      </w:pPr>
      <w:r>
        <w:rPr>
          <w:rFonts w:ascii="Times New Roman"/>
          <w:b w:val="false"/>
          <w:i w:val="false"/>
          <w:color w:val="000000"/>
          <w:sz w:val="28"/>
        </w:rPr>
        <w:t>
      В строке 2.8 Таблицы 2 указывается сумма выплаченных дивидендов, а в строке 5.3 Таблицы 2 по виду стоимостного показателя "Начисленные доходы, расходы" – сумма начисленных дивидендов.</w:t>
      </w:r>
    </w:p>
    <w:bookmarkEnd w:id="658"/>
    <w:bookmarkStart w:name="z694" w:id="659"/>
    <w:p>
      <w:pPr>
        <w:spacing w:after="0"/>
        <w:ind w:left="0"/>
        <w:jc w:val="both"/>
      </w:pPr>
      <w:r>
        <w:rPr>
          <w:rFonts w:ascii="Times New Roman"/>
          <w:b w:val="false"/>
          <w:i w:val="false"/>
          <w:color w:val="000000"/>
          <w:sz w:val="28"/>
        </w:rPr>
        <w:t>
      17. При пролонгации действия договора, в строке 2.4 Таблицы 2 указывается соответствующая дата, до которой пролонгировано действие договора, в строке 5.3 Таблицы 2 по виду стоимостного показателя "Основной долг" – сумма балансового остатка на отчетную дату в период действия пролонгированного договора сделки.</w:t>
      </w:r>
    </w:p>
    <w:bookmarkEnd w:id="659"/>
    <w:bookmarkStart w:name="z695" w:id="660"/>
    <w:p>
      <w:pPr>
        <w:spacing w:after="0"/>
        <w:ind w:left="0"/>
        <w:jc w:val="both"/>
      </w:pPr>
      <w:r>
        <w:rPr>
          <w:rFonts w:ascii="Times New Roman"/>
          <w:b w:val="false"/>
          <w:i w:val="false"/>
          <w:color w:val="000000"/>
          <w:sz w:val="28"/>
        </w:rPr>
        <w:t>
      18. В строке 2.6 Таблицы 2 указывается цель сделки в соответствии со справочником, который ведется банком.</w:t>
      </w:r>
    </w:p>
    <w:bookmarkEnd w:id="660"/>
    <w:bookmarkStart w:name="z696" w:id="661"/>
    <w:p>
      <w:pPr>
        <w:spacing w:after="0"/>
        <w:ind w:left="0"/>
        <w:jc w:val="both"/>
      </w:pPr>
      <w:r>
        <w:rPr>
          <w:rFonts w:ascii="Times New Roman"/>
          <w:b w:val="false"/>
          <w:i w:val="false"/>
          <w:color w:val="000000"/>
          <w:sz w:val="28"/>
        </w:rPr>
        <w:t>
      19. В строке 2.7 Таблицы 2 коды валют указываются в соответствии с национальным классификатором Республики Казахстан НК РК 07 ISO 4217 "Коды для представления валют и фондов".</w:t>
      </w:r>
    </w:p>
    <w:bookmarkEnd w:id="661"/>
    <w:bookmarkStart w:name="z697" w:id="662"/>
    <w:p>
      <w:pPr>
        <w:spacing w:after="0"/>
        <w:ind w:left="0"/>
        <w:jc w:val="both"/>
      </w:pPr>
      <w:r>
        <w:rPr>
          <w:rFonts w:ascii="Times New Roman"/>
          <w:b w:val="false"/>
          <w:i w:val="false"/>
          <w:color w:val="000000"/>
          <w:sz w:val="28"/>
        </w:rPr>
        <w:t>
      20. В строке 2.8 Таблицы 2 отражается сумма сделки, указанная в договоре.</w:t>
      </w:r>
    </w:p>
    <w:bookmarkEnd w:id="662"/>
    <w:bookmarkStart w:name="z698" w:id="663"/>
    <w:p>
      <w:pPr>
        <w:spacing w:after="0"/>
        <w:ind w:left="0"/>
        <w:jc w:val="both"/>
      </w:pPr>
      <w:r>
        <w:rPr>
          <w:rFonts w:ascii="Times New Roman"/>
          <w:b w:val="false"/>
          <w:i w:val="false"/>
          <w:color w:val="000000"/>
          <w:sz w:val="28"/>
        </w:rPr>
        <w:t xml:space="preserve">
      Сумма сделки по договору в иностранной валюте указывается в пересчете по рыночному курсу обмена валют, определенному в порядке, предусмотренном совместными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сентября 2025 года № 56 и приказом Министра финансов Республики Казахстан от 29 сентября 2025 года № 544 "Об утверждении Правил определения рыночного курса обмена валюты" (зарегистрировано в Реестре государственной регистрации нормативных правовых актов под № 36983), на дату заключения договора.</w:t>
      </w:r>
    </w:p>
    <w:bookmarkEnd w:id="663"/>
    <w:bookmarkStart w:name="z699" w:id="664"/>
    <w:p>
      <w:pPr>
        <w:spacing w:after="0"/>
        <w:ind w:left="0"/>
        <w:jc w:val="both"/>
      </w:pPr>
      <w:r>
        <w:rPr>
          <w:rFonts w:ascii="Times New Roman"/>
          <w:b w:val="false"/>
          <w:i w:val="false"/>
          <w:color w:val="000000"/>
          <w:sz w:val="28"/>
        </w:rPr>
        <w:t>
      21. В строке 2.9 Таблицы 2 указывается ставка вознаграждения по сделке в соответствии с условиями договора в процентах годовых.</w:t>
      </w:r>
    </w:p>
    <w:bookmarkEnd w:id="664"/>
    <w:bookmarkStart w:name="z700" w:id="665"/>
    <w:p>
      <w:pPr>
        <w:spacing w:after="0"/>
        <w:ind w:left="0"/>
        <w:jc w:val="both"/>
      </w:pPr>
      <w:r>
        <w:rPr>
          <w:rFonts w:ascii="Times New Roman"/>
          <w:b w:val="false"/>
          <w:i w:val="false"/>
          <w:color w:val="000000"/>
          <w:sz w:val="28"/>
        </w:rPr>
        <w:t>
      22. В строках 3.1 и 3.2 Таблицы 2 отражаются реквизиты первого решения уполномоченного органа (лица) о совершении (заключении) банком, филиалом банка-нерезидента Республики Казахстан сделки с лицом, связанным с ним особыми отношениями.</w:t>
      </w:r>
    </w:p>
    <w:bookmarkEnd w:id="665"/>
    <w:bookmarkStart w:name="z701" w:id="666"/>
    <w:p>
      <w:pPr>
        <w:spacing w:after="0"/>
        <w:ind w:left="0"/>
        <w:jc w:val="both"/>
      </w:pPr>
      <w:r>
        <w:rPr>
          <w:rFonts w:ascii="Times New Roman"/>
          <w:b w:val="false"/>
          <w:i w:val="false"/>
          <w:color w:val="000000"/>
          <w:sz w:val="28"/>
        </w:rPr>
        <w:t>
      Показатели в строках 3.1 и 3.2 Таблицы 2 не заполняются, если по показателю в строке 4 Таблицы 2 указано значение "1".</w:t>
      </w:r>
    </w:p>
    <w:bookmarkEnd w:id="666"/>
    <w:bookmarkStart w:name="z702" w:id="667"/>
    <w:p>
      <w:pPr>
        <w:spacing w:after="0"/>
        <w:ind w:left="0"/>
        <w:jc w:val="both"/>
      </w:pPr>
      <w:r>
        <w:rPr>
          <w:rFonts w:ascii="Times New Roman"/>
          <w:b w:val="false"/>
          <w:i w:val="false"/>
          <w:color w:val="000000"/>
          <w:sz w:val="28"/>
        </w:rPr>
        <w:t>
      Если на момент заключения сделки лицо не имело признака связанности с банком, филиалом банка-нерезидента Республики Казахстан особыми отношениями, значения в строках 3.1 и 3.2 Таблицы 2 не представляются.</w:t>
      </w:r>
    </w:p>
    <w:bookmarkEnd w:id="667"/>
    <w:bookmarkStart w:name="z703" w:id="668"/>
    <w:p>
      <w:pPr>
        <w:spacing w:after="0"/>
        <w:ind w:left="0"/>
        <w:jc w:val="both"/>
      </w:pPr>
      <w:r>
        <w:rPr>
          <w:rFonts w:ascii="Times New Roman"/>
          <w:b w:val="false"/>
          <w:i w:val="false"/>
          <w:color w:val="000000"/>
          <w:sz w:val="28"/>
        </w:rPr>
        <w:t>
      23. В строке 4 Таблицы 2 при заключении сделки с лицом, связанным с банком, филиалом банка-нерезидента Республики Казахстан особыми отношениями, в соответствии с типовыми условиями таких сделок, утвержденными Советом директоров банка и применяемыми к аналогичным сделкам с третьими лицами, не являющимися лицами, связанными с банком особыми отношениями, указывается "1", в ином случае указывается "0".</w:t>
      </w:r>
    </w:p>
    <w:bookmarkEnd w:id="668"/>
    <w:bookmarkStart w:name="z704" w:id="669"/>
    <w:p>
      <w:pPr>
        <w:spacing w:after="0"/>
        <w:ind w:left="0"/>
        <w:jc w:val="both"/>
      </w:pPr>
      <w:r>
        <w:rPr>
          <w:rFonts w:ascii="Times New Roman"/>
          <w:b w:val="false"/>
          <w:i w:val="false"/>
          <w:color w:val="000000"/>
          <w:sz w:val="28"/>
        </w:rPr>
        <w:t>
      24. В строках 5.2 и 5.3 Таблицы 2 указываются номера счетов в соответствии с Типовым планом счетов, на которых учитываются суммы сделок банка с лицами, связанными с ним особыми отношениями, и соответствующие им стоимостные значения на отчетную дату.</w:t>
      </w:r>
    </w:p>
    <w:bookmarkEnd w:id="669"/>
    <w:bookmarkStart w:name="z705" w:id="670"/>
    <w:p>
      <w:pPr>
        <w:spacing w:after="0"/>
        <w:ind w:left="0"/>
        <w:jc w:val="both"/>
      </w:pPr>
      <w:r>
        <w:rPr>
          <w:rFonts w:ascii="Times New Roman"/>
          <w:b w:val="false"/>
          <w:i w:val="false"/>
          <w:color w:val="000000"/>
          <w:sz w:val="28"/>
        </w:rPr>
        <w:t>
      Если стоимостное значение равно нулю, показатели по строкам 5.1, 5.2 и 5.3 Таблицы 2 не представляются.</w:t>
      </w:r>
    </w:p>
    <w:bookmarkEnd w:id="670"/>
    <w:bookmarkStart w:name="z706" w:id="671"/>
    <w:p>
      <w:pPr>
        <w:spacing w:after="0"/>
        <w:ind w:left="0"/>
        <w:jc w:val="both"/>
      </w:pPr>
      <w:r>
        <w:rPr>
          <w:rFonts w:ascii="Times New Roman"/>
          <w:b w:val="false"/>
          <w:i w:val="false"/>
          <w:color w:val="000000"/>
          <w:sz w:val="28"/>
        </w:rPr>
        <w:t>
      25. При выборе вида стоимостного показателя в строке 5.1 Таблицы 2 "доходы, расходы", в строке 5.3 указываются суммы процентных доходов, расходов по сделке на отчетную дату, отраженные на соответствующих балансовых счетах 4 и 5 классов в соответствии с Типовым планом счетов.</w:t>
      </w:r>
    </w:p>
    <w:bookmarkEnd w:id="671"/>
    <w:bookmarkStart w:name="z707" w:id="672"/>
    <w:p>
      <w:pPr>
        <w:spacing w:after="0"/>
        <w:ind w:left="0"/>
        <w:jc w:val="both"/>
      </w:pPr>
      <w:r>
        <w:rPr>
          <w:rFonts w:ascii="Times New Roman"/>
          <w:b w:val="false"/>
          <w:i w:val="false"/>
          <w:color w:val="000000"/>
          <w:sz w:val="28"/>
        </w:rPr>
        <w:t>
      26. В Таблице 3 указываются сведения о сделках с лицами, связанными с банком второго уровня, филиалом банка-нерезидента Республики Казахстан особыми отношениями в общей сумме, без раскрытия в разрезе субъектов и сделок.</w:t>
      </w:r>
    </w:p>
    <w:bookmarkEnd w:id="672"/>
    <w:bookmarkStart w:name="z708" w:id="673"/>
    <w:p>
      <w:pPr>
        <w:spacing w:after="0"/>
        <w:ind w:left="0"/>
        <w:jc w:val="both"/>
      </w:pPr>
      <w:r>
        <w:rPr>
          <w:rFonts w:ascii="Times New Roman"/>
          <w:b w:val="false"/>
          <w:i w:val="false"/>
          <w:color w:val="000000"/>
          <w:sz w:val="28"/>
        </w:rPr>
        <w:t>
      Строка 1 Таблицы 3 заполняется в соответствии со справочником, размещенным в информационной системе "Веб-портал Национального Банка Республики Казахстан":</w:t>
      </w:r>
    </w:p>
    <w:bookmarkEnd w:id="673"/>
    <w:bookmarkStart w:name="z709" w:id="674"/>
    <w:p>
      <w:pPr>
        <w:spacing w:after="0"/>
        <w:ind w:left="0"/>
        <w:jc w:val="both"/>
      </w:pPr>
      <w:r>
        <w:rPr>
          <w:rFonts w:ascii="Times New Roman"/>
          <w:b w:val="false"/>
          <w:i w:val="false"/>
          <w:color w:val="000000"/>
          <w:sz w:val="28"/>
        </w:rPr>
        <w:t>
      общая сумма сделок банка второго уровня с лицами, связанными с ним особыми отношениями, суммы которых по каждому виду операций банка второго уровня с лицом, связанным с ним особыми отношениями, не превышает 0,01 (ноль целых одну сотых) процента в совокупности от размера собственного капитала банка второго уровня, рассчитываемого в соответствии с Нормативными значениями, по состоянию на отчетную дату;</w:t>
      </w:r>
    </w:p>
    <w:bookmarkEnd w:id="674"/>
    <w:bookmarkStart w:name="z710" w:id="675"/>
    <w:p>
      <w:pPr>
        <w:spacing w:after="0"/>
        <w:ind w:left="0"/>
        <w:jc w:val="both"/>
      </w:pPr>
      <w:r>
        <w:rPr>
          <w:rFonts w:ascii="Times New Roman"/>
          <w:b w:val="false"/>
          <w:i w:val="false"/>
          <w:color w:val="000000"/>
          <w:sz w:val="28"/>
        </w:rPr>
        <w:t>
      общая сумма займов клиентов банка второго уровня, застрахованных у страховой организации, являющейся лицом, связанным особыми отношениями с банком второго уровня, по состоянию на отчетную дату.</w:t>
      </w:r>
    </w:p>
    <w:bookmarkEnd w:id="6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банками второго уровня,</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акционерным обществом</w:t>
            </w:r>
            <w:r>
              <w:br/>
            </w:r>
            <w:r>
              <w:rPr>
                <w:rFonts w:ascii="Times New Roman"/>
                <w:b w:val="false"/>
                <w:i w:val="false"/>
                <w:color w:val="000000"/>
                <w:sz w:val="20"/>
              </w:rPr>
              <w:t>"Банк Развития Казахстана"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13" w:id="67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676"/>
    <w:bookmarkStart w:name="z714" w:id="67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677"/>
    <w:bookmarkStart w:name="z715" w:id="678"/>
    <w:p>
      <w:pPr>
        <w:spacing w:after="0"/>
        <w:ind w:left="0"/>
        <w:jc w:val="both"/>
      </w:pPr>
      <w:r>
        <w:rPr>
          <w:rFonts w:ascii="Times New Roman"/>
          <w:b w:val="false"/>
          <w:i w:val="false"/>
          <w:color w:val="000000"/>
          <w:sz w:val="28"/>
        </w:rPr>
        <w:t>
      Наименование административной формы: Отчет по счетам и вкладам клиентов-резидентов</w:t>
      </w:r>
    </w:p>
    <w:bookmarkEnd w:id="678"/>
    <w:bookmarkStart w:name="z716" w:id="67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RESDEP-1</w:t>
      </w:r>
    </w:p>
    <w:bookmarkEnd w:id="679"/>
    <w:bookmarkStart w:name="z717" w:id="680"/>
    <w:p>
      <w:pPr>
        <w:spacing w:after="0"/>
        <w:ind w:left="0"/>
        <w:jc w:val="both"/>
      </w:pPr>
      <w:r>
        <w:rPr>
          <w:rFonts w:ascii="Times New Roman"/>
          <w:b w:val="false"/>
          <w:i w:val="false"/>
          <w:color w:val="000000"/>
          <w:sz w:val="28"/>
        </w:rPr>
        <w:t>
      Периодичность: ежемесячная</w:t>
      </w:r>
    </w:p>
    <w:bookmarkEnd w:id="680"/>
    <w:bookmarkStart w:name="z718" w:id="681"/>
    <w:p>
      <w:pPr>
        <w:spacing w:after="0"/>
        <w:ind w:left="0"/>
        <w:jc w:val="both"/>
      </w:pPr>
      <w:r>
        <w:rPr>
          <w:rFonts w:ascii="Times New Roman"/>
          <w:b w:val="false"/>
          <w:i w:val="false"/>
          <w:color w:val="000000"/>
          <w:sz w:val="28"/>
        </w:rPr>
        <w:t>
      Отчетный период: по состоянию на "___" ________________20__ года</w:t>
      </w:r>
    </w:p>
    <w:bookmarkEnd w:id="681"/>
    <w:bookmarkStart w:name="z719" w:id="68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филиалы банков-нерезидентов Республики Казахстан</w:t>
      </w:r>
    </w:p>
    <w:bookmarkEnd w:id="682"/>
    <w:bookmarkStart w:name="z720" w:id="683"/>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683"/>
    <w:bookmarkStart w:name="z721" w:id="684"/>
    <w:p>
      <w:pPr>
        <w:spacing w:after="0"/>
        <w:ind w:left="0"/>
        <w:jc w:val="both"/>
      </w:pPr>
      <w:r>
        <w:rPr>
          <w:rFonts w:ascii="Times New Roman"/>
          <w:b w:val="false"/>
          <w:i w:val="false"/>
          <w:color w:val="000000"/>
          <w:sz w:val="28"/>
        </w:rPr>
        <w:t>
      ежемесячно, не позднее восьмого рабочего дня месяца, следующего за отчетным месяцем</w:t>
      </w:r>
    </w:p>
    <w:bookmarkEnd w:id="684"/>
    <w:bookmarkStart w:name="z722" w:id="685"/>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по внутрибанковским операциям) представляется (при наличии в отчетном месяце оборотов по внутрибанковским операциям) не позднее тридцать первого января года, следующего за завершенным финансовым годом</w:t>
      </w:r>
    </w:p>
    <w:bookmarkEnd w:id="685"/>
    <w:bookmarkStart w:name="z723" w:id="686"/>
    <w:p>
      <w:pPr>
        <w:spacing w:after="0"/>
        <w:ind w:left="0"/>
        <w:jc w:val="both"/>
      </w:pPr>
      <w:r>
        <w:rPr>
          <w:rFonts w:ascii="Times New Roman"/>
          <w:b w:val="false"/>
          <w:i w:val="false"/>
          <w:color w:val="000000"/>
          <w:sz w:val="28"/>
        </w:rPr>
        <w:t>
      БИН: ____________</w:t>
      </w:r>
    </w:p>
    <w:bookmarkEnd w:id="686"/>
    <w:bookmarkStart w:name="z724" w:id="687"/>
    <w:p>
      <w:pPr>
        <w:spacing w:after="0"/>
        <w:ind w:left="0"/>
        <w:jc w:val="both"/>
      </w:pPr>
      <w:r>
        <w:rPr>
          <w:rFonts w:ascii="Times New Roman"/>
          <w:b w:val="false"/>
          <w:i w:val="false"/>
          <w:color w:val="000000"/>
          <w:sz w:val="28"/>
        </w:rPr>
        <w:t>
      Метод сбора: в электронном виде</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вкладчиках и регионе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контрагента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счета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валюты номинации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годовая ставка вознаграждения,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счетах (вкладах)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5" w:id="688"/>
      <w:r>
        <w:rPr>
          <w:rFonts w:ascii="Times New Roman"/>
          <w:b w:val="false"/>
          <w:i w:val="false"/>
          <w:color w:val="000000"/>
          <w:sz w:val="28"/>
        </w:rPr>
        <w:t>
      Наименование ___________________________________________________</w:t>
      </w:r>
    </w:p>
    <w:bookmarkEnd w:id="688"/>
    <w:p>
      <w:pPr>
        <w:spacing w:after="0"/>
        <w:ind w:left="0"/>
        <w:jc w:val="both"/>
      </w:pPr>
      <w:r>
        <w:rPr>
          <w:rFonts w:ascii="Times New Roman"/>
          <w:b w:val="false"/>
          <w:i w:val="false"/>
          <w:color w:val="000000"/>
          <w:sz w:val="28"/>
        </w:rPr>
        <w:t>Адрес___________________________________________________________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bookmarkStart w:name="z726" w:id="689"/>
      <w:r>
        <w:rPr>
          <w:rFonts w:ascii="Times New Roman"/>
          <w:b w:val="false"/>
          <w:i w:val="false"/>
          <w:color w:val="000000"/>
          <w:sz w:val="28"/>
        </w:rPr>
        <w:t>
      Примечание: форма заполняется в соответствии с пояснением по заполнению формы,</w:t>
      </w:r>
    </w:p>
    <w:bookmarkEnd w:id="689"/>
    <w:p>
      <w:pPr>
        <w:spacing w:after="0"/>
        <w:ind w:left="0"/>
        <w:jc w:val="both"/>
      </w:pPr>
      <w:r>
        <w:rPr>
          <w:rFonts w:ascii="Times New Roman"/>
          <w:b w:val="false"/>
          <w:i w:val="false"/>
          <w:color w:val="000000"/>
          <w:sz w:val="28"/>
        </w:rPr>
        <w:t>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"Отчет по счетам и вкладам клиентов-резидентов".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по счетам</w:t>
            </w:r>
            <w:r>
              <w:br/>
            </w:r>
            <w:r>
              <w:rPr>
                <w:rFonts w:ascii="Times New Roman"/>
                <w:b w:val="false"/>
                <w:i w:val="false"/>
                <w:color w:val="000000"/>
                <w:sz w:val="20"/>
              </w:rPr>
              <w:t>и вкладам клиентов-резидентов"</w:t>
            </w:r>
          </w:p>
        </w:tc>
      </w:tr>
    </w:tbl>
    <w:bookmarkStart w:name="z728" w:id="69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90"/>
    <w:bookmarkStart w:name="z729" w:id="691"/>
    <w:p>
      <w:pPr>
        <w:spacing w:after="0"/>
        <w:ind w:left="0"/>
        <w:jc w:val="left"/>
      </w:pPr>
      <w:r>
        <w:rPr>
          <w:rFonts w:ascii="Times New Roman"/>
          <w:b/>
          <w:i w:val="false"/>
          <w:color w:val="000000"/>
        </w:rPr>
        <w:t xml:space="preserve"> Отчет по счетам и вкладам клиентов-резидентов</w:t>
      </w:r>
      <w:r>
        <w:br/>
      </w:r>
      <w:r>
        <w:rPr>
          <w:rFonts w:ascii="Times New Roman"/>
          <w:b/>
          <w:i w:val="false"/>
          <w:color w:val="000000"/>
        </w:rPr>
        <w:t>(индекс – RESDEP-1, периодичность – ежемесячная)</w:t>
      </w:r>
    </w:p>
    <w:bookmarkEnd w:id="691"/>
    <w:bookmarkStart w:name="z730" w:id="692"/>
    <w:p>
      <w:pPr>
        <w:spacing w:after="0"/>
        <w:ind w:left="0"/>
        <w:jc w:val="left"/>
      </w:pPr>
      <w:r>
        <w:rPr>
          <w:rFonts w:ascii="Times New Roman"/>
          <w:b/>
          <w:i w:val="false"/>
          <w:color w:val="000000"/>
        </w:rPr>
        <w:t xml:space="preserve"> Глава 1. Общие положения</w:t>
      </w:r>
    </w:p>
    <w:bookmarkEnd w:id="692"/>
    <w:bookmarkStart w:name="z731" w:id="69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по счетам и вкладам клиентов-резидентов" (далее – Форма).</w:t>
      </w:r>
    </w:p>
    <w:bookmarkEnd w:id="693"/>
    <w:bookmarkStart w:name="z732" w:id="694"/>
    <w:p>
      <w:pPr>
        <w:spacing w:after="0"/>
        <w:ind w:left="0"/>
        <w:jc w:val="both"/>
      </w:pPr>
      <w:r>
        <w:rPr>
          <w:rFonts w:ascii="Times New Roman"/>
          <w:b w:val="false"/>
          <w:i w:val="false"/>
          <w:color w:val="000000"/>
          <w:sz w:val="28"/>
        </w:rPr>
        <w:t>
      2. Форма составляется банками второго уровня, филиалами банков-нерезидентов Республики Казахстан ежемесячно по состоянию на конец отчетного месяца.</w:t>
      </w:r>
    </w:p>
    <w:bookmarkEnd w:id="694"/>
    <w:bookmarkStart w:name="z733" w:id="695"/>
    <w:p>
      <w:pPr>
        <w:spacing w:after="0"/>
        <w:ind w:left="0"/>
        <w:jc w:val="both"/>
      </w:pPr>
      <w:r>
        <w:rPr>
          <w:rFonts w:ascii="Times New Roman"/>
          <w:b w:val="false"/>
          <w:i w:val="false"/>
          <w:color w:val="000000"/>
          <w:sz w:val="28"/>
        </w:rPr>
        <w:t>
      Единицей измерения для стоимостных показателей Формы является тенге. Стоимостные показатели указываются в числах с двумя знаками после запятой.</w:t>
      </w:r>
    </w:p>
    <w:bookmarkEnd w:id="695"/>
    <w:bookmarkStart w:name="z734" w:id="696"/>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696"/>
    <w:bookmarkStart w:name="z735" w:id="697"/>
    <w:p>
      <w:pPr>
        <w:spacing w:after="0"/>
        <w:ind w:left="0"/>
        <w:jc w:val="both"/>
      </w:pPr>
      <w:r>
        <w:rPr>
          <w:rFonts w:ascii="Times New Roman"/>
          <w:b w:val="false"/>
          <w:i w:val="false"/>
          <w:color w:val="000000"/>
          <w:sz w:val="28"/>
        </w:rPr>
        <w:t>
      4.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697"/>
    <w:bookmarkStart w:name="z736" w:id="698"/>
    <w:p>
      <w:pPr>
        <w:spacing w:after="0"/>
        <w:ind w:left="0"/>
        <w:jc w:val="both"/>
      </w:pPr>
      <w:r>
        <w:rPr>
          <w:rFonts w:ascii="Times New Roman"/>
          <w:b w:val="false"/>
          <w:i w:val="false"/>
          <w:color w:val="000000"/>
          <w:sz w:val="28"/>
        </w:rPr>
        <w:t>
      5.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698"/>
    <w:bookmarkStart w:name="z737" w:id="699"/>
    <w:p>
      <w:pPr>
        <w:spacing w:after="0"/>
        <w:ind w:left="0"/>
        <w:jc w:val="left"/>
      </w:pPr>
      <w:r>
        <w:rPr>
          <w:rFonts w:ascii="Times New Roman"/>
          <w:b/>
          <w:i w:val="false"/>
          <w:color w:val="000000"/>
        </w:rPr>
        <w:t xml:space="preserve"> Глава 2. Пояснение по заполнению Формы</w:t>
      </w:r>
    </w:p>
    <w:bookmarkEnd w:id="699"/>
    <w:bookmarkStart w:name="z738" w:id="700"/>
    <w:p>
      <w:pPr>
        <w:spacing w:after="0"/>
        <w:ind w:left="0"/>
        <w:jc w:val="both"/>
      </w:pPr>
      <w:r>
        <w:rPr>
          <w:rFonts w:ascii="Times New Roman"/>
          <w:b w:val="false"/>
          <w:i w:val="false"/>
          <w:color w:val="000000"/>
          <w:sz w:val="28"/>
        </w:rPr>
        <w:t>
      6. В строках 2.1, 2.2, 3.1, 3.2 и 3.3 значения выбираются из справочников, размещенных в информационной системе "Веб-портал Национального Банка Республики Казахстан".</w:t>
      </w:r>
    </w:p>
    <w:bookmarkEnd w:id="700"/>
    <w:bookmarkStart w:name="z739" w:id="701"/>
    <w:p>
      <w:pPr>
        <w:spacing w:after="0"/>
        <w:ind w:left="0"/>
        <w:jc w:val="both"/>
      </w:pPr>
      <w:r>
        <w:rPr>
          <w:rFonts w:ascii="Times New Roman"/>
          <w:b w:val="false"/>
          <w:i w:val="false"/>
          <w:color w:val="000000"/>
          <w:sz w:val="28"/>
        </w:rPr>
        <w:t xml:space="preserve">
      7. При заполнении Формы банки второго уровня, филиалы банков-нерезидентов Республики Казахстан раскрывают сведения о счетах и вкладах клиентов-резидентов Республики Казахстан, отнесенных к кодам группы секторов экономики "6", "7", "8" или "9" согласно Правилам применения кодов секторов экономики и назначения платежей,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 которое согласуется с национальным Классификатором секторов экономики (КСЭ).</w:t>
      </w:r>
    </w:p>
    <w:bookmarkEnd w:id="701"/>
    <w:bookmarkStart w:name="z740" w:id="702"/>
    <w:p>
      <w:pPr>
        <w:spacing w:after="0"/>
        <w:ind w:left="0"/>
        <w:jc w:val="both"/>
      </w:pPr>
      <w:r>
        <w:rPr>
          <w:rFonts w:ascii="Times New Roman"/>
          <w:b w:val="false"/>
          <w:i w:val="false"/>
          <w:color w:val="000000"/>
          <w:sz w:val="28"/>
        </w:rPr>
        <w:t>
      8. В строке 2.1 указывается код "1", если контрагентом (вкладчиком) является юридическое лицо, код "2", если контрагентом (вкладчиком) является физическое лицо (включая индивидуальных предпринимателей).</w:t>
      </w:r>
    </w:p>
    <w:bookmarkEnd w:id="702"/>
    <w:bookmarkStart w:name="z741" w:id="703"/>
    <w:p>
      <w:pPr>
        <w:spacing w:after="0"/>
        <w:ind w:left="0"/>
        <w:jc w:val="both"/>
      </w:pPr>
      <w:r>
        <w:rPr>
          <w:rFonts w:ascii="Times New Roman"/>
          <w:b w:val="false"/>
          <w:i w:val="false"/>
          <w:color w:val="000000"/>
          <w:sz w:val="28"/>
        </w:rPr>
        <w:t>
      9. В строке 2.2 указывается регион филиала банка второго уровня, филиала банка-нерезидентов Республики Казахстан, обслуживающего счет, на уровне области или города республиканского значения согласно национальному классификатору Республики Казахстан НК РК 11-2025 "Классификатор административно-территориальных объектов" (КАТО).</w:t>
      </w:r>
    </w:p>
    <w:bookmarkEnd w:id="703"/>
    <w:bookmarkStart w:name="z742" w:id="704"/>
    <w:p>
      <w:pPr>
        <w:spacing w:after="0"/>
        <w:ind w:left="0"/>
        <w:jc w:val="both"/>
      </w:pPr>
      <w:r>
        <w:rPr>
          <w:rFonts w:ascii="Times New Roman"/>
          <w:b w:val="false"/>
          <w:i w:val="false"/>
          <w:color w:val="000000"/>
          <w:sz w:val="28"/>
        </w:rPr>
        <w:t>
      10. В строке 3.3 счета, вклады распределяются по срокам на основании договоров банковского вклада с клиентами.</w:t>
      </w:r>
    </w:p>
    <w:bookmarkEnd w:id="704"/>
    <w:bookmarkStart w:name="z743" w:id="705"/>
    <w:p>
      <w:pPr>
        <w:spacing w:after="0"/>
        <w:ind w:left="0"/>
        <w:jc w:val="both"/>
      </w:pPr>
      <w:r>
        <w:rPr>
          <w:rFonts w:ascii="Times New Roman"/>
          <w:b w:val="false"/>
          <w:i w:val="false"/>
          <w:color w:val="000000"/>
          <w:sz w:val="28"/>
        </w:rPr>
        <w:t>
      Для срочных и сберегательных вкладов, по которым истек срок договора, но вклад не востребован клиентом, в строке 3.3 указывается код срока вклада "6", при этом:</w:t>
      </w:r>
    </w:p>
    <w:bookmarkEnd w:id="705"/>
    <w:bookmarkStart w:name="z744" w:id="706"/>
    <w:p>
      <w:pPr>
        <w:spacing w:after="0"/>
        <w:ind w:left="0"/>
        <w:jc w:val="both"/>
      </w:pPr>
      <w:r>
        <w:rPr>
          <w:rFonts w:ascii="Times New Roman"/>
          <w:b w:val="false"/>
          <w:i w:val="false"/>
          <w:color w:val="000000"/>
          <w:sz w:val="28"/>
        </w:rPr>
        <w:t xml:space="preserve">
      1) клиент является бездействующим налогоплательщиком или имеет задолженность по налогам и социальным платежам, на счете клиента имеются ограничения (инкассовые распоряжения, постановления о приостановлении расходных операций), выставленные налоговыми органами Республики Казахстан; </w:t>
      </w:r>
    </w:p>
    <w:bookmarkEnd w:id="706"/>
    <w:bookmarkStart w:name="z745" w:id="707"/>
    <w:p>
      <w:pPr>
        <w:spacing w:after="0"/>
        <w:ind w:left="0"/>
        <w:jc w:val="both"/>
      </w:pPr>
      <w:r>
        <w:rPr>
          <w:rFonts w:ascii="Times New Roman"/>
          <w:b w:val="false"/>
          <w:i w:val="false"/>
          <w:color w:val="000000"/>
          <w:sz w:val="28"/>
        </w:rPr>
        <w:t>
      2) на счет клиента предъявлены требования третьих лиц об изъятии денег с банковского счета и (или) наложении ареста на деньги, находящиеся на банковском счете;</w:t>
      </w:r>
    </w:p>
    <w:bookmarkEnd w:id="707"/>
    <w:bookmarkStart w:name="z746" w:id="708"/>
    <w:p>
      <w:pPr>
        <w:spacing w:after="0"/>
        <w:ind w:left="0"/>
        <w:jc w:val="both"/>
      </w:pPr>
      <w:r>
        <w:rPr>
          <w:rFonts w:ascii="Times New Roman"/>
          <w:b w:val="false"/>
          <w:i w:val="false"/>
          <w:color w:val="000000"/>
          <w:sz w:val="28"/>
        </w:rPr>
        <w:t>
      3) банк пролонгирует данный вклад на условиях "вклада до востребования".</w:t>
      </w:r>
    </w:p>
    <w:bookmarkEnd w:id="708"/>
    <w:bookmarkStart w:name="z747" w:id="709"/>
    <w:p>
      <w:pPr>
        <w:spacing w:after="0"/>
        <w:ind w:left="0"/>
        <w:jc w:val="both"/>
      </w:pPr>
      <w:r>
        <w:rPr>
          <w:rFonts w:ascii="Times New Roman"/>
          <w:b w:val="false"/>
          <w:i w:val="false"/>
          <w:color w:val="000000"/>
          <w:sz w:val="28"/>
        </w:rPr>
        <w:t>
      По условным вкладам в строке 3.3 указывается код срока вклада "06".</w:t>
      </w:r>
    </w:p>
    <w:bookmarkEnd w:id="709"/>
    <w:bookmarkStart w:name="z748" w:id="710"/>
    <w:p>
      <w:pPr>
        <w:spacing w:after="0"/>
        <w:ind w:left="0"/>
        <w:jc w:val="both"/>
      </w:pPr>
      <w:r>
        <w:rPr>
          <w:rFonts w:ascii="Times New Roman"/>
          <w:b w:val="false"/>
          <w:i w:val="false"/>
          <w:color w:val="000000"/>
          <w:sz w:val="28"/>
        </w:rPr>
        <w:t>
      11. В строке 3.4 отражаются средневзвешенные ставки вознаграждения по фактически привлеченным суммам денег на счета, вклады клиентов-резидентов за отчетный период. Для расчета используется номинальная ставка вознаграждения, указанная в соответствующих договорах.</w:t>
      </w:r>
    </w:p>
    <w:bookmarkEnd w:id="710"/>
    <w:bookmarkStart w:name="z749" w:id="711"/>
    <w:p>
      <w:pPr>
        <w:spacing w:after="0"/>
        <w:ind w:left="0"/>
        <w:jc w:val="both"/>
      </w:pPr>
      <w:r>
        <w:rPr>
          <w:rFonts w:ascii="Times New Roman"/>
          <w:b w:val="false"/>
          <w:i w:val="false"/>
          <w:color w:val="000000"/>
          <w:sz w:val="28"/>
        </w:rPr>
        <w:t xml:space="preserve">
      12. В строках 3.5 и 3.6 указываются суммы поступления и выбытия по счету, вкладу за отчетный период по операциям пополнения, частичного снятия и погашения. </w:t>
      </w:r>
    </w:p>
    <w:bookmarkEnd w:id="711"/>
    <w:bookmarkStart w:name="z750" w:id="712"/>
    <w:p>
      <w:pPr>
        <w:spacing w:after="0"/>
        <w:ind w:left="0"/>
        <w:jc w:val="both"/>
      </w:pPr>
      <w:r>
        <w:rPr>
          <w:rFonts w:ascii="Times New Roman"/>
          <w:b w:val="false"/>
          <w:i w:val="false"/>
          <w:color w:val="000000"/>
          <w:sz w:val="28"/>
        </w:rPr>
        <w:t xml:space="preserve">
      13. В строке 3.7 указывается сумма обязательств банка по счетам, вкладам на конец отчетного периода, без учета начисленного вознаграждения. </w:t>
      </w:r>
    </w:p>
    <w:bookmarkEnd w:id="712"/>
    <w:bookmarkStart w:name="z751" w:id="713"/>
    <w:p>
      <w:pPr>
        <w:spacing w:after="0"/>
        <w:ind w:left="0"/>
        <w:jc w:val="both"/>
      </w:pPr>
      <w:r>
        <w:rPr>
          <w:rFonts w:ascii="Times New Roman"/>
          <w:b w:val="false"/>
          <w:i w:val="false"/>
          <w:color w:val="000000"/>
          <w:sz w:val="28"/>
        </w:rPr>
        <w:t xml:space="preserve">
      14. По счетам и вкладам в иностранной валюте суммы пересчитываются по рыночному курсу обмена валют в соответствии с совместными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сентября 2025 года № 56 и приказом Министра финансов Республики Казахстан от 29 сентября 2025 года № 544 "Об утверждении Правил определения рыночного курса обмена валюты" (зарегистрировано в Реестре государственной регистрации нормативных правовых актов под № 36983):</w:t>
      </w:r>
    </w:p>
    <w:bookmarkEnd w:id="713"/>
    <w:bookmarkStart w:name="z752" w:id="714"/>
    <w:p>
      <w:pPr>
        <w:spacing w:after="0"/>
        <w:ind w:left="0"/>
        <w:jc w:val="both"/>
      </w:pPr>
      <w:r>
        <w:rPr>
          <w:rFonts w:ascii="Times New Roman"/>
          <w:b w:val="false"/>
          <w:i w:val="false"/>
          <w:color w:val="000000"/>
          <w:sz w:val="28"/>
        </w:rPr>
        <w:t>
      по строкам 3.5 и 3.6 – на дату проведения операции с иностранной валютой;</w:t>
      </w:r>
    </w:p>
    <w:bookmarkEnd w:id="714"/>
    <w:bookmarkStart w:name="z753" w:id="715"/>
    <w:p>
      <w:pPr>
        <w:spacing w:after="0"/>
        <w:ind w:left="0"/>
        <w:jc w:val="both"/>
      </w:pPr>
      <w:r>
        <w:rPr>
          <w:rFonts w:ascii="Times New Roman"/>
          <w:b w:val="false"/>
          <w:i w:val="false"/>
          <w:color w:val="000000"/>
          <w:sz w:val="28"/>
        </w:rPr>
        <w:t>
      по строке 3.7 – на отчетную дату.</w:t>
      </w:r>
    </w:p>
    <w:bookmarkEnd w:id="7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банками второго уровня,</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акционерным обществом</w:t>
            </w:r>
            <w:r>
              <w:br/>
            </w:r>
            <w:r>
              <w:rPr>
                <w:rFonts w:ascii="Times New Roman"/>
                <w:b w:val="false"/>
                <w:i w:val="false"/>
                <w:color w:val="000000"/>
                <w:sz w:val="20"/>
              </w:rPr>
              <w:t>"Банк Развития Казахстана"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56" w:id="71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16"/>
    <w:bookmarkStart w:name="z757" w:id="71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717"/>
    <w:bookmarkStart w:name="z758" w:id="718"/>
    <w:p>
      <w:pPr>
        <w:spacing w:after="0"/>
        <w:ind w:left="0"/>
        <w:jc w:val="both"/>
      </w:pPr>
      <w:r>
        <w:rPr>
          <w:rFonts w:ascii="Times New Roman"/>
          <w:b w:val="false"/>
          <w:i w:val="false"/>
          <w:color w:val="000000"/>
          <w:sz w:val="28"/>
        </w:rPr>
        <w:t>
      Наименование административной формы: Отчет об основных источниках привлеченных денег</w:t>
      </w:r>
    </w:p>
    <w:bookmarkEnd w:id="718"/>
    <w:bookmarkStart w:name="z759" w:id="71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FUND-1</w:t>
      </w:r>
    </w:p>
    <w:bookmarkEnd w:id="719"/>
    <w:bookmarkStart w:name="z760" w:id="720"/>
    <w:p>
      <w:pPr>
        <w:spacing w:after="0"/>
        <w:ind w:left="0"/>
        <w:jc w:val="both"/>
      </w:pPr>
      <w:r>
        <w:rPr>
          <w:rFonts w:ascii="Times New Roman"/>
          <w:b w:val="false"/>
          <w:i w:val="false"/>
          <w:color w:val="000000"/>
          <w:sz w:val="28"/>
        </w:rPr>
        <w:t>
      Периодичность: ежемесячная</w:t>
      </w:r>
    </w:p>
    <w:bookmarkEnd w:id="720"/>
    <w:bookmarkStart w:name="z761" w:id="721"/>
    <w:p>
      <w:pPr>
        <w:spacing w:after="0"/>
        <w:ind w:left="0"/>
        <w:jc w:val="both"/>
      </w:pPr>
      <w:r>
        <w:rPr>
          <w:rFonts w:ascii="Times New Roman"/>
          <w:b w:val="false"/>
          <w:i w:val="false"/>
          <w:color w:val="000000"/>
          <w:sz w:val="28"/>
        </w:rPr>
        <w:t>
      Отчетный период: по состоянию на "___" ______________ 20__ года</w:t>
      </w:r>
    </w:p>
    <w:bookmarkEnd w:id="721"/>
    <w:bookmarkStart w:name="z762" w:id="72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филиалы банков-нерезидентов Республики Казахстан</w:t>
      </w:r>
    </w:p>
    <w:bookmarkEnd w:id="722"/>
    <w:bookmarkStart w:name="z763" w:id="72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пятнадцатого числа месяца, следующего за отчетным месяцем</w:t>
      </w:r>
    </w:p>
    <w:bookmarkEnd w:id="723"/>
    <w:bookmarkStart w:name="z764" w:id="724"/>
    <w:p>
      <w:pPr>
        <w:spacing w:after="0"/>
        <w:ind w:left="0"/>
        <w:jc w:val="both"/>
      </w:pPr>
      <w:r>
        <w:rPr>
          <w:rFonts w:ascii="Times New Roman"/>
          <w:b w:val="false"/>
          <w:i w:val="false"/>
          <w:color w:val="000000"/>
          <w:sz w:val="28"/>
        </w:rPr>
        <w:t>
      БИН: ____________</w:t>
      </w:r>
    </w:p>
    <w:bookmarkEnd w:id="724"/>
    <w:bookmarkStart w:name="z765" w:id="725"/>
    <w:p>
      <w:pPr>
        <w:spacing w:after="0"/>
        <w:ind w:left="0"/>
        <w:jc w:val="both"/>
      </w:pPr>
      <w:r>
        <w:rPr>
          <w:rFonts w:ascii="Times New Roman"/>
          <w:b w:val="false"/>
          <w:i w:val="false"/>
          <w:color w:val="000000"/>
          <w:sz w:val="28"/>
        </w:rPr>
        <w:t>
      Метод сбора: в электронном виде</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контрагенте: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и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контрагента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к группе компаний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фондирования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признак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обязательства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включенный в балансовую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66" w:id="726"/>
      <w:r>
        <w:rPr>
          <w:rFonts w:ascii="Times New Roman"/>
          <w:b w:val="false"/>
          <w:i w:val="false"/>
          <w:color w:val="000000"/>
          <w:sz w:val="28"/>
        </w:rPr>
        <w:t>
      Наименование ___________________________________________________</w:t>
      </w:r>
    </w:p>
    <w:bookmarkEnd w:id="726"/>
    <w:p>
      <w:pPr>
        <w:spacing w:after="0"/>
        <w:ind w:left="0"/>
        <w:jc w:val="both"/>
      </w:pPr>
      <w:r>
        <w:rPr>
          <w:rFonts w:ascii="Times New Roman"/>
          <w:b w:val="false"/>
          <w:i w:val="false"/>
          <w:color w:val="000000"/>
          <w:sz w:val="28"/>
        </w:rPr>
        <w:t>Адрес___________________________________________________________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bookmarkStart w:name="z767" w:id="727"/>
      <w:r>
        <w:rPr>
          <w:rFonts w:ascii="Times New Roman"/>
          <w:b w:val="false"/>
          <w:i w:val="false"/>
          <w:color w:val="000000"/>
          <w:sz w:val="28"/>
        </w:rPr>
        <w:t>
      Примечание: форма заполняется в соответствии с пояснением по заполнению формы,</w:t>
      </w:r>
    </w:p>
    <w:bookmarkEnd w:id="727"/>
    <w:p>
      <w:pPr>
        <w:spacing w:after="0"/>
        <w:ind w:left="0"/>
        <w:jc w:val="both"/>
      </w:pPr>
      <w:r>
        <w:rPr>
          <w:rFonts w:ascii="Times New Roman"/>
          <w:b w:val="false"/>
          <w:i w:val="false"/>
          <w:color w:val="000000"/>
          <w:sz w:val="28"/>
        </w:rPr>
        <w:t>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"Отчет об основных источниках привлеченных денег".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основных источниках</w:t>
            </w:r>
            <w:r>
              <w:br/>
            </w:r>
            <w:r>
              <w:rPr>
                <w:rFonts w:ascii="Times New Roman"/>
                <w:b w:val="false"/>
                <w:i w:val="false"/>
                <w:color w:val="000000"/>
                <w:sz w:val="20"/>
              </w:rPr>
              <w:t>привлеченных денег"</w:t>
            </w:r>
          </w:p>
        </w:tc>
      </w:tr>
    </w:tbl>
    <w:bookmarkStart w:name="z769" w:id="72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728"/>
    <w:bookmarkStart w:name="z770" w:id="729"/>
    <w:p>
      <w:pPr>
        <w:spacing w:after="0"/>
        <w:ind w:left="0"/>
        <w:jc w:val="left"/>
      </w:pPr>
      <w:r>
        <w:rPr>
          <w:rFonts w:ascii="Times New Roman"/>
          <w:b/>
          <w:i w:val="false"/>
          <w:color w:val="000000"/>
        </w:rPr>
        <w:t xml:space="preserve"> Отчет об основных источниках привлеченных денег</w:t>
      </w:r>
      <w:r>
        <w:br/>
      </w:r>
      <w:r>
        <w:rPr>
          <w:rFonts w:ascii="Times New Roman"/>
          <w:b/>
          <w:i w:val="false"/>
          <w:color w:val="000000"/>
        </w:rPr>
        <w:t>(индекс – FUND-1, периодичность – ежемесячная)</w:t>
      </w:r>
    </w:p>
    <w:bookmarkEnd w:id="729"/>
    <w:bookmarkStart w:name="z771" w:id="730"/>
    <w:p>
      <w:pPr>
        <w:spacing w:after="0"/>
        <w:ind w:left="0"/>
        <w:jc w:val="left"/>
      </w:pPr>
      <w:r>
        <w:rPr>
          <w:rFonts w:ascii="Times New Roman"/>
          <w:b/>
          <w:i w:val="false"/>
          <w:color w:val="000000"/>
        </w:rPr>
        <w:t xml:space="preserve"> Глава 1. Общие положения</w:t>
      </w:r>
    </w:p>
    <w:bookmarkEnd w:id="730"/>
    <w:bookmarkStart w:name="z772" w:id="73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основных источниках привлеченных денег" (далее – Форма).</w:t>
      </w:r>
    </w:p>
    <w:bookmarkEnd w:id="731"/>
    <w:bookmarkStart w:name="z773" w:id="732"/>
    <w:p>
      <w:pPr>
        <w:spacing w:after="0"/>
        <w:ind w:left="0"/>
        <w:jc w:val="both"/>
      </w:pPr>
      <w:r>
        <w:rPr>
          <w:rFonts w:ascii="Times New Roman"/>
          <w:b w:val="false"/>
          <w:i w:val="false"/>
          <w:color w:val="000000"/>
          <w:sz w:val="28"/>
        </w:rPr>
        <w:t>
      2. Форма составляется банками второго уровня, филиалами банков-нерезидентов Республики Казахстан, ежемесячно по состоянию на конец отчетного периода.</w:t>
      </w:r>
    </w:p>
    <w:bookmarkEnd w:id="732"/>
    <w:bookmarkStart w:name="z774" w:id="733"/>
    <w:p>
      <w:pPr>
        <w:spacing w:after="0"/>
        <w:ind w:left="0"/>
        <w:jc w:val="both"/>
      </w:pPr>
      <w:r>
        <w:rPr>
          <w:rFonts w:ascii="Times New Roman"/>
          <w:b w:val="false"/>
          <w:i w:val="false"/>
          <w:color w:val="000000"/>
          <w:sz w:val="28"/>
        </w:rPr>
        <w:t>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733"/>
    <w:bookmarkStart w:name="z775" w:id="734"/>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734"/>
    <w:bookmarkStart w:name="z776" w:id="735"/>
    <w:p>
      <w:pPr>
        <w:spacing w:after="0"/>
        <w:ind w:left="0"/>
        <w:jc w:val="both"/>
      </w:pPr>
      <w:r>
        <w:rPr>
          <w:rFonts w:ascii="Times New Roman"/>
          <w:b w:val="false"/>
          <w:i w:val="false"/>
          <w:color w:val="000000"/>
          <w:sz w:val="28"/>
        </w:rPr>
        <w:t>
      4. При заполнении Формы коды указываются в соответствии со справочниками, размещенными в информационной системе "Веб-портал Национального Банка Республики Казахстан".</w:t>
      </w:r>
    </w:p>
    <w:bookmarkEnd w:id="735"/>
    <w:bookmarkStart w:name="z777" w:id="736"/>
    <w:p>
      <w:pPr>
        <w:spacing w:after="0"/>
        <w:ind w:left="0"/>
        <w:jc w:val="both"/>
      </w:pPr>
      <w:r>
        <w:rPr>
          <w:rFonts w:ascii="Times New Roman"/>
          <w:b w:val="false"/>
          <w:i w:val="false"/>
          <w:color w:val="000000"/>
          <w:sz w:val="28"/>
        </w:rPr>
        <w:t xml:space="preserve">
      5. Номера счетов в Форме и настоящем пояснении указываются в соответствии с Типовым планом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(зарегистрировано в Реестре государственной регистрации нормативных правовых актов под № 6793) (далее – Типовой план счетов).</w:t>
      </w:r>
    </w:p>
    <w:bookmarkEnd w:id="736"/>
    <w:bookmarkStart w:name="z778" w:id="737"/>
    <w:p>
      <w:pPr>
        <w:spacing w:after="0"/>
        <w:ind w:left="0"/>
        <w:jc w:val="both"/>
      </w:pPr>
      <w:r>
        <w:rPr>
          <w:rFonts w:ascii="Times New Roman"/>
          <w:b w:val="false"/>
          <w:i w:val="false"/>
          <w:color w:val="000000"/>
          <w:sz w:val="28"/>
        </w:rPr>
        <w:t>
      6.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737"/>
    <w:bookmarkStart w:name="z779" w:id="738"/>
    <w:p>
      <w:pPr>
        <w:spacing w:after="0"/>
        <w:ind w:left="0"/>
        <w:jc w:val="left"/>
      </w:pPr>
      <w:r>
        <w:rPr>
          <w:rFonts w:ascii="Times New Roman"/>
          <w:b/>
          <w:i w:val="false"/>
          <w:color w:val="000000"/>
        </w:rPr>
        <w:t xml:space="preserve"> Глава 2. Пояснение по заполнению Формы</w:t>
      </w:r>
    </w:p>
    <w:bookmarkEnd w:id="738"/>
    <w:bookmarkStart w:name="z780" w:id="739"/>
    <w:p>
      <w:pPr>
        <w:spacing w:after="0"/>
        <w:ind w:left="0"/>
        <w:jc w:val="both"/>
      </w:pPr>
      <w:r>
        <w:rPr>
          <w:rFonts w:ascii="Times New Roman"/>
          <w:b w:val="false"/>
          <w:i w:val="false"/>
          <w:color w:val="000000"/>
          <w:sz w:val="28"/>
        </w:rPr>
        <w:t>
      7. В Форме указываются сведения о крупнейших депозиторах (кредиторах) банка, филиала банка-нерезидента Республики Казахстан - физических и юридических лицах, сумма обязательств (совокупная сумма обязательств) банка перед которыми составляет не менее 10 (десяти) миллионов тенге и входит в число 30 (тридцати) наибольших значений перечня депозиторов (кредиторов) банка, сформированного по убыванию суммы обязательств.</w:t>
      </w:r>
    </w:p>
    <w:bookmarkEnd w:id="739"/>
    <w:bookmarkStart w:name="z781" w:id="740"/>
    <w:p>
      <w:pPr>
        <w:spacing w:after="0"/>
        <w:ind w:left="0"/>
        <w:jc w:val="both"/>
      </w:pPr>
      <w:r>
        <w:rPr>
          <w:rFonts w:ascii="Times New Roman"/>
          <w:b w:val="false"/>
          <w:i w:val="false"/>
          <w:color w:val="000000"/>
          <w:sz w:val="28"/>
        </w:rPr>
        <w:t xml:space="preserve">
      Если депозиторами (кредиторами) банка, филиала банка-нерезидента Республики Казахстан является группа связанных лиц, включающая юридическое лицо, его крупных участников и (или) дочерние организации, то в целях определения статуса крупнейшего депозитора (кредитора) банка рассматривается совокупная сумма обязательств банка перед указанными лицами. </w:t>
      </w:r>
    </w:p>
    <w:bookmarkEnd w:id="740"/>
    <w:bookmarkStart w:name="z782" w:id="741"/>
    <w:p>
      <w:pPr>
        <w:spacing w:after="0"/>
        <w:ind w:left="0"/>
        <w:jc w:val="both"/>
      </w:pPr>
      <w:r>
        <w:rPr>
          <w:rFonts w:ascii="Times New Roman"/>
          <w:b w:val="false"/>
          <w:i w:val="false"/>
          <w:color w:val="000000"/>
          <w:sz w:val="28"/>
        </w:rPr>
        <w:t>
      Если депозиторами (кредиторами) банка, филиала банка-нерезидента Республики Казахстан являются несколько филиалов одного юридического лица, то в Форме указывается сумма обязательств в совокупности по данному юридическому лицу.</w:t>
      </w:r>
    </w:p>
    <w:bookmarkEnd w:id="741"/>
    <w:bookmarkStart w:name="z783" w:id="742"/>
    <w:p>
      <w:pPr>
        <w:spacing w:after="0"/>
        <w:ind w:left="0"/>
        <w:jc w:val="both"/>
      </w:pPr>
      <w:r>
        <w:rPr>
          <w:rFonts w:ascii="Times New Roman"/>
          <w:b w:val="false"/>
          <w:i w:val="false"/>
          <w:color w:val="000000"/>
          <w:sz w:val="28"/>
        </w:rPr>
        <w:t>
      8. В Форме указывается балансовая стоимость привлеченных банком, филиалом банка-нерезидента Республики Казахстан денег, с учетом начисленного вознаграждения, положительных (отрицательных) корректировок, дисконтов и премий по счетам и вкладам до востребования, срочным, сберегательным и условным вкладам, займам, полученным, выпущенным в обращение ценным бумагам, бессрочным финансовым инструментам, субординированным долгам.</w:t>
      </w:r>
    </w:p>
    <w:bookmarkEnd w:id="742"/>
    <w:bookmarkStart w:name="z784" w:id="743"/>
    <w:p>
      <w:pPr>
        <w:spacing w:after="0"/>
        <w:ind w:left="0"/>
        <w:jc w:val="both"/>
      </w:pPr>
      <w:r>
        <w:rPr>
          <w:rFonts w:ascii="Times New Roman"/>
          <w:b w:val="false"/>
          <w:i w:val="false"/>
          <w:color w:val="000000"/>
          <w:sz w:val="28"/>
        </w:rPr>
        <w:t>
      9. В строках 2.2, 2.4, 2.5, 2.6 и 3 значения выбираются из справочников, размещенных в информационной системе "Веб-портал Национального Банка Республики Казахстан".</w:t>
      </w:r>
    </w:p>
    <w:bookmarkEnd w:id="743"/>
    <w:bookmarkStart w:name="z785" w:id="744"/>
    <w:p>
      <w:pPr>
        <w:spacing w:after="0"/>
        <w:ind w:left="0"/>
        <w:jc w:val="both"/>
      </w:pPr>
      <w:r>
        <w:rPr>
          <w:rFonts w:ascii="Times New Roman"/>
          <w:b w:val="false"/>
          <w:i w:val="false"/>
          <w:color w:val="000000"/>
          <w:sz w:val="28"/>
        </w:rPr>
        <w:t>
      В строке 2.6 страна регистрации указывается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w:t>
      </w:r>
    </w:p>
    <w:bookmarkEnd w:id="744"/>
    <w:bookmarkStart w:name="z786" w:id="745"/>
    <w:p>
      <w:pPr>
        <w:spacing w:after="0"/>
        <w:ind w:left="0"/>
        <w:jc w:val="both"/>
      </w:pPr>
      <w:r>
        <w:rPr>
          <w:rFonts w:ascii="Times New Roman"/>
          <w:b w:val="false"/>
          <w:i w:val="false"/>
          <w:color w:val="000000"/>
          <w:sz w:val="28"/>
        </w:rPr>
        <w:t>
      10. Если в число крупнейших депозиторов (кредиторов) банка, филиала банка-нерезидента Республики Казахстан отнесена группа связанных лиц, включающая юридическое лицо, его крупных участников и (или) дочерние организации, то сведения в Форме указываются отдельно по каждому из указанных лиц.</w:t>
      </w:r>
    </w:p>
    <w:bookmarkEnd w:id="745"/>
    <w:bookmarkStart w:name="z787" w:id="746"/>
    <w:p>
      <w:pPr>
        <w:spacing w:after="0"/>
        <w:ind w:left="0"/>
        <w:jc w:val="both"/>
      </w:pPr>
      <w:r>
        <w:rPr>
          <w:rFonts w:ascii="Times New Roman"/>
          <w:b w:val="false"/>
          <w:i w:val="false"/>
          <w:color w:val="000000"/>
          <w:sz w:val="28"/>
        </w:rPr>
        <w:t>
      11. Статусы крупных участников юридического лица (доля участия которых составляет 10 (десять) и более процентов) и (или) его дочерних организаций в целях пунктов 7 и 10 настоящего пояснения обновляются банком, филиалом банка-нерезидента Республики Казахстан по состоянию на начало каждого календарного месяца.</w:t>
      </w:r>
    </w:p>
    <w:bookmarkEnd w:id="746"/>
    <w:bookmarkStart w:name="z788" w:id="747"/>
    <w:p>
      <w:pPr>
        <w:spacing w:after="0"/>
        <w:ind w:left="0"/>
        <w:jc w:val="both"/>
      </w:pPr>
      <w:r>
        <w:rPr>
          <w:rFonts w:ascii="Times New Roman"/>
          <w:b w:val="false"/>
          <w:i w:val="false"/>
          <w:color w:val="000000"/>
          <w:sz w:val="28"/>
        </w:rPr>
        <w:t>
      12. В число крупнейших депозиторов (кредиторов) банка, филиала банка-нерезидента Республики Казахстан не включается акционерное общество "Единый накопительный пенсионный фонд", средства которого размещены им самостоятельно и (или) организациями в качестве доверительного управляющего пенсионными активами.</w:t>
      </w:r>
    </w:p>
    <w:bookmarkEnd w:id="747"/>
    <w:bookmarkStart w:name="z789" w:id="748"/>
    <w:p>
      <w:pPr>
        <w:spacing w:after="0"/>
        <w:ind w:left="0"/>
        <w:jc w:val="both"/>
      </w:pPr>
      <w:r>
        <w:rPr>
          <w:rFonts w:ascii="Times New Roman"/>
          <w:b w:val="false"/>
          <w:i w:val="false"/>
          <w:color w:val="000000"/>
          <w:sz w:val="28"/>
        </w:rPr>
        <w:t>
      13. В строке 2.1 указывается наименование контрагента (депозитора, кредитора) в соответствии со справочником, который ведется отчитывающимся банком, филиалом банка-нерезидента Республики Казахстан. По физическим лицам показатель в строке 2.1 может быть заменен условным обозначением клиентов-физических лиц, к примеру, физическое лицо 1, физическое лицо 2 и так далее.</w:t>
      </w:r>
    </w:p>
    <w:bookmarkEnd w:id="748"/>
    <w:bookmarkStart w:name="z790" w:id="749"/>
    <w:p>
      <w:pPr>
        <w:spacing w:after="0"/>
        <w:ind w:left="0"/>
        <w:jc w:val="both"/>
      </w:pPr>
      <w:r>
        <w:rPr>
          <w:rFonts w:ascii="Times New Roman"/>
          <w:b w:val="false"/>
          <w:i w:val="false"/>
          <w:color w:val="000000"/>
          <w:sz w:val="28"/>
        </w:rPr>
        <w:t xml:space="preserve">
      Для идентификации крупнейших депозиторов (кредиторов) банка, филиала банка-нерезидента Республики Казахстан в строках 2.2 и 2.3 указываются следующие виды идентификаторов и их значения: </w:t>
      </w:r>
    </w:p>
    <w:bookmarkEnd w:id="749"/>
    <w:bookmarkStart w:name="z791" w:id="750"/>
    <w:p>
      <w:pPr>
        <w:spacing w:after="0"/>
        <w:ind w:left="0"/>
        <w:jc w:val="both"/>
      </w:pPr>
      <w:r>
        <w:rPr>
          <w:rFonts w:ascii="Times New Roman"/>
          <w:b w:val="false"/>
          <w:i w:val="false"/>
          <w:color w:val="000000"/>
          <w:sz w:val="28"/>
        </w:rPr>
        <w:t>
      для юридического лица – бизнес-идентификационный номер или банковский идентификационный код, присвоенный контрагенту банка, филиала банка-нерезидента Республики Казахстан в соответствии с международным стандартом Международной организации по стандартизации 9362 "Банковское дело. Банковские телекоммуникационные сообщения. Идентификационные коды банков", при их отсутствии – альтернативный идентификационный номер, сформированный отчитывающимся банком по алгоритму, установленному для информационной системы "Веб-портал Национального Банка Республики Казахстан" (далее – альтернативный идентификационный номер);</w:t>
      </w:r>
    </w:p>
    <w:bookmarkEnd w:id="750"/>
    <w:bookmarkStart w:name="z792" w:id="751"/>
    <w:p>
      <w:pPr>
        <w:spacing w:after="0"/>
        <w:ind w:left="0"/>
        <w:jc w:val="both"/>
      </w:pPr>
      <w:r>
        <w:rPr>
          <w:rFonts w:ascii="Times New Roman"/>
          <w:b w:val="false"/>
          <w:i w:val="false"/>
          <w:color w:val="000000"/>
          <w:sz w:val="28"/>
        </w:rPr>
        <w:t>
      для физического лица, в том числе индивидуального предпринимателя – индивидуальный идентификационный номер, при его отсутствии - альтернативный идентификационный номер.</w:t>
      </w:r>
    </w:p>
    <w:bookmarkEnd w:id="751"/>
    <w:bookmarkStart w:name="z793" w:id="752"/>
    <w:p>
      <w:pPr>
        <w:spacing w:after="0"/>
        <w:ind w:left="0"/>
        <w:jc w:val="both"/>
      </w:pPr>
      <w:r>
        <w:rPr>
          <w:rFonts w:ascii="Times New Roman"/>
          <w:b w:val="false"/>
          <w:i w:val="false"/>
          <w:color w:val="000000"/>
          <w:sz w:val="28"/>
        </w:rPr>
        <w:t>
      14. В строке 2.4 указывается код "1", если кредитором (депозитором) является юридическое лицо, код "2", если кредитором (депозитором) является физическое лицо (включая индивидуальных предпринимателей).</w:t>
      </w:r>
    </w:p>
    <w:bookmarkEnd w:id="752"/>
    <w:bookmarkStart w:name="z794" w:id="753"/>
    <w:p>
      <w:pPr>
        <w:spacing w:after="0"/>
        <w:ind w:left="0"/>
        <w:jc w:val="both"/>
      </w:pPr>
      <w:r>
        <w:rPr>
          <w:rFonts w:ascii="Times New Roman"/>
          <w:b w:val="false"/>
          <w:i w:val="false"/>
          <w:color w:val="000000"/>
          <w:sz w:val="28"/>
        </w:rPr>
        <w:t>
      15. В строке 2.5 по контрагенту, являющемуся резидентом Республики Казахстан, указывается значение "1", по контрагенту, являющемуся нерезидентом Республики Казахстан, указывается значение "2".</w:t>
      </w:r>
    </w:p>
    <w:bookmarkEnd w:id="753"/>
    <w:bookmarkStart w:name="z795" w:id="754"/>
    <w:p>
      <w:pPr>
        <w:spacing w:after="0"/>
        <w:ind w:left="0"/>
        <w:jc w:val="both"/>
      </w:pPr>
      <w:r>
        <w:rPr>
          <w:rFonts w:ascii="Times New Roman"/>
          <w:b w:val="false"/>
          <w:i w:val="false"/>
          <w:color w:val="000000"/>
          <w:sz w:val="28"/>
        </w:rPr>
        <w:t xml:space="preserve">
      16. Если компания верхнего уровня группы или физическое лицо, представляющее верхний уровень группы, является клиентом банка, филиала банка-нерезидента Республики Казахстан, то в строке 2.7 указывается наименование компании или фамилия, имя и отчество (при его наличии) либо условное обозначение (по аналогии с примером, приведенным в пункте 13 настоящего пояснения) физического лица соответственно. </w:t>
      </w:r>
    </w:p>
    <w:bookmarkEnd w:id="754"/>
    <w:bookmarkStart w:name="z796" w:id="755"/>
    <w:p>
      <w:pPr>
        <w:spacing w:after="0"/>
        <w:ind w:left="0"/>
        <w:jc w:val="both"/>
      </w:pPr>
      <w:r>
        <w:rPr>
          <w:rFonts w:ascii="Times New Roman"/>
          <w:b w:val="false"/>
          <w:i w:val="false"/>
          <w:color w:val="000000"/>
          <w:sz w:val="28"/>
        </w:rPr>
        <w:t>
      Если компания верхнего уровня группы или физическое лицо, представляющее верхний уровень группы, не является клиентом банка, филиала банка-нерезидента Республики Казахстан, в строке 2.7 повторяется наименование депозитора (кредитора) банка-юридического лица.</w:t>
      </w:r>
    </w:p>
    <w:bookmarkEnd w:id="755"/>
    <w:bookmarkStart w:name="z797" w:id="756"/>
    <w:p>
      <w:pPr>
        <w:spacing w:after="0"/>
        <w:ind w:left="0"/>
        <w:jc w:val="both"/>
      </w:pPr>
      <w:r>
        <w:rPr>
          <w:rFonts w:ascii="Times New Roman"/>
          <w:b w:val="false"/>
          <w:i w:val="false"/>
          <w:color w:val="000000"/>
          <w:sz w:val="28"/>
        </w:rPr>
        <w:t>
      По компаниям квазигосударственного сектора компания верхнего уровня в строке 2.7 указывается даже в случае, если она не является клиентом банка, филиала банка-нерезидента Республики Казахстан.</w:t>
      </w:r>
    </w:p>
    <w:bookmarkEnd w:id="756"/>
    <w:bookmarkStart w:name="z798" w:id="757"/>
    <w:p>
      <w:pPr>
        <w:spacing w:after="0"/>
        <w:ind w:left="0"/>
        <w:jc w:val="both"/>
      </w:pPr>
      <w:r>
        <w:rPr>
          <w:rFonts w:ascii="Times New Roman"/>
          <w:b w:val="false"/>
          <w:i w:val="false"/>
          <w:color w:val="000000"/>
          <w:sz w:val="28"/>
        </w:rPr>
        <w:t xml:space="preserve">
      Если у депозитора (кредитора) банка-юридического лица имеются два и более крупных участников и отсутствует компания верхнего уровня группы, то в строке 2.7 указывается юридическое лицо, перед которой у банка, филиала банка-нерезидента Республики Казахстан имеются обязательства (при отсутствии обязательств перед другими крупными участниками юридического лица). </w:t>
      </w:r>
    </w:p>
    <w:bookmarkEnd w:id="757"/>
    <w:bookmarkStart w:name="z799" w:id="758"/>
    <w:p>
      <w:pPr>
        <w:spacing w:after="0"/>
        <w:ind w:left="0"/>
        <w:jc w:val="both"/>
      </w:pPr>
      <w:r>
        <w:rPr>
          <w:rFonts w:ascii="Times New Roman"/>
          <w:b w:val="false"/>
          <w:i w:val="false"/>
          <w:color w:val="000000"/>
          <w:sz w:val="28"/>
        </w:rPr>
        <w:t xml:space="preserve">
      Если у банка, филиала банка-нерезидента Республики Казахстан имеются обязательства перед несколькими крупными участниками юридического лица, в строке 2.7 указывается крупный участник с наибольшей долей участия в капитале юридического лица, а при равных долях – крупный участник, сумма обязательств банка, филиала банка-нерезидента Республики Казахстан перед которым больше по состоянию на отчетную дату. </w:t>
      </w:r>
    </w:p>
    <w:bookmarkEnd w:id="758"/>
    <w:bookmarkStart w:name="z800" w:id="759"/>
    <w:p>
      <w:pPr>
        <w:spacing w:after="0"/>
        <w:ind w:left="0"/>
        <w:jc w:val="both"/>
      </w:pPr>
      <w:r>
        <w:rPr>
          <w:rFonts w:ascii="Times New Roman"/>
          <w:b w:val="false"/>
          <w:i w:val="false"/>
          <w:color w:val="000000"/>
          <w:sz w:val="28"/>
        </w:rPr>
        <w:t>
      17. В строке 4 по обязательствам в иностранной валюте указывается значение "1", в иных случаях указывается "0".</w:t>
      </w:r>
    </w:p>
    <w:bookmarkEnd w:id="759"/>
    <w:bookmarkStart w:name="z801" w:id="760"/>
    <w:p>
      <w:pPr>
        <w:spacing w:after="0"/>
        <w:ind w:left="0"/>
        <w:jc w:val="both"/>
      </w:pPr>
      <w:r>
        <w:rPr>
          <w:rFonts w:ascii="Times New Roman"/>
          <w:b w:val="false"/>
          <w:i w:val="false"/>
          <w:color w:val="000000"/>
          <w:sz w:val="28"/>
        </w:rPr>
        <w:t>
      18. В строке 5 указывается балансовая стоимость привлеченных банком, филиалом банка-нерезидента Республики Казахстан, денег, с учетом начисленного вознаграждения, положительных (отрицательных) корректировок, дисконтов и премий.</w:t>
      </w:r>
    </w:p>
    <w:bookmarkEnd w:id="760"/>
    <w:bookmarkStart w:name="z802" w:id="761"/>
    <w:p>
      <w:pPr>
        <w:spacing w:after="0"/>
        <w:ind w:left="0"/>
        <w:jc w:val="both"/>
      </w:pPr>
      <w:r>
        <w:rPr>
          <w:rFonts w:ascii="Times New Roman"/>
          <w:b w:val="false"/>
          <w:i w:val="false"/>
          <w:color w:val="000000"/>
          <w:sz w:val="28"/>
        </w:rPr>
        <w:t>
      19. Значение в строке 5 включает значение в строке 5.1.</w:t>
      </w:r>
    </w:p>
    <w:bookmarkEnd w:id="761"/>
    <w:bookmarkStart w:name="z803" w:id="762"/>
    <w:p>
      <w:pPr>
        <w:spacing w:after="0"/>
        <w:ind w:left="0"/>
        <w:jc w:val="both"/>
      </w:pPr>
      <w:r>
        <w:rPr>
          <w:rFonts w:ascii="Times New Roman"/>
          <w:b w:val="false"/>
          <w:i w:val="false"/>
          <w:color w:val="000000"/>
          <w:sz w:val="28"/>
        </w:rPr>
        <w:t>
      20. Исламскими банками, филиалами исламских банков-нерезидентов Республики Казахстан строка 5 заполняется с учетом остатков на балансовом счете 7830 "Обязательства по договору об инвестиционном депозите" в соответствии с Типовым планом счетов.</w:t>
      </w:r>
    </w:p>
    <w:bookmarkEnd w:id="762"/>
    <w:bookmarkStart w:name="z804" w:id="763"/>
    <w:p>
      <w:pPr>
        <w:spacing w:after="0"/>
        <w:ind w:left="0"/>
        <w:jc w:val="both"/>
      </w:pPr>
      <w:r>
        <w:rPr>
          <w:rFonts w:ascii="Times New Roman"/>
          <w:b w:val="false"/>
          <w:i w:val="false"/>
          <w:color w:val="000000"/>
          <w:sz w:val="28"/>
        </w:rPr>
        <w:t>
      21. Показатель в строке 5.1 не представляется при отсутствии дисконта, включенного в балансовую стоимость.</w:t>
      </w:r>
    </w:p>
    <w:bookmarkEnd w:id="7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банками второго уровня,</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акционерным обществом</w:t>
            </w:r>
            <w:r>
              <w:br/>
            </w:r>
            <w:r>
              <w:rPr>
                <w:rFonts w:ascii="Times New Roman"/>
                <w:b w:val="false"/>
                <w:i w:val="false"/>
                <w:color w:val="000000"/>
                <w:sz w:val="20"/>
              </w:rPr>
              <w:t>"Банк Развития Казахстана"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807" w:id="76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64"/>
    <w:bookmarkStart w:name="z808" w:id="76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765"/>
    <w:bookmarkStart w:name="z809" w:id="766"/>
    <w:p>
      <w:pPr>
        <w:spacing w:after="0"/>
        <w:ind w:left="0"/>
        <w:jc w:val="both"/>
      </w:pPr>
      <w:r>
        <w:rPr>
          <w:rFonts w:ascii="Times New Roman"/>
          <w:b w:val="false"/>
          <w:i w:val="false"/>
          <w:color w:val="000000"/>
          <w:sz w:val="28"/>
        </w:rPr>
        <w:t>
      Наименование административной формы: Отчет по объемам и ставкам вознаграждений депозитов физических лиц</w:t>
      </w:r>
    </w:p>
    <w:bookmarkEnd w:id="766"/>
    <w:bookmarkStart w:name="z810" w:id="76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INDDEP-1</w:t>
      </w:r>
    </w:p>
    <w:bookmarkEnd w:id="767"/>
    <w:bookmarkStart w:name="z811" w:id="768"/>
    <w:p>
      <w:pPr>
        <w:spacing w:after="0"/>
        <w:ind w:left="0"/>
        <w:jc w:val="both"/>
      </w:pPr>
      <w:r>
        <w:rPr>
          <w:rFonts w:ascii="Times New Roman"/>
          <w:b w:val="false"/>
          <w:i w:val="false"/>
          <w:color w:val="000000"/>
          <w:sz w:val="28"/>
        </w:rPr>
        <w:t>
      Периодичность: ежемесячная</w:t>
      </w:r>
    </w:p>
    <w:bookmarkEnd w:id="768"/>
    <w:bookmarkStart w:name="z812" w:id="769"/>
    <w:p>
      <w:pPr>
        <w:spacing w:after="0"/>
        <w:ind w:left="0"/>
        <w:jc w:val="both"/>
      </w:pPr>
      <w:r>
        <w:rPr>
          <w:rFonts w:ascii="Times New Roman"/>
          <w:b w:val="false"/>
          <w:i w:val="false"/>
          <w:color w:val="000000"/>
          <w:sz w:val="28"/>
        </w:rPr>
        <w:t>
      Отчетный период: по состоянию на "___" ________________ 20__ года</w:t>
      </w:r>
    </w:p>
    <w:bookmarkEnd w:id="769"/>
    <w:bookmarkStart w:name="z813" w:id="77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являющиеся участниками системы обязательного гарантирования депозитов, филиалы банков-нерезидентов Республики Казахстан, являющиеся участниками системы обязательного гарантирования депозитов</w:t>
      </w:r>
    </w:p>
    <w:bookmarkEnd w:id="770"/>
    <w:bookmarkStart w:name="z814" w:id="771"/>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771"/>
    <w:bookmarkStart w:name="z815" w:id="772"/>
    <w:p>
      <w:pPr>
        <w:spacing w:after="0"/>
        <w:ind w:left="0"/>
        <w:jc w:val="both"/>
      </w:pPr>
      <w:r>
        <w:rPr>
          <w:rFonts w:ascii="Times New Roman"/>
          <w:b w:val="false"/>
          <w:i w:val="false"/>
          <w:color w:val="000000"/>
          <w:sz w:val="28"/>
        </w:rPr>
        <w:t>
      ежемесячно, не позднее двенадцатого рабочего дня месяца, следующего за отчетным месяцем;</w:t>
      </w:r>
    </w:p>
    <w:bookmarkEnd w:id="772"/>
    <w:bookmarkStart w:name="z816" w:id="773"/>
    <w:p>
      <w:pPr>
        <w:spacing w:after="0"/>
        <w:ind w:left="0"/>
        <w:jc w:val="both"/>
      </w:pPr>
      <w:r>
        <w:rPr>
          <w:rFonts w:ascii="Times New Roman"/>
          <w:b w:val="false"/>
          <w:i w:val="false"/>
          <w:color w:val="000000"/>
          <w:sz w:val="28"/>
        </w:rPr>
        <w:t>
      дополнительный отчет за декабрь месяц (с учетом заключительных оборотов по внутрибанковским операциям) представляется (при наличии в отчетном месяце оборотов по внутрибанковским операциям) не позднее тридцать первого января года, следующего за завершенным финансовым годом</w:t>
      </w:r>
    </w:p>
    <w:bookmarkEnd w:id="773"/>
    <w:bookmarkStart w:name="z817" w:id="774"/>
    <w:p>
      <w:pPr>
        <w:spacing w:after="0"/>
        <w:ind w:left="0"/>
        <w:jc w:val="both"/>
      </w:pPr>
      <w:r>
        <w:rPr>
          <w:rFonts w:ascii="Times New Roman"/>
          <w:b w:val="false"/>
          <w:i w:val="false"/>
          <w:color w:val="000000"/>
          <w:sz w:val="28"/>
        </w:rPr>
        <w:t>
      БИН: ____________</w:t>
      </w:r>
    </w:p>
    <w:bookmarkEnd w:id="774"/>
    <w:bookmarkStart w:name="z818" w:id="775"/>
    <w:p>
      <w:pPr>
        <w:spacing w:after="0"/>
        <w:ind w:left="0"/>
        <w:jc w:val="both"/>
      </w:pPr>
      <w:r>
        <w:rPr>
          <w:rFonts w:ascii="Times New Roman"/>
          <w:b w:val="false"/>
          <w:i w:val="false"/>
          <w:color w:val="000000"/>
          <w:sz w:val="28"/>
        </w:rPr>
        <w:t>
      Метод сбора: в электронном виде</w:t>
      </w:r>
    </w:p>
    <w:bookmarkEnd w:id="775"/>
    <w:bookmarkStart w:name="z819" w:id="776"/>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Сведения по депозитам физических лиц</w:t>
      </w:r>
    </w:p>
    <w:bookmarkEnd w:id="7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физических лиц в национальной и иностранной валютах,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национальной валюте,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национальной валюте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с правом пополнения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без права пополнения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с правом пополнения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без права пополнения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иностранной валюте,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вклады, в том числе: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с правом пополнения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без права пополнения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с правом пополнения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без права пополнения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открытые в рамках жилищных строительных сбережений, государственной образовательной накопительной системы,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открытые в рамках жилищных строительных сбережений, государственной образовательной накопительной системы,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с плавающей процентной ставкой,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с плавающей процентной ставкой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миллиона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миллиона тенге до 3 (трех)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миллионов тенге до 5 (пяти)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(пяти) миллионов тенге до 10 (десяти)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(десяти) миллионов тенге до 15 (пятнадцати)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(пятнадцати) миллионов тенге до 20 (двадцати)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(двадцати) миллионов тенге до 50 (пятидесяти)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(пятидесяти) миллионов тенге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с плавающей процентной ставкой лиц, связанных с банком второго уровня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1" w:id="777"/>
    <w:p>
      <w:pPr>
        <w:spacing w:after="0"/>
        <w:ind w:left="0"/>
        <w:jc w:val="both"/>
      </w:pPr>
      <w:r>
        <w:rPr>
          <w:rFonts w:ascii="Times New Roman"/>
          <w:b w:val="false"/>
          <w:i w:val="false"/>
          <w:color w:val="000000"/>
          <w:sz w:val="28"/>
        </w:rPr>
        <w:t>
      продолжение таблицы:</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установленного срока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в том числе: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2" w:id="778"/>
    <w:p>
      <w:pPr>
        <w:spacing w:after="0"/>
        <w:ind w:left="0"/>
        <w:jc w:val="both"/>
      </w:pPr>
      <w:r>
        <w:rPr>
          <w:rFonts w:ascii="Times New Roman"/>
          <w:b w:val="false"/>
          <w:i w:val="false"/>
          <w:color w:val="000000"/>
          <w:sz w:val="28"/>
        </w:rPr>
        <w:t>
      продолжение таблицы:</w:t>
      </w:r>
    </w:p>
    <w:bookmarkEnd w:id="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установленного срока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3" w:id="779"/>
    <w:p>
      <w:pPr>
        <w:spacing w:after="0"/>
        <w:ind w:left="0"/>
        <w:jc w:val="both"/>
      </w:pPr>
      <w:r>
        <w:rPr>
          <w:rFonts w:ascii="Times New Roman"/>
          <w:b w:val="false"/>
          <w:i w:val="false"/>
          <w:color w:val="000000"/>
          <w:sz w:val="28"/>
        </w:rPr>
        <w:t>
      Таблица 1.1. Сведения по депозитам физических лиц филиалов банков-нерезидентов Республики Казахстан</w:t>
      </w:r>
    </w:p>
    <w:bookmarkEnd w:id="7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до 3 (трех) месяцев включительно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физических лиц в национальной и иностранной валютах,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национальной валюте,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лиц, связанных с филиалом банка-нерезидента Республики Казахстан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национальной валюте лиц, связанных с филиалом банка-нерезидента Республики Казахстан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с правом пополнения лиц, связанных с филиалом банка-нерезидента Республики Казахстан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без права пополнения лиц, связанных с филиалом банка-нерезидента Республики Казахстан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с правом пополнения лиц, связанных с филиалом банка-нерезидента Республики Казахстан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без права пополнения лиц, связанных с филиалом банка-нерезидента Республики Казахстан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лиц, связанных с филиалом банка-нерезидента Республики Казахстан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лиц, связанных с филиалом банка-нерезидента Республики Казахстан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иностранной валюте,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лиц, связанных с филиалом банка-нерезидента Республики Казахстан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лиц, связанных с филиалом банка-нерезидента Республики Казахстан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с правом пополнения лиц, связанных с филиалом банка-нерезидента Республики Казахстан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лиц, связанных с филиалом банка-нерезидента Республики Казахстан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лиц, связанных с филиалом банка-нерезидента Республики Казахстан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лиц, связанных с филиалом банка-нерезидента Республики Казахстан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открытые в рамках жилищных строительных сбережений, государственной образовательной накопительной системы,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по которым часть вознаграждения субсидируется государством (в рамках жилищных строительных сбережений, государственной образовательной накопительной системы) лиц, связанных с филиалом банка-нерезидента Республики Казахстан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с плавающей процентной ставкой,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с плавающей процентной ставкой лиц, связанных с филиалом банка-нерезидента Республики Казахстан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(пятисот) миллионов тенге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(пятисот) миллионов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с плавающей процентной ставкой лиц, связанных с филиалом банка-нерезидента Республики Казахстан особыми отношениями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5" w:id="780"/>
    <w:p>
      <w:pPr>
        <w:spacing w:after="0"/>
        <w:ind w:left="0"/>
        <w:jc w:val="both"/>
      </w:pPr>
      <w:r>
        <w:rPr>
          <w:rFonts w:ascii="Times New Roman"/>
          <w:b w:val="false"/>
          <w:i w:val="false"/>
          <w:color w:val="000000"/>
          <w:sz w:val="28"/>
        </w:rPr>
        <w:t>
      продолжение таблицы:</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(шести) до 12 (двенадцати)</w:t>
            </w:r>
          </w:p>
          <w:p>
            <w:pPr>
              <w:spacing w:after="20"/>
              <w:ind w:left="20"/>
              <w:jc w:val="both"/>
            </w:pPr>
            <w:r>
              <w:rPr>
                <w:rFonts w:ascii="Times New Roman"/>
                <w:b w:val="false"/>
                <w:i w:val="false"/>
                <w:color w:val="000000"/>
                <w:sz w:val="20"/>
              </w:rPr>
              <w:t>месяцев включительно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(двенадцати) до 24 (двадцати четырех) месяцев включительно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установленного срока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в том числе: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6" w:id="781"/>
    <w:p>
      <w:pPr>
        <w:spacing w:after="0"/>
        <w:ind w:left="0"/>
        <w:jc w:val="both"/>
      </w:pPr>
      <w:r>
        <w:rPr>
          <w:rFonts w:ascii="Times New Roman"/>
          <w:b w:val="false"/>
          <w:i w:val="false"/>
          <w:color w:val="000000"/>
          <w:sz w:val="28"/>
        </w:rPr>
        <w:t>
      продолжение таблицы:</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до 3 (трех) месяцев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(трех) до 6 (шести) месяцев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(шести) до 12 (двенадцати) месяцев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(двенадцати) до 24 (двадцати четырех) месяцев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установленного срока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7" w:id="78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Сведения по оборотам депозитов физических лиц</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открывшихся за отчетный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принятых на вновь открывшихся счетах за отчетный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физических лиц в национальной и иностранной валютах,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национальной валюте,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с правом пополнения,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без права пополнения,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с правом пополнения,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без права пополнения,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Текущие счета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иностранной валюте,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правом пополнения,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права пополнения,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правом пополнения,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права пополнения,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Текущие счета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открытые в рамках жилищных строительных сбережений, государственной образовательной накопительной системы,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с плавающей процентной ставкой,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8" w:id="783"/>
    <w:p>
      <w:pPr>
        <w:spacing w:after="0"/>
        <w:ind w:left="0"/>
        <w:jc w:val="both"/>
      </w:pPr>
      <w:r>
        <w:rPr>
          <w:rFonts w:ascii="Times New Roman"/>
          <w:b w:val="false"/>
          <w:i w:val="false"/>
          <w:color w:val="000000"/>
          <w:sz w:val="28"/>
        </w:rPr>
        <w:t>
      продолжение таблицы:</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пролонгированных за отчетный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пролонгированных за отчетный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пополненных депозитором и (или) третьим лицом за отчетный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пополненных депозитором и (или) третьим лицом за отчетный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из которых были частично сняты деньги за отчетный месяц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9" w:id="784"/>
    <w:p>
      <w:pPr>
        <w:spacing w:after="0"/>
        <w:ind w:left="0"/>
        <w:jc w:val="both"/>
      </w:pPr>
      <w:r>
        <w:rPr>
          <w:rFonts w:ascii="Times New Roman"/>
          <w:b w:val="false"/>
          <w:i w:val="false"/>
          <w:color w:val="000000"/>
          <w:sz w:val="28"/>
        </w:rPr>
        <w:t>
      продолжение таблицы:</w:t>
      </w:r>
    </w:p>
    <w:bookmarkEnd w:id="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частично снятых за отчетный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погашенных по сроку за отчетный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погашенных по сроку за отчетный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досрочно погашенных за отчетный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 досрочно погашенных за отчетный месяц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0" w:id="785"/>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3. Сведения о сумме возмещения</w:t>
      </w:r>
    </w:p>
    <w:bookmarkEnd w:id="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возмещения акционерного общества "Казахстанский фонд гарантирования депозитов" (далее – Фонд) по депозитам (без учета встречных требований банка второго уровня к депозиторам)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возмещения Фонда по депозитам (с учетом встречных требований банка второго уровня к депозиторам)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(в единицах),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клиенты с нулевыми остатками по всем счетам (в единицах)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 с нулевыми остатками (в единицах)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1" w:id="786"/>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4. Сведения по депозитам физических лиц в региональном разрезе</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и город республиканского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w:t>
            </w:r>
          </w:p>
          <w:p>
            <w:pPr>
              <w:spacing w:after="20"/>
              <w:ind w:left="20"/>
              <w:jc w:val="both"/>
            </w:pPr>
            <w:r>
              <w:rPr>
                <w:rFonts w:ascii="Times New Roman"/>
                <w:b w:val="false"/>
                <w:i w:val="false"/>
                <w:color w:val="000000"/>
                <w:sz w:val="20"/>
              </w:rPr>
              <w:t>(в единицах)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w:t>
            </w:r>
          </w:p>
          <w:p>
            <w:pPr>
              <w:spacing w:after="20"/>
              <w:ind w:left="20"/>
              <w:jc w:val="both"/>
            </w:pPr>
            <w:r>
              <w:rPr>
                <w:rFonts w:ascii="Times New Roman"/>
                <w:b w:val="false"/>
                <w:i w:val="false"/>
                <w:color w:val="000000"/>
                <w:sz w:val="20"/>
              </w:rPr>
              <w:t>(в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счетов</w:t>
            </w:r>
          </w:p>
          <w:p>
            <w:pPr>
              <w:spacing w:after="20"/>
              <w:ind w:left="20"/>
              <w:jc w:val="both"/>
            </w:pPr>
            <w:r>
              <w:rPr>
                <w:rFonts w:ascii="Times New Roman"/>
                <w:b w:val="false"/>
                <w:i w:val="false"/>
                <w:color w:val="000000"/>
                <w:sz w:val="20"/>
              </w:rPr>
              <w:t>(в единицах)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депозитов</w:t>
            </w:r>
          </w:p>
          <w:p>
            <w:pPr>
              <w:spacing w:after="20"/>
              <w:ind w:left="20"/>
              <w:jc w:val="both"/>
            </w:pPr>
            <w:r>
              <w:rPr>
                <w:rFonts w:ascii="Times New Roman"/>
                <w:b w:val="false"/>
                <w:i w:val="false"/>
                <w:color w:val="000000"/>
                <w:sz w:val="20"/>
              </w:rPr>
              <w:t>(в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2" w:id="787"/>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5. Сведения по ставкам вознаграждения и объемам привлечения за отчетный месяц по привлеченным депозитам физических лиц с фиксированной процентной ставкой (депозиты с фиксированной процентной ставкой)</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депозита с фиксированной процентной ставкой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принятые на вновь открывшихся счетах за отчетный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национальной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Текущие счета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иностранной валюте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не соответствующие условиям срочности,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соответствующие условиям срочности,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с правом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Сберегательные вклады без права пополнения,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(одного) месяца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(одного) до 3 (трех)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(трех) до 6 (шести)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(шести) до 12 (двенадцати)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(двенадцати) до 24 (двадцати четырех) месяцев включительно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 (двадцати четырех)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Текущие счета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национальной валюте, открытые в рамках жилищных строительных сбережений, государственной образовательной накопительной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3" w:id="788"/>
    <w:p>
      <w:pPr>
        <w:spacing w:after="0"/>
        <w:ind w:left="0"/>
        <w:jc w:val="both"/>
      </w:pPr>
      <w:r>
        <w:rPr>
          <w:rFonts w:ascii="Times New Roman"/>
          <w:b w:val="false"/>
          <w:i w:val="false"/>
          <w:color w:val="000000"/>
          <w:sz w:val="28"/>
        </w:rPr>
        <w:t>
      продолжение таблицы:</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пролонгированные за отчетный месяц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Пролонгированные депозиты, ставка вознаграждения по которым была изменена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Пролонгированные депозиты, ставка вознаграждения по которым осталась без изменения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4" w:id="789"/>
    <w:p>
      <w:pPr>
        <w:spacing w:after="0"/>
        <w:ind w:left="0"/>
        <w:jc w:val="both"/>
      </w:pPr>
      <w:r>
        <w:rPr>
          <w:rFonts w:ascii="Times New Roman"/>
          <w:b w:val="false"/>
          <w:i w:val="false"/>
          <w:color w:val="000000"/>
          <w:sz w:val="28"/>
        </w:rPr>
        <w:t>
      продолжение таблицы:</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ставка вознаграждения по которым была изменена за отчетный месяц, за исключением пролонгированных депозитов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ставка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5" w:id="790"/>
    <w:p>
      <w:pPr>
        <w:spacing w:after="0"/>
        <w:ind w:left="0"/>
        <w:jc w:val="both"/>
      </w:pPr>
      <w:r>
        <w:rPr>
          <w:rFonts w:ascii="Times New Roman"/>
          <w:b w:val="false"/>
          <w:i w:val="false"/>
          <w:color w:val="000000"/>
          <w:sz w:val="28"/>
        </w:rPr>
        <w:t>
      Таблица 6. Сведения по ставкам вознаграждения и объемам привлечения за отчетный месяц по привлеченным вкладам физических лиц с плавающей процентной ставкой (вклады в национальной валюте с плавающей процентной ставкой)</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Бенчмарк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бенчмарка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вновь привлеченных вкладов,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Спред, процентный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ставка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ставка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инфляции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ТОНИА (TONIA) – Тенге ОверНайт Индекс Авередж (Tenge OverNight Index Average)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ТВИНА (TWINA) – Тенге Вик Индекс Авередж (Tenge Week Index Average)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6" w:id="791"/>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7. Сведения о наличии или отсутствии агентской сети для привлечения депозитов физических лиц</w:t>
      </w:r>
    </w:p>
    <w:bookmarkEnd w:id="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Агентская сеть для привлечения депозитов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(да или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депозитов физических лиц посредством Национального оператора почты (да или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депозитов физических лиц посредством услуг иных посредников, за исключением Национального оператора почты (да или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37" w:id="792"/>
      <w:r>
        <w:rPr>
          <w:rFonts w:ascii="Times New Roman"/>
          <w:b w:val="false"/>
          <w:i w:val="false"/>
          <w:color w:val="000000"/>
          <w:sz w:val="28"/>
        </w:rPr>
        <w:t>
      Наименование ___________________________________________________</w:t>
      </w:r>
    </w:p>
    <w:bookmarkEnd w:id="792"/>
    <w:p>
      <w:pPr>
        <w:spacing w:after="0"/>
        <w:ind w:left="0"/>
        <w:jc w:val="both"/>
      </w:pPr>
      <w:r>
        <w:rPr>
          <w:rFonts w:ascii="Times New Roman"/>
          <w:b w:val="false"/>
          <w:i w:val="false"/>
          <w:color w:val="000000"/>
          <w:sz w:val="28"/>
        </w:rPr>
        <w:t>Адрес___________________________________________________________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bookmarkStart w:name="z838" w:id="793"/>
      <w:r>
        <w:rPr>
          <w:rFonts w:ascii="Times New Roman"/>
          <w:b w:val="false"/>
          <w:i w:val="false"/>
          <w:color w:val="000000"/>
          <w:sz w:val="28"/>
        </w:rPr>
        <w:t>
      Примечание: форма заполняется в соответствии с пояснением по заполнению формы,</w:t>
      </w:r>
    </w:p>
    <w:bookmarkEnd w:id="793"/>
    <w:p>
      <w:pPr>
        <w:spacing w:after="0"/>
        <w:ind w:left="0"/>
        <w:jc w:val="both"/>
      </w:pPr>
      <w:r>
        <w:rPr>
          <w:rFonts w:ascii="Times New Roman"/>
          <w:b w:val="false"/>
          <w:i w:val="false"/>
          <w:color w:val="000000"/>
          <w:sz w:val="28"/>
        </w:rPr>
        <w:t>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 xml:space="preserve">"Отчет по объемам и ставкам вознаграждений депозитов физических лиц".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по объемам и ставкам</w:t>
            </w:r>
            <w:r>
              <w:br/>
            </w:r>
            <w:r>
              <w:rPr>
                <w:rFonts w:ascii="Times New Roman"/>
                <w:b w:val="false"/>
                <w:i w:val="false"/>
                <w:color w:val="000000"/>
                <w:sz w:val="20"/>
              </w:rPr>
              <w:t>вознаграждений депозитов</w:t>
            </w:r>
            <w:r>
              <w:br/>
            </w:r>
            <w:r>
              <w:rPr>
                <w:rFonts w:ascii="Times New Roman"/>
                <w:b w:val="false"/>
                <w:i w:val="false"/>
                <w:color w:val="000000"/>
                <w:sz w:val="20"/>
              </w:rPr>
              <w:t>физических лиц"</w:t>
            </w:r>
          </w:p>
        </w:tc>
      </w:tr>
    </w:tbl>
    <w:bookmarkStart w:name="z840" w:id="79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794"/>
    <w:bookmarkStart w:name="z841" w:id="795"/>
    <w:p>
      <w:pPr>
        <w:spacing w:after="0"/>
        <w:ind w:left="0"/>
        <w:jc w:val="left"/>
      </w:pPr>
      <w:r>
        <w:rPr>
          <w:rFonts w:ascii="Times New Roman"/>
          <w:b/>
          <w:i w:val="false"/>
          <w:color w:val="000000"/>
        </w:rPr>
        <w:t xml:space="preserve"> Отчет по объемам и ставкам вознаграждений депозитов физических лиц</w:t>
      </w:r>
      <w:r>
        <w:br/>
      </w:r>
      <w:r>
        <w:rPr>
          <w:rFonts w:ascii="Times New Roman"/>
          <w:b/>
          <w:i w:val="false"/>
          <w:color w:val="000000"/>
        </w:rPr>
        <w:t>(индекс – INDDEP-1, периодичность – ежемесячная)</w:t>
      </w:r>
    </w:p>
    <w:bookmarkEnd w:id="795"/>
    <w:bookmarkStart w:name="z842" w:id="796"/>
    <w:p>
      <w:pPr>
        <w:spacing w:after="0"/>
        <w:ind w:left="0"/>
        <w:jc w:val="left"/>
      </w:pPr>
      <w:r>
        <w:rPr>
          <w:rFonts w:ascii="Times New Roman"/>
          <w:b/>
          <w:i w:val="false"/>
          <w:color w:val="000000"/>
        </w:rPr>
        <w:t xml:space="preserve"> Глава 1. Общие положения</w:t>
      </w:r>
    </w:p>
    <w:bookmarkEnd w:id="796"/>
    <w:bookmarkStart w:name="z843" w:id="79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по объемам и ставкам вознаграждений депозитов физических лиц" (далее – Форма).</w:t>
      </w:r>
    </w:p>
    <w:bookmarkEnd w:id="797"/>
    <w:bookmarkStart w:name="z844" w:id="798"/>
    <w:p>
      <w:pPr>
        <w:spacing w:after="0"/>
        <w:ind w:left="0"/>
        <w:jc w:val="both"/>
      </w:pPr>
      <w:r>
        <w:rPr>
          <w:rFonts w:ascii="Times New Roman"/>
          <w:b w:val="false"/>
          <w:i w:val="false"/>
          <w:color w:val="000000"/>
          <w:sz w:val="28"/>
        </w:rPr>
        <w:t>
      2. Форма составляется банками второго уровня, филиалами банков-нерезидентов Республики Казахстан, являющимися участниками системы обязательного гарантирования депозитов, ежемесячно по состоянию на конец отчетного месяца за исключением формы по Таблице 8, которая составляется по состоянию на конец двадцатого числа отчетного месяца, если двадцатое число приходится на нерабочий день, то форма по Таблице 8 составляется по состоянию на конец предыдущего рабочего дня.</w:t>
      </w:r>
    </w:p>
    <w:bookmarkEnd w:id="798"/>
    <w:bookmarkStart w:name="z845" w:id="799"/>
    <w:p>
      <w:pPr>
        <w:spacing w:after="0"/>
        <w:ind w:left="0"/>
        <w:jc w:val="both"/>
      </w:pPr>
      <w:r>
        <w:rPr>
          <w:rFonts w:ascii="Times New Roman"/>
          <w:b w:val="false"/>
          <w:i w:val="false"/>
          <w:color w:val="000000"/>
          <w:sz w:val="28"/>
        </w:rPr>
        <w:t>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799"/>
    <w:bookmarkStart w:name="z846" w:id="800"/>
    <w:p>
      <w:pPr>
        <w:spacing w:after="0"/>
        <w:ind w:left="0"/>
        <w:jc w:val="both"/>
      </w:pPr>
      <w:r>
        <w:rPr>
          <w:rFonts w:ascii="Times New Roman"/>
          <w:b w:val="false"/>
          <w:i w:val="false"/>
          <w:color w:val="000000"/>
          <w:sz w:val="28"/>
        </w:rPr>
        <w:t>
      3. Вклады распределяются по срокам на основании договоров банковского вклада с клиентами. По срокам вклады классифицируются на вклады:</w:t>
      </w:r>
    </w:p>
    <w:bookmarkEnd w:id="800"/>
    <w:bookmarkStart w:name="z847" w:id="801"/>
    <w:p>
      <w:pPr>
        <w:spacing w:after="0"/>
        <w:ind w:left="0"/>
        <w:jc w:val="both"/>
      </w:pPr>
      <w:r>
        <w:rPr>
          <w:rFonts w:ascii="Times New Roman"/>
          <w:b w:val="false"/>
          <w:i w:val="false"/>
          <w:color w:val="000000"/>
          <w:sz w:val="28"/>
        </w:rPr>
        <w:t>
      до 1 (одного) месяца включительно;</w:t>
      </w:r>
    </w:p>
    <w:bookmarkEnd w:id="801"/>
    <w:bookmarkStart w:name="z848" w:id="802"/>
    <w:p>
      <w:pPr>
        <w:spacing w:after="0"/>
        <w:ind w:left="0"/>
        <w:jc w:val="both"/>
      </w:pPr>
      <w:r>
        <w:rPr>
          <w:rFonts w:ascii="Times New Roman"/>
          <w:b w:val="false"/>
          <w:i w:val="false"/>
          <w:color w:val="000000"/>
          <w:sz w:val="28"/>
        </w:rPr>
        <w:t>
      свыше 1 (одного) до 3 (трех) месяцев включительно;</w:t>
      </w:r>
    </w:p>
    <w:bookmarkEnd w:id="802"/>
    <w:bookmarkStart w:name="z849" w:id="803"/>
    <w:p>
      <w:pPr>
        <w:spacing w:after="0"/>
        <w:ind w:left="0"/>
        <w:jc w:val="both"/>
      </w:pPr>
      <w:r>
        <w:rPr>
          <w:rFonts w:ascii="Times New Roman"/>
          <w:b w:val="false"/>
          <w:i w:val="false"/>
          <w:color w:val="000000"/>
          <w:sz w:val="28"/>
        </w:rPr>
        <w:t>
      свыше 3 (трех) до 6 (шести) месяцев включительно;</w:t>
      </w:r>
    </w:p>
    <w:bookmarkEnd w:id="803"/>
    <w:bookmarkStart w:name="z850" w:id="804"/>
    <w:p>
      <w:pPr>
        <w:spacing w:after="0"/>
        <w:ind w:left="0"/>
        <w:jc w:val="both"/>
      </w:pPr>
      <w:r>
        <w:rPr>
          <w:rFonts w:ascii="Times New Roman"/>
          <w:b w:val="false"/>
          <w:i w:val="false"/>
          <w:color w:val="000000"/>
          <w:sz w:val="28"/>
        </w:rPr>
        <w:t>
      свыше 6 (шести) до 12 (двенадцати) месяцев включительно;</w:t>
      </w:r>
    </w:p>
    <w:bookmarkEnd w:id="804"/>
    <w:bookmarkStart w:name="z851" w:id="805"/>
    <w:p>
      <w:pPr>
        <w:spacing w:after="0"/>
        <w:ind w:left="0"/>
        <w:jc w:val="both"/>
      </w:pPr>
      <w:r>
        <w:rPr>
          <w:rFonts w:ascii="Times New Roman"/>
          <w:b w:val="false"/>
          <w:i w:val="false"/>
          <w:color w:val="000000"/>
          <w:sz w:val="28"/>
        </w:rPr>
        <w:t>
      свыше 12 (двенадцати) до 24 (двадцати четырех) месяцев включительно;</w:t>
      </w:r>
    </w:p>
    <w:bookmarkEnd w:id="805"/>
    <w:bookmarkStart w:name="z852" w:id="806"/>
    <w:p>
      <w:pPr>
        <w:spacing w:after="0"/>
        <w:ind w:left="0"/>
        <w:jc w:val="both"/>
      </w:pPr>
      <w:r>
        <w:rPr>
          <w:rFonts w:ascii="Times New Roman"/>
          <w:b w:val="false"/>
          <w:i w:val="false"/>
          <w:color w:val="000000"/>
          <w:sz w:val="28"/>
        </w:rPr>
        <w:t>
      свыше 24 (двадцати четырех) месяцев;</w:t>
      </w:r>
    </w:p>
    <w:bookmarkEnd w:id="806"/>
    <w:bookmarkStart w:name="z853" w:id="807"/>
    <w:p>
      <w:pPr>
        <w:spacing w:after="0"/>
        <w:ind w:left="0"/>
        <w:jc w:val="both"/>
      </w:pPr>
      <w:r>
        <w:rPr>
          <w:rFonts w:ascii="Times New Roman"/>
          <w:b w:val="false"/>
          <w:i w:val="false"/>
          <w:color w:val="000000"/>
          <w:sz w:val="28"/>
        </w:rPr>
        <w:t>
      без установленного срока (вклады до востребования, условные вклады).</w:t>
      </w:r>
    </w:p>
    <w:bookmarkEnd w:id="807"/>
    <w:bookmarkStart w:name="z854" w:id="808"/>
    <w:p>
      <w:pPr>
        <w:spacing w:after="0"/>
        <w:ind w:left="0"/>
        <w:jc w:val="both"/>
      </w:pPr>
      <w:r>
        <w:rPr>
          <w:rFonts w:ascii="Times New Roman"/>
          <w:b w:val="false"/>
          <w:i w:val="false"/>
          <w:color w:val="000000"/>
          <w:sz w:val="28"/>
        </w:rPr>
        <w:t>
      Текущие счета по срокам классифицируются как депозиты без установленного срока.</w:t>
      </w:r>
    </w:p>
    <w:bookmarkEnd w:id="808"/>
    <w:bookmarkStart w:name="z855" w:id="809"/>
    <w:p>
      <w:pPr>
        <w:spacing w:after="0"/>
        <w:ind w:left="0"/>
        <w:jc w:val="both"/>
      </w:pPr>
      <w:r>
        <w:rPr>
          <w:rFonts w:ascii="Times New Roman"/>
          <w:b w:val="false"/>
          <w:i w:val="false"/>
          <w:color w:val="000000"/>
          <w:sz w:val="28"/>
        </w:rPr>
        <w:t>
      Вклады, сроки по которым исчисляются в днях, приводятся к месячному значению, равному 30 (тридцати) календарных дней (количество календарных дней в году соответствует 360 (триста шестидесяти) дням).</w:t>
      </w:r>
    </w:p>
    <w:bookmarkEnd w:id="809"/>
    <w:bookmarkStart w:name="z856" w:id="810"/>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810"/>
    <w:bookmarkStart w:name="z857" w:id="811"/>
    <w:p>
      <w:pPr>
        <w:spacing w:after="0"/>
        <w:ind w:left="0"/>
        <w:jc w:val="left"/>
      </w:pPr>
      <w:r>
        <w:rPr>
          <w:rFonts w:ascii="Times New Roman"/>
          <w:b/>
          <w:i w:val="false"/>
          <w:color w:val="000000"/>
        </w:rPr>
        <w:t xml:space="preserve"> Глава 2. Пояснение по заполнению Формы</w:t>
      </w:r>
    </w:p>
    <w:bookmarkEnd w:id="811"/>
    <w:bookmarkStart w:name="z858" w:id="812"/>
    <w:p>
      <w:pPr>
        <w:spacing w:after="0"/>
        <w:ind w:left="0"/>
        <w:jc w:val="both"/>
      </w:pPr>
      <w:r>
        <w:rPr>
          <w:rFonts w:ascii="Times New Roman"/>
          <w:b w:val="false"/>
          <w:i w:val="false"/>
          <w:color w:val="000000"/>
          <w:sz w:val="28"/>
        </w:rPr>
        <w:t>
      5. При заполнении Таблицы 1 банки второго уровня и Таблицы 1.1 филиалы банков-нерезидентов Республики Казахстан раскрывают сведения о депозитах физических лиц, в том числе с нулевыми остатками.</w:t>
      </w:r>
    </w:p>
    <w:bookmarkEnd w:id="812"/>
    <w:bookmarkStart w:name="z859" w:id="813"/>
    <w:p>
      <w:pPr>
        <w:spacing w:after="0"/>
        <w:ind w:left="0"/>
        <w:jc w:val="both"/>
      </w:pPr>
      <w:r>
        <w:rPr>
          <w:rFonts w:ascii="Times New Roman"/>
          <w:b w:val="false"/>
          <w:i w:val="false"/>
          <w:color w:val="000000"/>
          <w:sz w:val="28"/>
        </w:rPr>
        <w:t xml:space="preserve">
      6. По депозитам в иностранной валюте суммы пересчитываются по рыночному курсу обмена валют, определенному в порядке, предусмотренном совместными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сентября 2025 года № 56 и приказом Министра финансов Республики Казахстан от 29 сентября 2025 года № 544 "Об утверждении Правил определения рыночного курса обмена валюты" (зарегистрировано в Реестре государственной регистрации нормативных правовых актов под № 36983) (далее – Совместное постановление № 56 и приказ № 544), на отчетную дату.</w:t>
      </w:r>
    </w:p>
    <w:bookmarkEnd w:id="813"/>
    <w:bookmarkStart w:name="z860" w:id="814"/>
    <w:p>
      <w:pPr>
        <w:spacing w:after="0"/>
        <w:ind w:left="0"/>
        <w:jc w:val="both"/>
      </w:pPr>
      <w:r>
        <w:rPr>
          <w:rFonts w:ascii="Times New Roman"/>
          <w:b w:val="false"/>
          <w:i w:val="false"/>
          <w:color w:val="000000"/>
          <w:sz w:val="28"/>
        </w:rPr>
        <w:t>
      7. При распределении депозитов по группам в зависимости от суммы депозита используются данные по состоянию на конец отчетного периода.</w:t>
      </w:r>
    </w:p>
    <w:bookmarkEnd w:id="814"/>
    <w:bookmarkStart w:name="z861" w:id="815"/>
    <w:p>
      <w:pPr>
        <w:spacing w:after="0"/>
        <w:ind w:left="0"/>
        <w:jc w:val="both"/>
      </w:pPr>
      <w:r>
        <w:rPr>
          <w:rFonts w:ascii="Times New Roman"/>
          <w:b w:val="false"/>
          <w:i w:val="false"/>
          <w:color w:val="000000"/>
          <w:sz w:val="28"/>
        </w:rPr>
        <w:t>
      8. По графам 3 и 11 Таблицы 1 и Таблицы 1.1 указываются совокупные суммы депозитов и количество счетов, открытых физическими лицами в тенге и (или) в иностранной валюте.</w:t>
      </w:r>
    </w:p>
    <w:bookmarkEnd w:id="815"/>
    <w:bookmarkStart w:name="z862" w:id="816"/>
    <w:p>
      <w:pPr>
        <w:spacing w:after="0"/>
        <w:ind w:left="0"/>
        <w:jc w:val="both"/>
      </w:pPr>
      <w:r>
        <w:rPr>
          <w:rFonts w:ascii="Times New Roman"/>
          <w:b w:val="false"/>
          <w:i w:val="false"/>
          <w:color w:val="000000"/>
          <w:sz w:val="28"/>
        </w:rPr>
        <w:t>
      9. В графах 4, 5, 6, 7, 8, 9, 10, 12, 13, 14, 15, 16, 17 и 18 Таблицы 1 и Таблицы 1.1 указываются совокупные суммы депозитов и количество счетов, открытых физическими лицами в тенге и в иностранной валюте, в разбивке по сроку (отсутствию срока).</w:t>
      </w:r>
    </w:p>
    <w:bookmarkEnd w:id="816"/>
    <w:bookmarkStart w:name="z863" w:id="817"/>
    <w:p>
      <w:pPr>
        <w:spacing w:after="0"/>
        <w:ind w:left="0"/>
        <w:jc w:val="both"/>
      </w:pPr>
      <w:r>
        <w:rPr>
          <w:rFonts w:ascii="Times New Roman"/>
          <w:b w:val="false"/>
          <w:i w:val="false"/>
          <w:color w:val="000000"/>
          <w:sz w:val="28"/>
        </w:rPr>
        <w:t>
      10. В графах 10 и 18 Таблицы 1 и Таблицы 1.1, помимо текущих счетов, вкладов до востребования и условных вкладов, с учетом наличия ограничений в законодательстве Республики Казахстан указываются вклады, по которым срок договора истек, но вклад не востребован клиентом, при этом:</w:t>
      </w:r>
    </w:p>
    <w:bookmarkEnd w:id="817"/>
    <w:bookmarkStart w:name="z864" w:id="818"/>
    <w:p>
      <w:pPr>
        <w:spacing w:after="0"/>
        <w:ind w:left="0"/>
        <w:jc w:val="both"/>
      </w:pPr>
      <w:r>
        <w:rPr>
          <w:rFonts w:ascii="Times New Roman"/>
          <w:b w:val="false"/>
          <w:i w:val="false"/>
          <w:color w:val="000000"/>
          <w:sz w:val="28"/>
        </w:rPr>
        <w:t xml:space="preserve">
      1) клиент является бездействующим налогоплательщиком или имеет задолженность по налогам и социальным платежам, на счете клиента имеются ограничения (инкассовые распоряжения, постановления о приостановлении расходных операций), выставленные налоговыми органами Республики Казахстан; </w:t>
      </w:r>
    </w:p>
    <w:bookmarkEnd w:id="818"/>
    <w:bookmarkStart w:name="z865" w:id="819"/>
    <w:p>
      <w:pPr>
        <w:spacing w:after="0"/>
        <w:ind w:left="0"/>
        <w:jc w:val="both"/>
      </w:pPr>
      <w:r>
        <w:rPr>
          <w:rFonts w:ascii="Times New Roman"/>
          <w:b w:val="false"/>
          <w:i w:val="false"/>
          <w:color w:val="000000"/>
          <w:sz w:val="28"/>
        </w:rPr>
        <w:t>
      2) на счет клиента предъявлены требования третьих лиц об изъятии денег с банковского счета и (или) наложении ареста на деньги, находящиеся на банковском счете;</w:t>
      </w:r>
    </w:p>
    <w:bookmarkEnd w:id="819"/>
    <w:bookmarkStart w:name="z866" w:id="820"/>
    <w:p>
      <w:pPr>
        <w:spacing w:after="0"/>
        <w:ind w:left="0"/>
        <w:jc w:val="both"/>
      </w:pPr>
      <w:r>
        <w:rPr>
          <w:rFonts w:ascii="Times New Roman"/>
          <w:b w:val="false"/>
          <w:i w:val="false"/>
          <w:color w:val="000000"/>
          <w:sz w:val="28"/>
        </w:rPr>
        <w:t>
      3) банк пролонгирует данный вклад на условиях "вклада до востребования".</w:t>
      </w:r>
    </w:p>
    <w:bookmarkEnd w:id="820"/>
    <w:bookmarkStart w:name="z867" w:id="821"/>
    <w:p>
      <w:pPr>
        <w:spacing w:after="0"/>
        <w:ind w:left="0"/>
        <w:jc w:val="both"/>
      </w:pPr>
      <w:r>
        <w:rPr>
          <w:rFonts w:ascii="Times New Roman"/>
          <w:b w:val="false"/>
          <w:i w:val="false"/>
          <w:color w:val="000000"/>
          <w:sz w:val="28"/>
        </w:rPr>
        <w:t>
      11. В строке 3 Таблицы 1 и Таблицы 1.1 указываются вклады в национальной валюте, открытые в рамках жилищных строительных сбережений, государственной образовательной накопительной системы.</w:t>
      </w:r>
    </w:p>
    <w:bookmarkEnd w:id="821"/>
    <w:bookmarkStart w:name="z868" w:id="822"/>
    <w:p>
      <w:pPr>
        <w:spacing w:after="0"/>
        <w:ind w:left="0"/>
        <w:jc w:val="both"/>
      </w:pPr>
      <w:r>
        <w:rPr>
          <w:rFonts w:ascii="Times New Roman"/>
          <w:b w:val="false"/>
          <w:i w:val="false"/>
          <w:color w:val="000000"/>
          <w:sz w:val="28"/>
        </w:rPr>
        <w:t>
      12. В строке 4 Таблицы 1 и Таблицы 1.1 указываются сведения о вкладах, вознаграждение по которым начисляется по плавающей процентной ставке.</w:t>
      </w:r>
    </w:p>
    <w:bookmarkEnd w:id="822"/>
    <w:bookmarkStart w:name="z869" w:id="823"/>
    <w:p>
      <w:pPr>
        <w:spacing w:after="0"/>
        <w:ind w:left="0"/>
        <w:jc w:val="both"/>
      </w:pPr>
      <w:r>
        <w:rPr>
          <w:rFonts w:ascii="Times New Roman"/>
          <w:b w:val="false"/>
          <w:i w:val="false"/>
          <w:color w:val="000000"/>
          <w:sz w:val="28"/>
        </w:rPr>
        <w:t>
      13. Данные в строках по депозитам лиц, связанных с банком особыми отношениями, уже включены в соответствующие строки 1.1.1.1, 1.1.1.2, 1.1.2.1, 1.1.2.2., 1.1.3.1, 1.1.3.2, 1.1.4, 1.1.5, 2.1.1, 2.1.2, 2.2.1, 2.2.2, 2.3.1, 2.3.2, 2.4, 2.5, 3, 4.1 и 4.2 Таблицы 1.</w:t>
      </w:r>
    </w:p>
    <w:bookmarkEnd w:id="823"/>
    <w:bookmarkStart w:name="z870" w:id="824"/>
    <w:p>
      <w:pPr>
        <w:spacing w:after="0"/>
        <w:ind w:left="0"/>
        <w:jc w:val="both"/>
      </w:pPr>
      <w:r>
        <w:rPr>
          <w:rFonts w:ascii="Times New Roman"/>
          <w:b w:val="false"/>
          <w:i w:val="false"/>
          <w:color w:val="000000"/>
          <w:sz w:val="28"/>
        </w:rPr>
        <w:t xml:space="preserve">
      Показатели в строках по вкладам (депозиты) лиц, связанных с филиалом банка-нерезидента Республики Казахстан особыми отношениями, уже включены в соответствующие строки 1.1.1.1, 1.1.1.2, 1.1.2.1, 1.1.2.2., 1.1.3.1, 1.1.3.2, 1.1.4, 1.1.5, 2.1.1, 2.1.2, 2.2, 2.3, 2.4, 2.5, 3, 4.1 и 4.2 Таблицы 1.1. </w:t>
      </w:r>
    </w:p>
    <w:bookmarkEnd w:id="824"/>
    <w:bookmarkStart w:name="z871" w:id="825"/>
    <w:p>
      <w:pPr>
        <w:spacing w:after="0"/>
        <w:ind w:left="0"/>
        <w:jc w:val="both"/>
      </w:pPr>
      <w:r>
        <w:rPr>
          <w:rFonts w:ascii="Times New Roman"/>
          <w:b w:val="false"/>
          <w:i w:val="false"/>
          <w:color w:val="000000"/>
          <w:sz w:val="28"/>
        </w:rPr>
        <w:t xml:space="preserve">
      Признак связанности лица с банком особыми отношениями определяется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w:t>
      </w:r>
    </w:p>
    <w:bookmarkEnd w:id="825"/>
    <w:bookmarkStart w:name="z872" w:id="826"/>
    <w:p>
      <w:pPr>
        <w:spacing w:after="0"/>
        <w:ind w:left="0"/>
        <w:jc w:val="both"/>
      </w:pPr>
      <w:r>
        <w:rPr>
          <w:rFonts w:ascii="Times New Roman"/>
          <w:b w:val="false"/>
          <w:i w:val="false"/>
          <w:color w:val="000000"/>
          <w:sz w:val="28"/>
        </w:rPr>
        <w:t>
      14. В Таблице 2 указываются обороты по депозитам физических лиц за отчетный месяц.</w:t>
      </w:r>
    </w:p>
    <w:bookmarkEnd w:id="826"/>
    <w:bookmarkStart w:name="z873" w:id="827"/>
    <w:p>
      <w:pPr>
        <w:spacing w:after="0"/>
        <w:ind w:left="0"/>
        <w:jc w:val="both"/>
      </w:pPr>
      <w:r>
        <w:rPr>
          <w:rFonts w:ascii="Times New Roman"/>
          <w:b w:val="false"/>
          <w:i w:val="false"/>
          <w:color w:val="000000"/>
          <w:sz w:val="28"/>
        </w:rPr>
        <w:t xml:space="preserve">
      15. Если в течение отчетного месяца по депозитам в иностранной валюте проводились операции открытия, пролонгирования, пополнения, частичного снятия, предусмотренные в отчете, суммы пересчитываются по рыночному курсу обмена валют, определенному в порядке, предусмотренном </w:t>
      </w:r>
      <w:r>
        <w:rPr>
          <w:rFonts w:ascii="Times New Roman"/>
          <w:b w:val="false"/>
          <w:i w:val="false"/>
          <w:color w:val="000000"/>
          <w:sz w:val="28"/>
        </w:rPr>
        <w:t>Совместным постановлением № 56</w:t>
      </w:r>
      <w:r>
        <w:rPr>
          <w:rFonts w:ascii="Times New Roman"/>
          <w:b w:val="false"/>
          <w:i w:val="false"/>
          <w:color w:val="000000"/>
          <w:sz w:val="28"/>
        </w:rPr>
        <w:t xml:space="preserve"> и приказом № 544, на дату проведения операций с иностранной валютой.</w:t>
      </w:r>
    </w:p>
    <w:bookmarkEnd w:id="827"/>
    <w:bookmarkStart w:name="z874" w:id="828"/>
    <w:p>
      <w:pPr>
        <w:spacing w:after="0"/>
        <w:ind w:left="0"/>
        <w:jc w:val="both"/>
      </w:pPr>
      <w:r>
        <w:rPr>
          <w:rFonts w:ascii="Times New Roman"/>
          <w:b w:val="false"/>
          <w:i w:val="false"/>
          <w:color w:val="000000"/>
          <w:sz w:val="28"/>
        </w:rPr>
        <w:t>
      16. В графах 3 и 4 Таблицы 2 указываются сумма депозитов и количество счетов, открытых физическими лицами за отчетный месяц, в разбивке по сроку. В графе 4 Таблицы 2 необходимо указать сумму депозита на момент его открытия, без учета сумм его дальнейшего пополнения, в том числе, это относится и к депозитам, открытым без внесения денежных средств на момент открытия.</w:t>
      </w:r>
    </w:p>
    <w:bookmarkEnd w:id="828"/>
    <w:bookmarkStart w:name="z875" w:id="829"/>
    <w:p>
      <w:pPr>
        <w:spacing w:after="0"/>
        <w:ind w:left="0"/>
        <w:jc w:val="both"/>
      </w:pPr>
      <w:r>
        <w:rPr>
          <w:rFonts w:ascii="Times New Roman"/>
          <w:b w:val="false"/>
          <w:i w:val="false"/>
          <w:color w:val="000000"/>
          <w:sz w:val="28"/>
        </w:rPr>
        <w:t xml:space="preserve">
      Операции по уступке и делению вкладов, открытых в рамках жилищных строительных сбережений, повлекшие открытие нового банковского счета, отражаются в графах 3 и 4 Таблицы 2. </w:t>
      </w:r>
    </w:p>
    <w:bookmarkEnd w:id="829"/>
    <w:bookmarkStart w:name="z876" w:id="830"/>
    <w:p>
      <w:pPr>
        <w:spacing w:after="0"/>
        <w:ind w:left="0"/>
        <w:jc w:val="both"/>
      </w:pPr>
      <w:r>
        <w:rPr>
          <w:rFonts w:ascii="Times New Roman"/>
          <w:b w:val="false"/>
          <w:i w:val="false"/>
          <w:color w:val="000000"/>
          <w:sz w:val="28"/>
        </w:rPr>
        <w:t>
      17. В графах 5 и 6 Таблицы 2 указываются количество счетов и сумма депозитов, сроки по которым пролонгированы в отчетном месяце. В графе 6 Таблицы 2 необходимо указать сумму депозита на момент пролонгации, без учета сумм его дальнейшего пополнения.</w:t>
      </w:r>
    </w:p>
    <w:bookmarkEnd w:id="830"/>
    <w:bookmarkStart w:name="z877" w:id="831"/>
    <w:p>
      <w:pPr>
        <w:spacing w:after="0"/>
        <w:ind w:left="0"/>
        <w:jc w:val="both"/>
      </w:pPr>
      <w:r>
        <w:rPr>
          <w:rFonts w:ascii="Times New Roman"/>
          <w:b w:val="false"/>
          <w:i w:val="false"/>
          <w:color w:val="000000"/>
          <w:sz w:val="28"/>
        </w:rPr>
        <w:t>
      18. В графах 7 и 8 Таблицы 2 указываются количество счетов и сумма депозитов, пополненных клиентами и (или) третьими лицами в отчетном месяце (за исключением капитализации), в том числе суммы отложенного первоначального взноса по вкладу, внесенные в отчетном месяце согласно договору банковского вклада.</w:t>
      </w:r>
    </w:p>
    <w:bookmarkEnd w:id="831"/>
    <w:bookmarkStart w:name="z878" w:id="832"/>
    <w:p>
      <w:pPr>
        <w:spacing w:after="0"/>
        <w:ind w:left="0"/>
        <w:jc w:val="both"/>
      </w:pPr>
      <w:r>
        <w:rPr>
          <w:rFonts w:ascii="Times New Roman"/>
          <w:b w:val="false"/>
          <w:i w:val="false"/>
          <w:color w:val="000000"/>
          <w:sz w:val="28"/>
        </w:rPr>
        <w:t>
      По сберегательным вкладам и вкладам, соответствующим условиям срочности, без права пополнения графы 7 и 8 Таблицы 2 заполняются только в случаях отложенного первоначального взноса по вкладу. При этом в графах 7 и 8 Таблицы 2 не указывается возврат денег на счета клиента банка второго уровня, списанных ранее в безакцептном порядке в целях погашения задолженности.</w:t>
      </w:r>
    </w:p>
    <w:bookmarkEnd w:id="832"/>
    <w:bookmarkStart w:name="z879" w:id="833"/>
    <w:p>
      <w:pPr>
        <w:spacing w:after="0"/>
        <w:ind w:left="0"/>
        <w:jc w:val="both"/>
      </w:pPr>
      <w:r>
        <w:rPr>
          <w:rFonts w:ascii="Times New Roman"/>
          <w:b w:val="false"/>
          <w:i w:val="false"/>
          <w:color w:val="000000"/>
          <w:sz w:val="28"/>
        </w:rPr>
        <w:t>
      Операции по объединению вкладов, открытых в рамках жилищных строительных сбережений, повлекшие закрытие банковского счета отражается в графах 7 и 8 Таблицы 2.</w:t>
      </w:r>
    </w:p>
    <w:bookmarkEnd w:id="833"/>
    <w:bookmarkStart w:name="z880" w:id="834"/>
    <w:p>
      <w:pPr>
        <w:spacing w:after="0"/>
        <w:ind w:left="0"/>
        <w:jc w:val="both"/>
      </w:pPr>
      <w:r>
        <w:rPr>
          <w:rFonts w:ascii="Times New Roman"/>
          <w:b w:val="false"/>
          <w:i w:val="false"/>
          <w:color w:val="000000"/>
          <w:sz w:val="28"/>
        </w:rPr>
        <w:t>
      19. В графах 9 и 10 Таблицы 2 указываются количество счетов и сумма депозитов, с которых в отчетном месяце деньги частично изымались, в том числе по поручению клиента банка, его доверенного лица, по требованию третьих лиц на основании заключенных договоров, в соответствии с инкассовыми распоряжениями органов государственных доходов и судебных исполнителей.</w:t>
      </w:r>
    </w:p>
    <w:bookmarkEnd w:id="834"/>
    <w:bookmarkStart w:name="z881" w:id="835"/>
    <w:p>
      <w:pPr>
        <w:spacing w:after="0"/>
        <w:ind w:left="0"/>
        <w:jc w:val="both"/>
      </w:pPr>
      <w:r>
        <w:rPr>
          <w:rFonts w:ascii="Times New Roman"/>
          <w:b w:val="false"/>
          <w:i w:val="false"/>
          <w:color w:val="000000"/>
          <w:sz w:val="28"/>
        </w:rPr>
        <w:t>
      20. В графах 11 и 12 Таблицы 2 указываются количество счетов и сумма депозитов, закрытых в отчетном месяце в связи с истечением срока договора, в том числе и текущие счета.</w:t>
      </w:r>
    </w:p>
    <w:bookmarkEnd w:id="835"/>
    <w:bookmarkStart w:name="z882" w:id="836"/>
    <w:p>
      <w:pPr>
        <w:spacing w:after="0"/>
        <w:ind w:left="0"/>
        <w:jc w:val="both"/>
      </w:pPr>
      <w:r>
        <w:rPr>
          <w:rFonts w:ascii="Times New Roman"/>
          <w:b w:val="false"/>
          <w:i w:val="false"/>
          <w:color w:val="000000"/>
          <w:sz w:val="28"/>
        </w:rPr>
        <w:t>
      21. В графах 13 и 14 Таблицы 2 указываются количество счетов и сумма депозитов, досрочно закрытых в отчетном месяце.</w:t>
      </w:r>
    </w:p>
    <w:bookmarkEnd w:id="836"/>
    <w:bookmarkStart w:name="z883" w:id="837"/>
    <w:p>
      <w:pPr>
        <w:spacing w:after="0"/>
        <w:ind w:left="0"/>
        <w:jc w:val="both"/>
      </w:pPr>
      <w:r>
        <w:rPr>
          <w:rFonts w:ascii="Times New Roman"/>
          <w:b w:val="false"/>
          <w:i w:val="false"/>
          <w:color w:val="000000"/>
          <w:sz w:val="28"/>
        </w:rPr>
        <w:t>
      Операции по уступке, объединению и делению вкладов, открытых в рамках жилищных строительных сбережений, повлекшие закрытие банковского счета, отражаются в графах 13 и 14 Таблицы 2.</w:t>
      </w:r>
    </w:p>
    <w:bookmarkEnd w:id="837"/>
    <w:bookmarkStart w:name="z884" w:id="838"/>
    <w:p>
      <w:pPr>
        <w:spacing w:after="0"/>
        <w:ind w:left="0"/>
        <w:jc w:val="both"/>
      </w:pPr>
      <w:r>
        <w:rPr>
          <w:rFonts w:ascii="Times New Roman"/>
          <w:b w:val="false"/>
          <w:i w:val="false"/>
          <w:color w:val="000000"/>
          <w:sz w:val="28"/>
        </w:rPr>
        <w:t>
      22. В строке 1 Таблицы 3 указывается общая сумма возмещения по всем депозитам физических лиц банка второго уровня и филиала банка-нерезидента Республики Казахстан, подлежащая выплате Акционерным обществом "Казахстанский фонд гарантирования депозитов" (далее – Фонд), без учета встречных требований банка второго уровня к депозиторам.</w:t>
      </w:r>
    </w:p>
    <w:bookmarkEnd w:id="838"/>
    <w:bookmarkStart w:name="z885" w:id="839"/>
    <w:p>
      <w:pPr>
        <w:spacing w:after="0"/>
        <w:ind w:left="0"/>
        <w:jc w:val="both"/>
      </w:pPr>
      <w:r>
        <w:rPr>
          <w:rFonts w:ascii="Times New Roman"/>
          <w:b w:val="false"/>
          <w:i w:val="false"/>
          <w:color w:val="000000"/>
          <w:sz w:val="28"/>
        </w:rPr>
        <w:t>
      23. В строке 2 Таблицы 3 указывается общая сумма возмещения по всем депозитам физических лиц банка и филиала банка-нерезидента Республики Казахстан, подлежащая выплате Фондом, с учетом (за вычетом) общей суммы встречных требований банка второго уровня к депозиторам.</w:t>
      </w:r>
    </w:p>
    <w:bookmarkEnd w:id="839"/>
    <w:bookmarkStart w:name="z886" w:id="840"/>
    <w:p>
      <w:pPr>
        <w:spacing w:after="0"/>
        <w:ind w:left="0"/>
        <w:jc w:val="both"/>
      </w:pPr>
      <w:r>
        <w:rPr>
          <w:rFonts w:ascii="Times New Roman"/>
          <w:b w:val="false"/>
          <w:i w:val="false"/>
          <w:color w:val="000000"/>
          <w:sz w:val="28"/>
        </w:rPr>
        <w:t>
      24. В строке 3 Таблицы 3 указывается итоговое количество физических лиц, являющихся клиентами-депозиторами банка и филиала банка-нерезидента Республики Казахстан.</w:t>
      </w:r>
    </w:p>
    <w:bookmarkEnd w:id="840"/>
    <w:bookmarkStart w:name="z887" w:id="841"/>
    <w:p>
      <w:pPr>
        <w:spacing w:after="0"/>
        <w:ind w:left="0"/>
        <w:jc w:val="both"/>
      </w:pPr>
      <w:r>
        <w:rPr>
          <w:rFonts w:ascii="Times New Roman"/>
          <w:b w:val="false"/>
          <w:i w:val="false"/>
          <w:color w:val="000000"/>
          <w:sz w:val="28"/>
        </w:rPr>
        <w:t>
      25. В строке 3.1 Таблицы 3 указывается количество клиентов с нулевым остатком по всем счетам. Если у клиента банка и филиала банка-нерезидента Республики Казахстан имеются несколько счетов в банке, филиале банка-нерезидента Республики Казахстан и один из них с нулевым остатком, то при заполнении указанной строки такие клиенты, имеющие нулевой остаток лишь по отдельным счетам, не учитываются.</w:t>
      </w:r>
    </w:p>
    <w:bookmarkEnd w:id="841"/>
    <w:bookmarkStart w:name="z888" w:id="842"/>
    <w:p>
      <w:pPr>
        <w:spacing w:after="0"/>
        <w:ind w:left="0"/>
        <w:jc w:val="both"/>
      </w:pPr>
      <w:r>
        <w:rPr>
          <w:rFonts w:ascii="Times New Roman"/>
          <w:b w:val="false"/>
          <w:i w:val="false"/>
          <w:color w:val="000000"/>
          <w:sz w:val="28"/>
        </w:rPr>
        <w:t>
      26. В строке 4 Таблицы 3 указывается итоговое количество счетов физических лиц с нулевыми остатками.</w:t>
      </w:r>
    </w:p>
    <w:bookmarkEnd w:id="842"/>
    <w:bookmarkStart w:name="z889" w:id="843"/>
    <w:p>
      <w:pPr>
        <w:spacing w:after="0"/>
        <w:ind w:left="0"/>
        <w:jc w:val="both"/>
      </w:pPr>
      <w:r>
        <w:rPr>
          <w:rFonts w:ascii="Times New Roman"/>
          <w:b w:val="false"/>
          <w:i w:val="false"/>
          <w:color w:val="000000"/>
          <w:sz w:val="28"/>
        </w:rPr>
        <w:t xml:space="preserve">
      27. В Таблице 4 указываются сумма и количество счетов по депозитам физических лиц в разбивке по регионам, согласно соответствующим филиалам банка (относительно расположения филиалов банка), в тенге и в иностранной валюте. Области и города республиканского значения заполняются в соответствии с национальным классификатором Республики Казахстан НК РК 11-2025 "Классификатор административно-территориальных объектов" (КАТО). При отсутствии депозитов в филиалах, соответствующие ячейки отчета не заполняются. </w:t>
      </w:r>
    </w:p>
    <w:bookmarkEnd w:id="843"/>
    <w:bookmarkStart w:name="z890" w:id="844"/>
    <w:p>
      <w:pPr>
        <w:spacing w:after="0"/>
        <w:ind w:left="0"/>
        <w:jc w:val="both"/>
      </w:pPr>
      <w:r>
        <w:rPr>
          <w:rFonts w:ascii="Times New Roman"/>
          <w:b w:val="false"/>
          <w:i w:val="false"/>
          <w:color w:val="000000"/>
          <w:sz w:val="28"/>
        </w:rPr>
        <w:t>
      28. Таблица 5 заполняется по вновь привлеченным депозитам физических лиц с фиксированной процентной ставкой банков второго уровня, филиалов банков-нерезидентов Республики Казахстан и текущим счетам, за период с первого по последнее (включительно) число отчетного месяца.</w:t>
      </w:r>
    </w:p>
    <w:bookmarkEnd w:id="844"/>
    <w:bookmarkStart w:name="z891" w:id="845"/>
    <w:p>
      <w:pPr>
        <w:spacing w:after="0"/>
        <w:ind w:left="0"/>
        <w:jc w:val="both"/>
      </w:pPr>
      <w:r>
        <w:rPr>
          <w:rFonts w:ascii="Times New Roman"/>
          <w:b w:val="false"/>
          <w:i w:val="false"/>
          <w:color w:val="000000"/>
          <w:sz w:val="28"/>
        </w:rPr>
        <w:t>
      Вновь привлеченный депозит – депозит:</w:t>
      </w:r>
    </w:p>
    <w:bookmarkEnd w:id="845"/>
    <w:bookmarkStart w:name="z892" w:id="846"/>
    <w:p>
      <w:pPr>
        <w:spacing w:after="0"/>
        <w:ind w:left="0"/>
        <w:jc w:val="both"/>
      </w:pPr>
      <w:r>
        <w:rPr>
          <w:rFonts w:ascii="Times New Roman"/>
          <w:b w:val="false"/>
          <w:i w:val="false"/>
          <w:color w:val="000000"/>
          <w:sz w:val="28"/>
        </w:rPr>
        <w:t>
      принятый банком-участником по договору банковского счета и (или) банковского вклада в течение отчетного месяца;</w:t>
      </w:r>
    </w:p>
    <w:bookmarkEnd w:id="846"/>
    <w:bookmarkStart w:name="z893" w:id="847"/>
    <w:p>
      <w:pPr>
        <w:spacing w:after="0"/>
        <w:ind w:left="0"/>
        <w:jc w:val="both"/>
      </w:pPr>
      <w:r>
        <w:rPr>
          <w:rFonts w:ascii="Times New Roman"/>
          <w:b w:val="false"/>
          <w:i w:val="false"/>
          <w:color w:val="000000"/>
          <w:sz w:val="28"/>
        </w:rPr>
        <w:t>
      по пролонгированному в течение отчетного месяца договору банковского вклада;</w:t>
      </w:r>
    </w:p>
    <w:bookmarkEnd w:id="847"/>
    <w:bookmarkStart w:name="z894" w:id="848"/>
    <w:p>
      <w:pPr>
        <w:spacing w:after="0"/>
        <w:ind w:left="0"/>
        <w:jc w:val="both"/>
      </w:pPr>
      <w:r>
        <w:rPr>
          <w:rFonts w:ascii="Times New Roman"/>
          <w:b w:val="false"/>
          <w:i w:val="false"/>
          <w:color w:val="000000"/>
          <w:sz w:val="28"/>
        </w:rPr>
        <w:t>
      ставка вознаграждения, по которому была изменена в течение отчетного месяца.</w:t>
      </w:r>
    </w:p>
    <w:bookmarkEnd w:id="848"/>
    <w:bookmarkStart w:name="z895" w:id="849"/>
    <w:p>
      <w:pPr>
        <w:spacing w:after="0"/>
        <w:ind w:left="0"/>
        <w:jc w:val="both"/>
      </w:pPr>
      <w:r>
        <w:rPr>
          <w:rFonts w:ascii="Times New Roman"/>
          <w:b w:val="false"/>
          <w:i w:val="false"/>
          <w:color w:val="000000"/>
          <w:sz w:val="28"/>
        </w:rPr>
        <w:t>
      29. По вновь привлеченным мультивалютным депозитам физических лиц банк второго уровня в сведениях указывает максимальные ставки вознаграждения по каждому виду валют.</w:t>
      </w:r>
    </w:p>
    <w:bookmarkEnd w:id="849"/>
    <w:bookmarkStart w:name="z896" w:id="850"/>
    <w:p>
      <w:pPr>
        <w:spacing w:after="0"/>
        <w:ind w:left="0"/>
        <w:jc w:val="both"/>
      </w:pPr>
      <w:r>
        <w:rPr>
          <w:rFonts w:ascii="Times New Roman"/>
          <w:b w:val="false"/>
          <w:i w:val="false"/>
          <w:color w:val="000000"/>
          <w:sz w:val="28"/>
        </w:rPr>
        <w:t>
      30. Таблица 5 заполняется в порядке очередности заключения операций по привлечению депозита за отчетный период без дублирования сумм в других графах. Исходя из первоначальности операции по депозиту определяется порядок ее отнесения к соответствующим графам Таблицы 5.</w:t>
      </w:r>
    </w:p>
    <w:bookmarkEnd w:id="850"/>
    <w:bookmarkStart w:name="z897" w:id="851"/>
    <w:p>
      <w:pPr>
        <w:spacing w:after="0"/>
        <w:ind w:left="0"/>
        <w:jc w:val="both"/>
      </w:pPr>
      <w:r>
        <w:rPr>
          <w:rFonts w:ascii="Times New Roman"/>
          <w:b w:val="false"/>
          <w:i w:val="false"/>
          <w:color w:val="000000"/>
          <w:sz w:val="28"/>
        </w:rPr>
        <w:t>
      31. В графах 3, 4 и 5 Таблицы 5 указывается соответственно объем, максимальная годовая эффективная и средневзвешенная годовая эффективная ставки вознаграждения депозитов банка второго уровня и филиала банка-нерезидента Республики Казахстан, принятых на вновь открывшихся счетах, за отчетный месяц по каждой категории депозита с фиксированной процентной ставкой. При расчете объема депозитов учитываются сумма депозита на момент его открытия и все притоки по нему за отчетный месяц. При этом в случае, если депозит открывается без внесения денежных средств и не пополняется в течение отчетного месяца, то в графе 3 Таблицы 5 объем не указывается, но при этом необходимо заполнить графу 4 Таблицы 5 с указанием максимальной ставки по вновь открытому депозиту.</w:t>
      </w:r>
    </w:p>
    <w:bookmarkEnd w:id="851"/>
    <w:bookmarkStart w:name="z898" w:id="852"/>
    <w:p>
      <w:pPr>
        <w:spacing w:after="0"/>
        <w:ind w:left="0"/>
        <w:jc w:val="both"/>
      </w:pPr>
      <w:r>
        <w:rPr>
          <w:rFonts w:ascii="Times New Roman"/>
          <w:b w:val="false"/>
          <w:i w:val="false"/>
          <w:color w:val="000000"/>
          <w:sz w:val="28"/>
        </w:rPr>
        <w:t>
      В притоках Таблицы 5 необходимо отразить все пополнения по депозиту, которые были совершены клиентами и (или) третьими лицами в отчетном месяце (за исключением капитализации), в том числе суммы отложенного первоначального взноса по вкладу, внесенные в отчетном месяце согласно договору банковского вклада.</w:t>
      </w:r>
    </w:p>
    <w:bookmarkEnd w:id="852"/>
    <w:bookmarkStart w:name="z899" w:id="853"/>
    <w:p>
      <w:pPr>
        <w:spacing w:after="0"/>
        <w:ind w:left="0"/>
        <w:jc w:val="both"/>
      </w:pPr>
      <w:r>
        <w:rPr>
          <w:rFonts w:ascii="Times New Roman"/>
          <w:b w:val="false"/>
          <w:i w:val="false"/>
          <w:color w:val="000000"/>
          <w:sz w:val="28"/>
        </w:rPr>
        <w:t>
      В случае, если по депозиту, принятому на вновь открывшемся счете, в течение отчетного месяца была изменена ставка вознаграждения, то в графе 4 Таблицы 5 указывается наибольшая максимальная ставка вознаграждения из всех ставок, которые были в течение отчетного месяца с учетом ее изменения. При этом вновь привлеченные в отчетном месяце депозиты, по которым в отчетном месяце также была изменена ставка вознаграждения, не дублируются в графах 12, 13 и 14 Таблицы 5.</w:t>
      </w:r>
    </w:p>
    <w:bookmarkEnd w:id="853"/>
    <w:bookmarkStart w:name="z900" w:id="854"/>
    <w:p>
      <w:pPr>
        <w:spacing w:after="0"/>
        <w:ind w:left="0"/>
        <w:jc w:val="both"/>
      </w:pPr>
      <w:r>
        <w:rPr>
          <w:rFonts w:ascii="Times New Roman"/>
          <w:b w:val="false"/>
          <w:i w:val="false"/>
          <w:color w:val="000000"/>
          <w:sz w:val="28"/>
        </w:rPr>
        <w:t xml:space="preserve">
      32. Вновь привлеченные депозиты в иностранной валюте пересчитываются по рыночному курсу обмена валют, определенному в порядке, предусмотренном </w:t>
      </w:r>
      <w:r>
        <w:rPr>
          <w:rFonts w:ascii="Times New Roman"/>
          <w:b w:val="false"/>
          <w:i w:val="false"/>
          <w:color w:val="000000"/>
          <w:sz w:val="28"/>
        </w:rPr>
        <w:t>Совместным постановлением № 56 и приказом № 544</w:t>
      </w:r>
      <w:r>
        <w:rPr>
          <w:rFonts w:ascii="Times New Roman"/>
          <w:b w:val="false"/>
          <w:i w:val="false"/>
          <w:color w:val="000000"/>
          <w:sz w:val="28"/>
        </w:rPr>
        <w:t>, на дату привлечения депозита в иностранной валюте.</w:t>
      </w:r>
    </w:p>
    <w:bookmarkEnd w:id="854"/>
    <w:bookmarkStart w:name="z901" w:id="855"/>
    <w:p>
      <w:pPr>
        <w:spacing w:after="0"/>
        <w:ind w:left="0"/>
        <w:jc w:val="both"/>
      </w:pPr>
      <w:r>
        <w:rPr>
          <w:rFonts w:ascii="Times New Roman"/>
          <w:b w:val="false"/>
          <w:i w:val="false"/>
          <w:color w:val="000000"/>
          <w:sz w:val="28"/>
        </w:rPr>
        <w:t>
      33. В графах 6, 7 и 8 Таблицы 5 указывается соответственно объем, максимальная годовая эффективная и средневзвешенная годовая эффективная ставки вознаграждения депозитов банка второго уровня и филиала банка-нерезидента Республики Казахстан, пролонгированных за отчетный месяц с изменением ставки вознаграждения, по каждой категории депозита с фиксированной процентной ставкой. В случае, если по пролонгированному депозиту в течение отчетного месяца была повторно изменена ставка вознаграждения, то в графе 7 Таблицы 5 указывается наибольшая максимальная годовая эффективная ставка вознаграждения из всех ставок, которые были в течение отчетного месяца после пролонгации депозита с учетом ее изменения. При этом пролонгированные в отчетном месяце депозиты, по которым в отчетном месяце повторно была изменена ставка вознаграждения, не дублируются в графах 12, 13 и 14 Таблицы 5. При расчете объема депозитов учитываются сумма пролонгированного депозита с изменением ставки вознаграждения на момент пролонгации и все притоки по нему за отчетный месяц, начиная с даты пролонгации.</w:t>
      </w:r>
    </w:p>
    <w:bookmarkEnd w:id="855"/>
    <w:bookmarkStart w:name="z902" w:id="856"/>
    <w:p>
      <w:pPr>
        <w:spacing w:after="0"/>
        <w:ind w:left="0"/>
        <w:jc w:val="both"/>
      </w:pPr>
      <w:r>
        <w:rPr>
          <w:rFonts w:ascii="Times New Roman"/>
          <w:b w:val="false"/>
          <w:i w:val="false"/>
          <w:color w:val="000000"/>
          <w:sz w:val="28"/>
        </w:rPr>
        <w:t xml:space="preserve">
      В графах 9, 10 и 11 Таблицы 5 указывается соответственно объем, максимальная годовая эффективная и средневзвешенная годовая эффективная ставки вознаграждения депозитов банка второго уровня и филиала банка-нерезидента Республики Казахстан, пролонгированных за отчетный месяц без изменения ставки вознаграждения, по каждой категории депозита с фиксированной процентной ставкой. </w:t>
      </w:r>
    </w:p>
    <w:bookmarkEnd w:id="856"/>
    <w:bookmarkStart w:name="z903" w:id="857"/>
    <w:p>
      <w:pPr>
        <w:spacing w:after="0"/>
        <w:ind w:left="0"/>
        <w:jc w:val="both"/>
      </w:pPr>
      <w:r>
        <w:rPr>
          <w:rFonts w:ascii="Times New Roman"/>
          <w:b w:val="false"/>
          <w:i w:val="false"/>
          <w:color w:val="000000"/>
          <w:sz w:val="28"/>
        </w:rPr>
        <w:t xml:space="preserve">
      Графы 6, 7, 8, 9, 10 и 11 Таблицы 5 должны заполняться в соответствии с требованиями, указанным в пункте 30 настоящих пояснений. То есть, если первоначально была пролонгация с сохранением ставки вознаграждения, а потом произошло общее изменение ставки вознаграждения по таким депозитам в течение отчетного месяца, то сведения отражаются в графах 9, 10 и 11 Таблицы 5. </w:t>
      </w:r>
    </w:p>
    <w:bookmarkEnd w:id="857"/>
    <w:bookmarkStart w:name="z904" w:id="858"/>
    <w:p>
      <w:pPr>
        <w:spacing w:after="0"/>
        <w:ind w:left="0"/>
        <w:jc w:val="both"/>
      </w:pPr>
      <w:r>
        <w:rPr>
          <w:rFonts w:ascii="Times New Roman"/>
          <w:b w:val="false"/>
          <w:i w:val="false"/>
          <w:color w:val="000000"/>
          <w:sz w:val="28"/>
        </w:rPr>
        <w:t>
      В случае, если по пролонгированному депозиту в течение отчетного месяца была изменена ставка вознаграждения, то в графе 10 Таблицы 5 указывается наибольшая максимальная годовая эффективная ставка вознаграждения из всех ставок, которые были в течение отчетного месяца после пролонгации депозита с учетом ее изменения. При этом пролонгированные в отчетном месяце депозиты, по которым в отчетном месяце была изменена ставка вознаграждения, не дублируются в графах 12, 13 и 14 Таблицы 5. При расчете объема депозитов учитываются сумма пролонгированного депозита без изменения ставки вознаграждения на момент пролонгации и все притоки по нему за отчетный месяц, начиная с даты пролонгации, включая те притоки, которые произошли после общего изменения ставки вознаграждения по таким депозитам.</w:t>
      </w:r>
    </w:p>
    <w:bookmarkEnd w:id="858"/>
    <w:bookmarkStart w:name="z905" w:id="859"/>
    <w:p>
      <w:pPr>
        <w:spacing w:after="0"/>
        <w:ind w:left="0"/>
        <w:jc w:val="both"/>
      </w:pPr>
      <w:r>
        <w:rPr>
          <w:rFonts w:ascii="Times New Roman"/>
          <w:b w:val="false"/>
          <w:i w:val="false"/>
          <w:color w:val="000000"/>
          <w:sz w:val="28"/>
        </w:rPr>
        <w:t>
      Депозиты, пролонгируемые более 1 раза за отчетный месяц (депозиты со сроком до 1 (одного) месяца включительно), указываются только в первый раз пролонгации по первоначально пролонгируемому объему, при этом указывается наибольшая максимальная ставка вознаграждения из всех ставок, которые были в течение отчетного месяца при пролонгациях данного депозита. Остаток по депозитам, пролонгированным за отчетный месяц, определяется на дату первоначальной пролонгации. Притоки по таким депозитам включаются, начиная с даты первоначальной пролонгации.</w:t>
      </w:r>
    </w:p>
    <w:bookmarkEnd w:id="859"/>
    <w:bookmarkStart w:name="z906" w:id="860"/>
    <w:p>
      <w:pPr>
        <w:spacing w:after="0"/>
        <w:ind w:left="0"/>
        <w:jc w:val="both"/>
      </w:pPr>
      <w:r>
        <w:rPr>
          <w:rFonts w:ascii="Times New Roman"/>
          <w:b w:val="false"/>
          <w:i w:val="false"/>
          <w:color w:val="000000"/>
          <w:sz w:val="28"/>
        </w:rPr>
        <w:t>
      34. В графах 12, 13 и 14 Таблицы 5 указывается соответственно объем, максимальная годовая эффективная и средневзвешенная годовая эффективная ставки вознаграждения депозитов банка второго уровня, ставки вознаграждения по которым были изменены за отчетный месяц, по каждой категории депозита с фиксированной процентной ставкой, за исключением пролонгированных депозитов и вновь привлеченных депозитов, по которым были изменены ставки вознаграждения в течение отчетного месяца. При расчете объема депозитов учитываются сумма депозита на момент изменения ставки вознаграждения и все притоки по нему за отчетный месяц.</w:t>
      </w:r>
    </w:p>
    <w:bookmarkEnd w:id="860"/>
    <w:bookmarkStart w:name="z907" w:id="861"/>
    <w:p>
      <w:pPr>
        <w:spacing w:after="0"/>
        <w:ind w:left="0"/>
        <w:jc w:val="both"/>
      </w:pPr>
      <w:r>
        <w:rPr>
          <w:rFonts w:ascii="Times New Roman"/>
          <w:b w:val="false"/>
          <w:i w:val="false"/>
          <w:color w:val="000000"/>
          <w:sz w:val="28"/>
        </w:rPr>
        <w:t>
      Остаток по депозитам, ставка вознаграждения по которым была изменена за отчетный месяц, определяется на дату изменения ставки вознаграждения. Притоки по таким депозитам включаются, начиная с даты изменения ставки вознаграждения.</w:t>
      </w:r>
    </w:p>
    <w:bookmarkEnd w:id="861"/>
    <w:bookmarkStart w:name="z908" w:id="862"/>
    <w:p>
      <w:pPr>
        <w:spacing w:after="0"/>
        <w:ind w:left="0"/>
        <w:jc w:val="both"/>
      </w:pPr>
      <w:r>
        <w:rPr>
          <w:rFonts w:ascii="Times New Roman"/>
          <w:b w:val="false"/>
          <w:i w:val="false"/>
          <w:color w:val="000000"/>
          <w:sz w:val="28"/>
        </w:rPr>
        <w:t xml:space="preserve">
      35. Каждый вновь привлеченный депозит должен быть отнесен только к одному из видов вновь привлеченных депозитов, указанных в пункте 29. </w:t>
      </w:r>
    </w:p>
    <w:bookmarkEnd w:id="862"/>
    <w:bookmarkStart w:name="z909" w:id="863"/>
    <w:p>
      <w:pPr>
        <w:spacing w:after="0"/>
        <w:ind w:left="0"/>
        <w:jc w:val="both"/>
      </w:pPr>
      <w:r>
        <w:rPr>
          <w:rFonts w:ascii="Times New Roman"/>
          <w:b w:val="false"/>
          <w:i w:val="false"/>
          <w:color w:val="000000"/>
          <w:sz w:val="28"/>
        </w:rPr>
        <w:t>
      Сумма граф 3, 6, 9 и 12 Таблицы 5 должна быть равна объему вновь привлеченных депозитов в отчетном месяце с учетом всех притоков по ним за отчетный месяц.</w:t>
      </w:r>
    </w:p>
    <w:bookmarkEnd w:id="863"/>
    <w:bookmarkStart w:name="z910" w:id="864"/>
    <w:p>
      <w:pPr>
        <w:spacing w:after="0"/>
        <w:ind w:left="0"/>
        <w:jc w:val="both"/>
      </w:pPr>
      <w:r>
        <w:rPr>
          <w:rFonts w:ascii="Times New Roman"/>
          <w:b w:val="false"/>
          <w:i w:val="false"/>
          <w:color w:val="000000"/>
          <w:sz w:val="28"/>
        </w:rPr>
        <w:t>
      36. Средневзвешенная годовая эффективная ставка вознаграждения рассчитывается отдельно по каждой категории вклада, привлеченного в течение отчетного месяца, в том числе в зависимости от срока вклада (где это указано) по следующей формуле:</w:t>
      </w:r>
    </w:p>
    <w:bookmarkEnd w:id="864"/>
    <w:bookmarkStart w:name="z911" w:id="865"/>
    <w:p>
      <w:pPr>
        <w:spacing w:after="0"/>
        <w:ind w:left="0"/>
        <w:jc w:val="both"/>
      </w:pPr>
      <w:r>
        <w:rPr>
          <w:rFonts w:ascii="Times New Roman"/>
          <w:b w:val="false"/>
          <w:i w:val="false"/>
          <w:color w:val="000000"/>
          <w:sz w:val="28"/>
        </w:rPr>
        <w:t xml:space="preserve">
      </w:t>
      </w:r>
    </w:p>
    <w:bookmarkEnd w:id="865"/>
    <w:p>
      <w:pPr>
        <w:spacing w:after="0"/>
        <w:ind w:left="0"/>
        <w:jc w:val="both"/>
      </w:pPr>
      <w:r>
        <w:drawing>
          <wp:inline distT="0" distB="0" distL="0" distR="0">
            <wp:extent cx="3746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7465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2" w:id="866"/>
    <w:p>
      <w:pPr>
        <w:spacing w:after="0"/>
        <w:ind w:left="0"/>
        <w:jc w:val="both"/>
      </w:pPr>
      <w:r>
        <w:rPr>
          <w:rFonts w:ascii="Times New Roman"/>
          <w:b w:val="false"/>
          <w:i w:val="false"/>
          <w:color w:val="000000"/>
          <w:sz w:val="28"/>
        </w:rPr>
        <w:t>
      где:</w:t>
      </w:r>
    </w:p>
    <w:bookmarkEnd w:id="866"/>
    <w:bookmarkStart w:name="z913" w:id="867"/>
    <w:p>
      <w:pPr>
        <w:spacing w:after="0"/>
        <w:ind w:left="0"/>
        <w:jc w:val="both"/>
      </w:pPr>
      <w:r>
        <w:rPr>
          <w:rFonts w:ascii="Times New Roman"/>
          <w:b w:val="false"/>
          <w:i w:val="false"/>
          <w:color w:val="000000"/>
          <w:sz w:val="28"/>
        </w:rPr>
        <w:t>
      ГЭСВ ср. вз. – средневзвешенная годовая эффективная ставка вознаграждения по определенной категории вклада;</w:t>
      </w:r>
    </w:p>
    <w:bookmarkEnd w:id="867"/>
    <w:bookmarkStart w:name="z914" w:id="868"/>
    <w:p>
      <w:pPr>
        <w:spacing w:after="0"/>
        <w:ind w:left="0"/>
        <w:jc w:val="both"/>
      </w:pPr>
      <w:r>
        <w:rPr>
          <w:rFonts w:ascii="Times New Roman"/>
          <w:b w:val="false"/>
          <w:i w:val="false"/>
          <w:color w:val="000000"/>
          <w:sz w:val="28"/>
        </w:rPr>
        <w:t>
      ГЭСВi – годовая эффективная ставка вознаграждения по определенной категории вклада;</w:t>
      </w:r>
    </w:p>
    <w:bookmarkEnd w:id="868"/>
    <w:bookmarkStart w:name="z915" w:id="869"/>
    <w:p>
      <w:pPr>
        <w:spacing w:after="0"/>
        <w:ind w:left="0"/>
        <w:jc w:val="both"/>
      </w:pPr>
      <w:r>
        <w:rPr>
          <w:rFonts w:ascii="Times New Roman"/>
          <w:b w:val="false"/>
          <w:i w:val="false"/>
          <w:color w:val="000000"/>
          <w:sz w:val="28"/>
        </w:rPr>
        <w:t>
      Vi – сумма вновь привлеченных вкладов (все притоки) за отчетный месяц по каждой категории вклада с фиксированной процентной ставкой, привлеченных по одинаковой ГЭСВi, без учета вознаграждения (за исключением капитализированной суммы вознаграждения).</w:t>
      </w:r>
    </w:p>
    <w:bookmarkEnd w:id="869"/>
    <w:bookmarkStart w:name="z916" w:id="870"/>
    <w:p>
      <w:pPr>
        <w:spacing w:after="0"/>
        <w:ind w:left="0"/>
        <w:jc w:val="both"/>
      </w:pPr>
      <w:r>
        <w:rPr>
          <w:rFonts w:ascii="Times New Roman"/>
          <w:b w:val="false"/>
          <w:i w:val="false"/>
          <w:color w:val="000000"/>
          <w:sz w:val="28"/>
        </w:rPr>
        <w:t>
      При расчете суммы вновь привлеченных вкладов за отчетный месяц учитываются все притоки по вновь привлеченному вкладу за отчетный месяц, указанные в пункте 28 настоящего пояснения.</w:t>
      </w:r>
    </w:p>
    <w:bookmarkEnd w:id="870"/>
    <w:bookmarkStart w:name="z917" w:id="871"/>
    <w:p>
      <w:pPr>
        <w:spacing w:after="0"/>
        <w:ind w:left="0"/>
        <w:jc w:val="both"/>
      </w:pPr>
      <w:r>
        <w:rPr>
          <w:rFonts w:ascii="Times New Roman"/>
          <w:b w:val="false"/>
          <w:i w:val="false"/>
          <w:color w:val="000000"/>
          <w:sz w:val="28"/>
        </w:rPr>
        <w:t>
      37. Если при расчете годовой эффективной ставки вознаграждения полученное число имеет более одного десятичного знака, оно подлежит округлению до десятых долей следующим образом:</w:t>
      </w:r>
    </w:p>
    <w:bookmarkEnd w:id="871"/>
    <w:bookmarkStart w:name="z918" w:id="872"/>
    <w:p>
      <w:pPr>
        <w:spacing w:after="0"/>
        <w:ind w:left="0"/>
        <w:jc w:val="both"/>
      </w:pPr>
      <w:r>
        <w:rPr>
          <w:rFonts w:ascii="Times New Roman"/>
          <w:b w:val="false"/>
          <w:i w:val="false"/>
          <w:color w:val="000000"/>
          <w:sz w:val="28"/>
        </w:rPr>
        <w:t>
      если сотая доля больше или равна 5 (пяти), десятая доля увеличивается на 1 (один), все следующие за ней знаки исключаются;</w:t>
      </w:r>
    </w:p>
    <w:bookmarkEnd w:id="872"/>
    <w:bookmarkStart w:name="z919" w:id="873"/>
    <w:p>
      <w:pPr>
        <w:spacing w:after="0"/>
        <w:ind w:left="0"/>
        <w:jc w:val="both"/>
      </w:pPr>
      <w:r>
        <w:rPr>
          <w:rFonts w:ascii="Times New Roman"/>
          <w:b w:val="false"/>
          <w:i w:val="false"/>
          <w:color w:val="000000"/>
          <w:sz w:val="28"/>
        </w:rPr>
        <w:t xml:space="preserve">
      если сотая доля меньше 5 (пяти), десятая доля остается без изменений, все следующие за ней знаки исключаются. </w:t>
      </w:r>
    </w:p>
    <w:bookmarkEnd w:id="873"/>
    <w:bookmarkStart w:name="z920" w:id="874"/>
    <w:p>
      <w:pPr>
        <w:spacing w:after="0"/>
        <w:ind w:left="0"/>
        <w:jc w:val="both"/>
      </w:pPr>
      <w:r>
        <w:rPr>
          <w:rFonts w:ascii="Times New Roman"/>
          <w:b w:val="false"/>
          <w:i w:val="false"/>
          <w:color w:val="000000"/>
          <w:sz w:val="28"/>
        </w:rPr>
        <w:t>
      38. Таблица 6 заполняется по привлеченным вкладам физических лиц в национальной валюте с плавающей процентной ставкой банков второго уровня и филиала банка-нерезидента Республики Казахстан, за период с первого по последнее (включительно) число отчетного месяца.</w:t>
      </w:r>
    </w:p>
    <w:bookmarkEnd w:id="874"/>
    <w:bookmarkStart w:name="z921" w:id="875"/>
    <w:p>
      <w:pPr>
        <w:spacing w:after="0"/>
        <w:ind w:left="0"/>
        <w:jc w:val="both"/>
      </w:pPr>
      <w:r>
        <w:rPr>
          <w:rFonts w:ascii="Times New Roman"/>
          <w:b w:val="false"/>
          <w:i w:val="false"/>
          <w:color w:val="000000"/>
          <w:sz w:val="28"/>
        </w:rPr>
        <w:t>
      39. Для заполнения графы 3 Таблицы 6 используются следующие источники информации о бенчмарках (индикаторах рынка для сопоставления со ставками вознаграждения):</w:t>
      </w:r>
    </w:p>
    <w:bookmarkEnd w:id="875"/>
    <w:bookmarkStart w:name="z922" w:id="876"/>
    <w:p>
      <w:pPr>
        <w:spacing w:after="0"/>
        <w:ind w:left="0"/>
        <w:jc w:val="both"/>
      </w:pPr>
      <w:r>
        <w:rPr>
          <w:rFonts w:ascii="Times New Roman"/>
          <w:b w:val="false"/>
          <w:i w:val="false"/>
          <w:color w:val="000000"/>
          <w:sz w:val="28"/>
        </w:rPr>
        <w:t>
      по базовой ставке Национального Банка Республики Казахстан – данные, публикуемые на официальном интернет-ресурсе Национального Банка Республики Казахстан;</w:t>
      </w:r>
    </w:p>
    <w:bookmarkEnd w:id="876"/>
    <w:bookmarkStart w:name="z923" w:id="877"/>
    <w:p>
      <w:pPr>
        <w:spacing w:after="0"/>
        <w:ind w:left="0"/>
        <w:jc w:val="both"/>
      </w:pPr>
      <w:r>
        <w:rPr>
          <w:rFonts w:ascii="Times New Roman"/>
          <w:b w:val="false"/>
          <w:i w:val="false"/>
          <w:color w:val="000000"/>
          <w:sz w:val="28"/>
        </w:rPr>
        <w:t>
      по уровню инфляции – официальная статистическая информация, публикуемая уполномоченным органом в области государственной статистики;</w:t>
      </w:r>
    </w:p>
    <w:bookmarkEnd w:id="877"/>
    <w:bookmarkStart w:name="z924" w:id="878"/>
    <w:p>
      <w:pPr>
        <w:spacing w:after="0"/>
        <w:ind w:left="0"/>
        <w:jc w:val="both"/>
      </w:pPr>
      <w:r>
        <w:rPr>
          <w:rFonts w:ascii="Times New Roman"/>
          <w:b w:val="false"/>
          <w:i w:val="false"/>
          <w:color w:val="000000"/>
          <w:sz w:val="28"/>
        </w:rPr>
        <w:t xml:space="preserve">
      по ставкам денежного рынка: ТОНИА (TONIA) – Тенге ОверНайт Индекс Авередж (Tenge OverNight Index Average), ТВИНА (TWINA) – Тенге Вик Индекс Авередж (Tenge Week Index Average) – данные, публикуемые на официальном интернет-ресурсе акционерного общества "Казахстанская фондовая биржа". </w:t>
      </w:r>
    </w:p>
    <w:bookmarkEnd w:id="878"/>
    <w:bookmarkStart w:name="z925" w:id="879"/>
    <w:p>
      <w:pPr>
        <w:spacing w:after="0"/>
        <w:ind w:left="0"/>
        <w:jc w:val="both"/>
      </w:pPr>
      <w:r>
        <w:rPr>
          <w:rFonts w:ascii="Times New Roman"/>
          <w:b w:val="false"/>
          <w:i w:val="false"/>
          <w:color w:val="000000"/>
          <w:sz w:val="28"/>
        </w:rPr>
        <w:t>
      40. В графе 4 Таблицы 6 указывается объем вкладов банка, привлеченный за отчетный месяц по каждой категории вклада с плавающей процентной ставкой. При расчете объема вновь привлеченных вкладов за отчетный месяц учитываются все притоки по вновь привлеченному вкладу за отчетный месяц.</w:t>
      </w:r>
    </w:p>
    <w:bookmarkEnd w:id="879"/>
    <w:bookmarkStart w:name="z926" w:id="880"/>
    <w:p>
      <w:pPr>
        <w:spacing w:after="0"/>
        <w:ind w:left="0"/>
        <w:jc w:val="both"/>
      </w:pPr>
      <w:r>
        <w:rPr>
          <w:rFonts w:ascii="Times New Roman"/>
          <w:b w:val="false"/>
          <w:i w:val="false"/>
          <w:color w:val="000000"/>
          <w:sz w:val="28"/>
        </w:rPr>
        <w:t>
      41. В графе 5 Таблицы 6 указывается значение ставки процентного спрэда, который рассчитывается и устанавливается банком второго уровня, филиалом банка-нерезидента Республики Казахстан самостоятельно по каждой категории вклада с плавающей процентной ставкой.</w:t>
      </w:r>
    </w:p>
    <w:bookmarkEnd w:id="880"/>
    <w:bookmarkStart w:name="z927" w:id="881"/>
    <w:p>
      <w:pPr>
        <w:spacing w:after="0"/>
        <w:ind w:left="0"/>
        <w:jc w:val="both"/>
      </w:pPr>
      <w:r>
        <w:rPr>
          <w:rFonts w:ascii="Times New Roman"/>
          <w:b w:val="false"/>
          <w:i w:val="false"/>
          <w:color w:val="000000"/>
          <w:sz w:val="28"/>
        </w:rPr>
        <w:t>
      В случае, если по вкладам с плавающей процентной ставкой с одним бенчмарком применены разные значения ставки процентного спреда, указывается максимальная примененная ставка процентного спреда.</w:t>
      </w:r>
    </w:p>
    <w:bookmarkEnd w:id="881"/>
    <w:bookmarkStart w:name="z928" w:id="882"/>
    <w:p>
      <w:pPr>
        <w:spacing w:after="0"/>
        <w:ind w:left="0"/>
        <w:jc w:val="both"/>
      </w:pPr>
      <w:r>
        <w:rPr>
          <w:rFonts w:ascii="Times New Roman"/>
          <w:b w:val="false"/>
          <w:i w:val="false"/>
          <w:color w:val="000000"/>
          <w:sz w:val="28"/>
        </w:rPr>
        <w:t>
      42. В графе 6 Таблицы 6 указывается максимальная годовая эффективная ставка вознаграждения внутри каждой категории вклада, привлеченного в течение отчетного месяца.</w:t>
      </w:r>
    </w:p>
    <w:bookmarkEnd w:id="882"/>
    <w:bookmarkStart w:name="z929" w:id="883"/>
    <w:p>
      <w:pPr>
        <w:spacing w:after="0"/>
        <w:ind w:left="0"/>
        <w:jc w:val="both"/>
      </w:pPr>
      <w:r>
        <w:rPr>
          <w:rFonts w:ascii="Times New Roman"/>
          <w:b w:val="false"/>
          <w:i w:val="false"/>
          <w:color w:val="000000"/>
          <w:sz w:val="28"/>
        </w:rPr>
        <w:t xml:space="preserve">
      43. При отсутствии вкладов по одной или нескольким категориям, графы и соответствующие строки не подлежат заполнению. </w:t>
      </w:r>
    </w:p>
    <w:bookmarkEnd w:id="883"/>
    <w:bookmarkStart w:name="z930" w:id="884"/>
    <w:p>
      <w:pPr>
        <w:spacing w:after="0"/>
        <w:ind w:left="0"/>
        <w:jc w:val="both"/>
      </w:pPr>
      <w:r>
        <w:rPr>
          <w:rFonts w:ascii="Times New Roman"/>
          <w:b w:val="false"/>
          <w:i w:val="false"/>
          <w:color w:val="000000"/>
          <w:sz w:val="28"/>
        </w:rPr>
        <w:t>
      44. В строке 1 Таблицы 7 указывается наличие или отсутствие агентской сети для привлечения депозитов физических лиц (да или нет).</w:t>
      </w:r>
    </w:p>
    <w:bookmarkEnd w:id="884"/>
    <w:bookmarkStart w:name="z931" w:id="885"/>
    <w:p>
      <w:pPr>
        <w:spacing w:after="0"/>
        <w:ind w:left="0"/>
        <w:jc w:val="both"/>
      </w:pPr>
      <w:r>
        <w:rPr>
          <w:rFonts w:ascii="Times New Roman"/>
          <w:b w:val="false"/>
          <w:i w:val="false"/>
          <w:color w:val="000000"/>
          <w:sz w:val="28"/>
        </w:rPr>
        <w:t>
      45. При отсутствии сведений (то есть указание "нет" в строке 1 Таблицы 7), строки 2 и 3 Таблицы 7 не заполняются.</w:t>
      </w:r>
    </w:p>
    <w:bookmarkEnd w:id="885"/>
    <w:bookmarkStart w:name="z932" w:id="886"/>
    <w:p>
      <w:pPr>
        <w:spacing w:after="0"/>
        <w:ind w:left="0"/>
        <w:jc w:val="both"/>
      </w:pPr>
      <w:r>
        <w:rPr>
          <w:rFonts w:ascii="Times New Roman"/>
          <w:b w:val="false"/>
          <w:i w:val="false"/>
          <w:color w:val="000000"/>
          <w:sz w:val="28"/>
        </w:rPr>
        <w:t>
      46. В строке 2 Таблицы 7 указываются данные о наличии или отсутствии фактов привлечения банком второго уровня и филиалов банков-нерезидентов Республики Казахстан депозитов физических лиц посредством Национального оператора почты (да или нет).</w:t>
      </w:r>
    </w:p>
    <w:bookmarkEnd w:id="886"/>
    <w:bookmarkStart w:name="z933" w:id="887"/>
    <w:p>
      <w:pPr>
        <w:spacing w:after="0"/>
        <w:ind w:left="0"/>
        <w:jc w:val="both"/>
      </w:pPr>
      <w:r>
        <w:rPr>
          <w:rFonts w:ascii="Times New Roman"/>
          <w:b w:val="false"/>
          <w:i w:val="false"/>
          <w:color w:val="000000"/>
          <w:sz w:val="28"/>
        </w:rPr>
        <w:t>
      47. В строке 3 Таблицы 7 указываются данные о наличии или отсутствии фактов привлечения банком второго уровня и филиалов банков-нерезидентов Республики Казахстан депозитов физических лиц посредством услуг иных посредников (за исключением Национального оператора почты) (да или нет).</w:t>
      </w:r>
    </w:p>
    <w:bookmarkEnd w:id="8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банками второго уровня,</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акционерным обществом</w:t>
            </w:r>
            <w:r>
              <w:br/>
            </w:r>
            <w:r>
              <w:rPr>
                <w:rFonts w:ascii="Times New Roman"/>
                <w:b w:val="false"/>
                <w:i w:val="false"/>
                <w:color w:val="000000"/>
                <w:sz w:val="20"/>
              </w:rPr>
              <w:t>"Банк Развития Казахстана"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36" w:id="888"/>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888"/>
    <w:bookmarkStart w:name="z937" w:id="88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889"/>
    <w:bookmarkStart w:name="z938" w:id="890"/>
    <w:p>
      <w:pPr>
        <w:spacing w:after="0"/>
        <w:ind w:left="0"/>
        <w:jc w:val="both"/>
      </w:pPr>
      <w:r>
        <w:rPr>
          <w:rFonts w:ascii="Times New Roman"/>
          <w:b w:val="false"/>
          <w:i w:val="false"/>
          <w:color w:val="000000"/>
          <w:sz w:val="28"/>
        </w:rPr>
        <w:t>
      Наименование административной формы: Отчет об оттоках и притоках в соответствии с графиками исполнения требований и обязательств</w:t>
      </w:r>
    </w:p>
    <w:bookmarkEnd w:id="890"/>
    <w:bookmarkStart w:name="z939" w:id="89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GAP-1</w:t>
      </w:r>
    </w:p>
    <w:bookmarkEnd w:id="891"/>
    <w:bookmarkStart w:name="z940" w:id="892"/>
    <w:p>
      <w:pPr>
        <w:spacing w:after="0"/>
        <w:ind w:left="0"/>
        <w:jc w:val="both"/>
      </w:pPr>
      <w:r>
        <w:rPr>
          <w:rFonts w:ascii="Times New Roman"/>
          <w:b w:val="false"/>
          <w:i w:val="false"/>
          <w:color w:val="000000"/>
          <w:sz w:val="28"/>
        </w:rPr>
        <w:t>
      Периодичность: ежемесячная</w:t>
      </w:r>
    </w:p>
    <w:bookmarkEnd w:id="892"/>
    <w:bookmarkStart w:name="z941" w:id="893"/>
    <w:p>
      <w:pPr>
        <w:spacing w:after="0"/>
        <w:ind w:left="0"/>
        <w:jc w:val="both"/>
      </w:pPr>
      <w:r>
        <w:rPr>
          <w:rFonts w:ascii="Times New Roman"/>
          <w:b w:val="false"/>
          <w:i w:val="false"/>
          <w:color w:val="000000"/>
          <w:sz w:val="28"/>
        </w:rPr>
        <w:t>
      Отчетный период: по состоянию на "___" ________________ 20__ года</w:t>
      </w:r>
    </w:p>
    <w:bookmarkEnd w:id="893"/>
    <w:bookmarkStart w:name="z942" w:id="89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w:t>
      </w:r>
    </w:p>
    <w:bookmarkEnd w:id="894"/>
    <w:bookmarkStart w:name="z943" w:id="89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седьмого рабочего дня месяца, следующего за отчетным месяцем</w:t>
      </w:r>
    </w:p>
    <w:bookmarkEnd w:id="895"/>
    <w:bookmarkStart w:name="z944" w:id="896"/>
    <w:p>
      <w:pPr>
        <w:spacing w:after="0"/>
        <w:ind w:left="0"/>
        <w:jc w:val="both"/>
      </w:pPr>
      <w:r>
        <w:rPr>
          <w:rFonts w:ascii="Times New Roman"/>
          <w:b w:val="false"/>
          <w:i w:val="false"/>
          <w:color w:val="000000"/>
          <w:sz w:val="28"/>
        </w:rPr>
        <w:t>
      БИН: ____________</w:t>
      </w:r>
    </w:p>
    <w:bookmarkEnd w:id="896"/>
    <w:bookmarkStart w:name="z945" w:id="897"/>
    <w:p>
      <w:pPr>
        <w:spacing w:after="0"/>
        <w:ind w:left="0"/>
        <w:jc w:val="both"/>
      </w:pPr>
      <w:r>
        <w:rPr>
          <w:rFonts w:ascii="Times New Roman"/>
          <w:b w:val="false"/>
          <w:i w:val="false"/>
          <w:color w:val="000000"/>
          <w:sz w:val="28"/>
        </w:rPr>
        <w:t>
      Метод сбора: в электронном виде</w:t>
      </w:r>
    </w:p>
    <w:bookmarkEnd w:id="8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(обязательства), по которым не установлен срок исполнения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(касса, день в пути, банкоматы и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и вклады (за исключением Национального Банка Республики Казахстан), размещенные в других банках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и вклады, размещенные в Национальном Банке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амортизированной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Межбанковские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клиентам,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ценными бумагами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и субординированный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 по которым предполагается приток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и вклады других банков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и вклады Национального Банка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клиентов,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ценными бумагами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ценные бумаги,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Субординированные долги,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Выплаченные дивиденды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кредиторы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по которым предполагается отток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акций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 акций выпущенных в обращение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обязательствам и капиталу: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Внебалансовые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внебалансовым инструментам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7" w:id="898"/>
    <w:p>
      <w:pPr>
        <w:spacing w:after="0"/>
        <w:ind w:left="0"/>
        <w:jc w:val="both"/>
      </w:pPr>
      <w:r>
        <w:rPr>
          <w:rFonts w:ascii="Times New Roman"/>
          <w:b w:val="false"/>
          <w:i w:val="false"/>
          <w:color w:val="000000"/>
          <w:sz w:val="28"/>
        </w:rPr>
        <w:t>
      продолжение таблицы:</w:t>
      </w:r>
    </w:p>
    <w:bookmarkEnd w:id="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Притоки и оттоки по требованиям и обязательствам по которым отсутствует просроченная задолженность по основному долгу и начисленному вознаграждению, а также по которым имеется просроченная задолженность по основному долгу и (или) начисленному вознаграждению не более 30 (тридцати) дней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предстоящего отчетного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(тридцать одного) до 90 (девяноста)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(девяноста одного) до 180 (ста восьмидесяти) дней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8" w:id="899"/>
    <w:p>
      <w:pPr>
        <w:spacing w:after="0"/>
        <w:ind w:left="0"/>
        <w:jc w:val="both"/>
      </w:pPr>
      <w:r>
        <w:rPr>
          <w:rFonts w:ascii="Times New Roman"/>
          <w:b w:val="false"/>
          <w:i w:val="false"/>
          <w:color w:val="000000"/>
          <w:sz w:val="28"/>
        </w:rPr>
        <w:t>
      продолжение таблицы:</w:t>
      </w:r>
    </w:p>
    <w:bookmarkEnd w:id="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181 (ста восьмидесяти одного) до 365 (трехсот шестидесяти пяти)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49" w:id="900"/>
      <w:r>
        <w:rPr>
          <w:rFonts w:ascii="Times New Roman"/>
          <w:b w:val="false"/>
          <w:i w:val="false"/>
          <w:color w:val="000000"/>
          <w:sz w:val="28"/>
        </w:rPr>
        <w:t>
      Наименование _____________________________________________________</w:t>
      </w:r>
    </w:p>
    <w:bookmarkEnd w:id="900"/>
    <w:p>
      <w:pPr>
        <w:spacing w:after="0"/>
        <w:ind w:left="0"/>
        <w:jc w:val="both"/>
      </w:pPr>
      <w:r>
        <w:rPr>
          <w:rFonts w:ascii="Times New Roman"/>
          <w:b w:val="false"/>
          <w:i w:val="false"/>
          <w:color w:val="000000"/>
          <w:sz w:val="28"/>
        </w:rPr>
        <w:t>Адрес_____________________________________________________________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w:t>
      </w:r>
    </w:p>
    <w:p>
      <w:pPr>
        <w:spacing w:after="0"/>
        <w:ind w:left="0"/>
        <w:jc w:val="both"/>
      </w:pPr>
      <w:r>
        <w:rPr>
          <w:rFonts w:ascii="Times New Roman"/>
          <w:b w:val="false"/>
          <w:i w:val="false"/>
          <w:color w:val="000000"/>
          <w:sz w:val="28"/>
        </w:rPr>
        <w:t>Исполнитель ____________________________________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bookmarkStart w:name="z950" w:id="901"/>
      <w:r>
        <w:rPr>
          <w:rFonts w:ascii="Times New Roman"/>
          <w:b w:val="false"/>
          <w:i w:val="false"/>
          <w:color w:val="000000"/>
          <w:sz w:val="28"/>
        </w:rPr>
        <w:t>
      Руководитель или лицо, на которое возложена функция по подписанию отчета</w:t>
      </w:r>
    </w:p>
    <w:bookmarkEnd w:id="901"/>
    <w:p>
      <w:pPr>
        <w:spacing w:after="0"/>
        <w:ind w:left="0"/>
        <w:jc w:val="both"/>
      </w:pPr>
      <w:r>
        <w:rPr>
          <w:rFonts w:ascii="Times New Roman"/>
          <w:b w:val="false"/>
          <w:i w:val="false"/>
          <w:color w:val="000000"/>
          <w:sz w:val="28"/>
        </w:rPr>
        <w:t>________________________________________________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bookmarkStart w:name="z951" w:id="902"/>
      <w:r>
        <w:rPr>
          <w:rFonts w:ascii="Times New Roman"/>
          <w:b w:val="false"/>
          <w:i w:val="false"/>
          <w:color w:val="000000"/>
          <w:sz w:val="28"/>
        </w:rPr>
        <w:t>
      Примечание: форма заполняется в соответствии с пояснением по заполнению формы,</w:t>
      </w:r>
    </w:p>
    <w:bookmarkEnd w:id="902"/>
    <w:p>
      <w:pPr>
        <w:spacing w:after="0"/>
        <w:ind w:left="0"/>
        <w:jc w:val="both"/>
      </w:pPr>
      <w:r>
        <w:rPr>
          <w:rFonts w:ascii="Times New Roman"/>
          <w:b w:val="false"/>
          <w:i w:val="false"/>
          <w:color w:val="000000"/>
          <w:sz w:val="28"/>
        </w:rPr>
        <w:t>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"Отчет об оттоках и притоках в соответствии с графиками исполнения требований</w:t>
      </w:r>
    </w:p>
    <w:p>
      <w:pPr>
        <w:spacing w:after="0"/>
        <w:ind w:left="0"/>
        <w:jc w:val="both"/>
      </w:pPr>
      <w:r>
        <w:rPr>
          <w:rFonts w:ascii="Times New Roman"/>
          <w:b w:val="false"/>
          <w:i w:val="false"/>
          <w:color w:val="000000"/>
          <w:sz w:val="28"/>
        </w:rPr>
        <w:t xml:space="preserve">и обязательств"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оттоках и притоках</w:t>
            </w:r>
            <w:r>
              <w:br/>
            </w:r>
            <w:r>
              <w:rPr>
                <w:rFonts w:ascii="Times New Roman"/>
                <w:b w:val="false"/>
                <w:i w:val="false"/>
                <w:color w:val="000000"/>
                <w:sz w:val="20"/>
              </w:rPr>
              <w:t>в соответствии с графиками</w:t>
            </w:r>
            <w:r>
              <w:br/>
            </w:r>
            <w:r>
              <w:rPr>
                <w:rFonts w:ascii="Times New Roman"/>
                <w:b w:val="false"/>
                <w:i w:val="false"/>
                <w:color w:val="000000"/>
                <w:sz w:val="20"/>
              </w:rPr>
              <w:t>исполнения требований</w:t>
            </w:r>
            <w:r>
              <w:br/>
            </w:r>
            <w:r>
              <w:rPr>
                <w:rFonts w:ascii="Times New Roman"/>
                <w:b w:val="false"/>
                <w:i w:val="false"/>
                <w:color w:val="000000"/>
                <w:sz w:val="20"/>
              </w:rPr>
              <w:t>и обязательств"</w:t>
            </w:r>
          </w:p>
        </w:tc>
      </w:tr>
    </w:tbl>
    <w:bookmarkStart w:name="z953" w:id="90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903"/>
    <w:bookmarkStart w:name="z954" w:id="904"/>
    <w:p>
      <w:pPr>
        <w:spacing w:after="0"/>
        <w:ind w:left="0"/>
        <w:jc w:val="left"/>
      </w:pPr>
      <w:r>
        <w:rPr>
          <w:rFonts w:ascii="Times New Roman"/>
          <w:b/>
          <w:i w:val="false"/>
          <w:color w:val="000000"/>
        </w:rPr>
        <w:t xml:space="preserve"> Отчет об оттоках и притоках в соответствии с графиками исполнения требований и обязательств</w:t>
      </w:r>
      <w:r>
        <w:br/>
      </w:r>
      <w:r>
        <w:rPr>
          <w:rFonts w:ascii="Times New Roman"/>
          <w:b/>
          <w:i w:val="false"/>
          <w:color w:val="000000"/>
        </w:rPr>
        <w:t>(индекс – GAP-1, периодичность – ежемесячная)</w:t>
      </w:r>
    </w:p>
    <w:bookmarkEnd w:id="904"/>
    <w:bookmarkStart w:name="z955" w:id="905"/>
    <w:p>
      <w:pPr>
        <w:spacing w:after="0"/>
        <w:ind w:left="0"/>
        <w:jc w:val="left"/>
      </w:pPr>
      <w:r>
        <w:rPr>
          <w:rFonts w:ascii="Times New Roman"/>
          <w:b/>
          <w:i w:val="false"/>
          <w:color w:val="000000"/>
        </w:rPr>
        <w:t xml:space="preserve"> Глава 1. Общие положения</w:t>
      </w:r>
    </w:p>
    <w:bookmarkEnd w:id="905"/>
    <w:bookmarkStart w:name="z956" w:id="90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оттоках и притоках в соответствии с графиками исполнения требований и обязательств" (далее – Форма).</w:t>
      </w:r>
    </w:p>
    <w:bookmarkEnd w:id="906"/>
    <w:bookmarkStart w:name="z957" w:id="907"/>
    <w:p>
      <w:pPr>
        <w:spacing w:after="0"/>
        <w:ind w:left="0"/>
        <w:jc w:val="both"/>
      </w:pPr>
      <w:r>
        <w:rPr>
          <w:rFonts w:ascii="Times New Roman"/>
          <w:b w:val="false"/>
          <w:i w:val="false"/>
          <w:color w:val="000000"/>
          <w:sz w:val="28"/>
        </w:rPr>
        <w:t>
      2. Форма составляется банками второго уровня ежемесячно по состоянию на конец отчетного месяца.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907"/>
    <w:bookmarkStart w:name="z958" w:id="90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908"/>
    <w:bookmarkStart w:name="z959" w:id="909"/>
    <w:p>
      <w:pPr>
        <w:spacing w:after="0"/>
        <w:ind w:left="0"/>
        <w:jc w:val="both"/>
      </w:pPr>
      <w:r>
        <w:rPr>
          <w:rFonts w:ascii="Times New Roman"/>
          <w:b w:val="false"/>
          <w:i w:val="false"/>
          <w:color w:val="000000"/>
          <w:sz w:val="28"/>
        </w:rPr>
        <w:t>
      4. Данные по предстоящим притокам указываются в абсолютном значении как положительное число, данные по предстоящим оттокам указываются в абсолютном значении как отрицательное число.</w:t>
      </w:r>
    </w:p>
    <w:bookmarkEnd w:id="909"/>
    <w:bookmarkStart w:name="z960" w:id="910"/>
    <w:p>
      <w:pPr>
        <w:spacing w:after="0"/>
        <w:ind w:left="0"/>
        <w:jc w:val="left"/>
      </w:pPr>
      <w:r>
        <w:rPr>
          <w:rFonts w:ascii="Times New Roman"/>
          <w:b/>
          <w:i w:val="false"/>
          <w:color w:val="000000"/>
        </w:rPr>
        <w:t xml:space="preserve"> Глава 2. Пояснение по заполнению Формы</w:t>
      </w:r>
    </w:p>
    <w:bookmarkEnd w:id="910"/>
    <w:bookmarkStart w:name="z961" w:id="911"/>
    <w:p>
      <w:pPr>
        <w:spacing w:after="0"/>
        <w:ind w:left="0"/>
        <w:jc w:val="both"/>
      </w:pPr>
      <w:r>
        <w:rPr>
          <w:rFonts w:ascii="Times New Roman"/>
          <w:b w:val="false"/>
          <w:i w:val="false"/>
          <w:color w:val="000000"/>
          <w:sz w:val="28"/>
        </w:rPr>
        <w:t>
      5. В Форме указываются сведения о притоках и оттоках в соответствии с графиками исполнения требований и обязательств, в том числе по нерезидентам Республики Казахстан. Притоки и оттоки денежных средств указываются как по основному долгу, так и по вознаграждению.</w:t>
      </w:r>
    </w:p>
    <w:bookmarkEnd w:id="911"/>
    <w:bookmarkStart w:name="z962" w:id="912"/>
    <w:p>
      <w:pPr>
        <w:spacing w:after="0"/>
        <w:ind w:left="0"/>
        <w:jc w:val="both"/>
      </w:pPr>
      <w:r>
        <w:rPr>
          <w:rFonts w:ascii="Times New Roman"/>
          <w:b w:val="false"/>
          <w:i w:val="false"/>
          <w:color w:val="000000"/>
          <w:sz w:val="28"/>
        </w:rPr>
        <w:t>
      6. Все активы, по которым отсутствует просроченная задолженность по основному долгу и (или) начисленному вознаграждению, а также по которым имеется просроченная задолженность по основному долгу и (или) начисленному вознаграждению не более 30 (тридцати) календарных дней, распределяются в соответствии с графиком исполнения требований в предстоящем периоде.</w:t>
      </w:r>
    </w:p>
    <w:bookmarkEnd w:id="912"/>
    <w:bookmarkStart w:name="z963" w:id="913"/>
    <w:p>
      <w:pPr>
        <w:spacing w:after="0"/>
        <w:ind w:left="0"/>
        <w:jc w:val="both"/>
      </w:pPr>
      <w:r>
        <w:rPr>
          <w:rFonts w:ascii="Times New Roman"/>
          <w:b w:val="false"/>
          <w:i w:val="false"/>
          <w:color w:val="000000"/>
          <w:sz w:val="28"/>
        </w:rPr>
        <w:t xml:space="preserve">
      7. Все обязательства и внебалансовые инструменты распределяются в соответствии с графиком исполнения. </w:t>
      </w:r>
    </w:p>
    <w:bookmarkEnd w:id="913"/>
    <w:bookmarkStart w:name="z964" w:id="914"/>
    <w:p>
      <w:pPr>
        <w:spacing w:after="0"/>
        <w:ind w:left="0"/>
        <w:jc w:val="both"/>
      </w:pPr>
      <w:r>
        <w:rPr>
          <w:rFonts w:ascii="Times New Roman"/>
          <w:b w:val="false"/>
          <w:i w:val="false"/>
          <w:color w:val="000000"/>
          <w:sz w:val="28"/>
        </w:rPr>
        <w:t>
      8. Сведения по активам, обязательствам и внебалансовым инструментам, по которым не установлен график исполнения, указываются в графах 1 и 2.</w:t>
      </w:r>
    </w:p>
    <w:bookmarkEnd w:id="914"/>
    <w:bookmarkStart w:name="z965" w:id="915"/>
    <w:p>
      <w:pPr>
        <w:spacing w:after="0"/>
        <w:ind w:left="0"/>
        <w:jc w:val="both"/>
      </w:pPr>
      <w:r>
        <w:rPr>
          <w:rFonts w:ascii="Times New Roman"/>
          <w:b w:val="false"/>
          <w:i w:val="false"/>
          <w:color w:val="000000"/>
          <w:sz w:val="28"/>
        </w:rPr>
        <w:t xml:space="preserve">
      9. В строке 4 ценные бумаги, учитываемые по справедливой стоимости, указываются в графах 1 и 2. Ценные бумаги, учитываемые по амортизированной стоимости, указываются в соответствии с графиками исполнения. </w:t>
      </w:r>
    </w:p>
    <w:bookmarkEnd w:id="915"/>
    <w:bookmarkStart w:name="z966" w:id="916"/>
    <w:p>
      <w:pPr>
        <w:spacing w:after="0"/>
        <w:ind w:left="0"/>
        <w:jc w:val="both"/>
      </w:pPr>
      <w:r>
        <w:rPr>
          <w:rFonts w:ascii="Times New Roman"/>
          <w:b w:val="false"/>
          <w:i w:val="false"/>
          <w:color w:val="000000"/>
          <w:sz w:val="28"/>
        </w:rPr>
        <w:t>
      10. В строках 6, 13, 16 и 17 притоки и оттоки денежных средств указываются с разделением на основной долг и вознаграждение.</w:t>
      </w:r>
    </w:p>
    <w:bookmarkEnd w:id="916"/>
    <w:bookmarkStart w:name="z967" w:id="917"/>
    <w:p>
      <w:pPr>
        <w:spacing w:after="0"/>
        <w:ind w:left="0"/>
        <w:jc w:val="both"/>
      </w:pPr>
      <w:r>
        <w:rPr>
          <w:rFonts w:ascii="Times New Roman"/>
          <w:b w:val="false"/>
          <w:i w:val="false"/>
          <w:color w:val="000000"/>
          <w:sz w:val="28"/>
        </w:rPr>
        <w:t>
      11. В строке 10 прочие активы указываются сведения о притоках денежных средств по активам, не отраженным в предыдущих строках.</w:t>
      </w:r>
    </w:p>
    <w:bookmarkEnd w:id="917"/>
    <w:bookmarkStart w:name="z968" w:id="918"/>
    <w:p>
      <w:pPr>
        <w:spacing w:after="0"/>
        <w:ind w:left="0"/>
        <w:jc w:val="both"/>
      </w:pPr>
      <w:r>
        <w:rPr>
          <w:rFonts w:ascii="Times New Roman"/>
          <w:b w:val="false"/>
          <w:i w:val="false"/>
          <w:color w:val="000000"/>
          <w:sz w:val="28"/>
        </w:rPr>
        <w:t>
      12. В строках 18, 21 и 22 сведения указываются при наличии соответствующего решения совета директоров банка, общего собрания акционеров и иных уполномоченных органов банка.</w:t>
      </w:r>
    </w:p>
    <w:bookmarkEnd w:id="918"/>
    <w:bookmarkStart w:name="z969" w:id="919"/>
    <w:p>
      <w:pPr>
        <w:spacing w:after="0"/>
        <w:ind w:left="0"/>
        <w:jc w:val="both"/>
      </w:pPr>
      <w:r>
        <w:rPr>
          <w:rFonts w:ascii="Times New Roman"/>
          <w:b w:val="false"/>
          <w:i w:val="false"/>
          <w:color w:val="000000"/>
          <w:sz w:val="28"/>
        </w:rPr>
        <w:t>
      13. В строке 20 указываются сведения об оттоках денежных средств по прочим обязательствам, не отраженным в предыдущих строках.</w:t>
      </w:r>
    </w:p>
    <w:bookmarkEnd w:id="919"/>
    <w:bookmarkStart w:name="z970" w:id="920"/>
    <w:p>
      <w:pPr>
        <w:spacing w:after="0"/>
        <w:ind w:left="0"/>
        <w:jc w:val="both"/>
      </w:pPr>
      <w:r>
        <w:rPr>
          <w:rFonts w:ascii="Times New Roman"/>
          <w:b w:val="false"/>
          <w:i w:val="false"/>
          <w:color w:val="000000"/>
          <w:sz w:val="28"/>
        </w:rPr>
        <w:t xml:space="preserve">
      14. По внебалансовым инструментам указывается разница между притоками и оттоками денежных средств. </w:t>
      </w:r>
    </w:p>
    <w:bookmarkEnd w:id="920"/>
    <w:bookmarkStart w:name="z971" w:id="921"/>
    <w:p>
      <w:pPr>
        <w:spacing w:after="0"/>
        <w:ind w:left="0"/>
        <w:jc w:val="both"/>
      </w:pPr>
      <w:r>
        <w:rPr>
          <w:rFonts w:ascii="Times New Roman"/>
          <w:b w:val="false"/>
          <w:i w:val="false"/>
          <w:color w:val="000000"/>
          <w:sz w:val="28"/>
        </w:rPr>
        <w:t>
      15. При отсутствии данных показатели в соответствующих строках не представляются.</w:t>
      </w:r>
    </w:p>
    <w:bookmarkEnd w:id="9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банками второго уровня,</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акционерным обществом</w:t>
            </w:r>
            <w:r>
              <w:br/>
            </w:r>
            <w:r>
              <w:rPr>
                <w:rFonts w:ascii="Times New Roman"/>
                <w:b w:val="false"/>
                <w:i w:val="false"/>
                <w:color w:val="000000"/>
                <w:sz w:val="20"/>
              </w:rPr>
              <w:t>"Банк Развития Казахстана"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74" w:id="92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922"/>
    <w:bookmarkStart w:name="z975" w:id="92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923"/>
    <w:bookmarkStart w:name="z976" w:id="924"/>
    <w:p>
      <w:pPr>
        <w:spacing w:after="0"/>
        <w:ind w:left="0"/>
        <w:jc w:val="both"/>
      </w:pPr>
      <w:r>
        <w:rPr>
          <w:rFonts w:ascii="Times New Roman"/>
          <w:b w:val="false"/>
          <w:i w:val="false"/>
          <w:color w:val="000000"/>
          <w:sz w:val="28"/>
        </w:rPr>
        <w:t>
      Наименование административной формы: Отчет об операциях с наличными деньгами</w:t>
      </w:r>
    </w:p>
    <w:bookmarkEnd w:id="924"/>
    <w:bookmarkStart w:name="z977" w:id="92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CASH-1</w:t>
      </w:r>
    </w:p>
    <w:bookmarkEnd w:id="925"/>
    <w:bookmarkStart w:name="z978" w:id="926"/>
    <w:p>
      <w:pPr>
        <w:spacing w:after="0"/>
        <w:ind w:left="0"/>
        <w:jc w:val="both"/>
      </w:pPr>
      <w:r>
        <w:rPr>
          <w:rFonts w:ascii="Times New Roman"/>
          <w:b w:val="false"/>
          <w:i w:val="false"/>
          <w:color w:val="000000"/>
          <w:sz w:val="28"/>
        </w:rPr>
        <w:t>
      Периодичность: ежемесячная</w:t>
      </w:r>
    </w:p>
    <w:bookmarkEnd w:id="926"/>
    <w:bookmarkStart w:name="z979" w:id="927"/>
    <w:p>
      <w:pPr>
        <w:spacing w:after="0"/>
        <w:ind w:left="0"/>
        <w:jc w:val="both"/>
      </w:pPr>
      <w:r>
        <w:rPr>
          <w:rFonts w:ascii="Times New Roman"/>
          <w:b w:val="false"/>
          <w:i w:val="false"/>
          <w:color w:val="000000"/>
          <w:sz w:val="28"/>
        </w:rPr>
        <w:t>
      Отчетный период: по состоянию на "__" ______________ 20__ года</w:t>
      </w:r>
    </w:p>
    <w:bookmarkEnd w:id="927"/>
    <w:bookmarkStart w:name="z980" w:id="92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филиалы банков-нерезидентов Республики Казахстан</w:t>
      </w:r>
    </w:p>
    <w:bookmarkEnd w:id="928"/>
    <w:bookmarkStart w:name="z981" w:id="92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не позднее тридцатого числа месяца, следующего за отчетным месяцем</w:t>
      </w:r>
    </w:p>
    <w:bookmarkEnd w:id="929"/>
    <w:bookmarkStart w:name="z982" w:id="930"/>
    <w:p>
      <w:pPr>
        <w:spacing w:after="0"/>
        <w:ind w:left="0"/>
        <w:jc w:val="both"/>
      </w:pPr>
      <w:r>
        <w:rPr>
          <w:rFonts w:ascii="Times New Roman"/>
          <w:b w:val="false"/>
          <w:i w:val="false"/>
          <w:color w:val="000000"/>
          <w:sz w:val="28"/>
        </w:rPr>
        <w:t>
      БИН: ____________</w:t>
      </w:r>
    </w:p>
    <w:bookmarkEnd w:id="930"/>
    <w:bookmarkStart w:name="z983" w:id="931"/>
    <w:p>
      <w:pPr>
        <w:spacing w:after="0"/>
        <w:ind w:left="0"/>
        <w:jc w:val="both"/>
      </w:pPr>
      <w:r>
        <w:rPr>
          <w:rFonts w:ascii="Times New Roman"/>
          <w:b w:val="false"/>
          <w:i w:val="false"/>
          <w:color w:val="000000"/>
          <w:sz w:val="28"/>
        </w:rPr>
        <w:t>
      Метод сбора: в электронном виде</w:t>
      </w:r>
    </w:p>
    <w:bookmarkEnd w:id="931"/>
    <w:bookmarkStart w:name="z984" w:id="932"/>
    <w:p>
      <w:pPr>
        <w:spacing w:after="0"/>
        <w:ind w:left="0"/>
        <w:jc w:val="both"/>
      </w:pPr>
      <w:r>
        <w:rPr>
          <w:rFonts w:ascii="Times New Roman"/>
          <w:b w:val="false"/>
          <w:i w:val="false"/>
          <w:color w:val="000000"/>
          <w:sz w:val="28"/>
        </w:rPr>
        <w:t>
      Таблица 1. Сведения по операциям клиентов</w:t>
      </w:r>
    </w:p>
    <w:bookmarkEnd w:id="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Расчетно-кассовое отделение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операций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клиента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субъектов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 клиента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5" w:id="93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Сведения по кассовым операциям</w:t>
      </w:r>
    </w:p>
    <w:bookmarkEnd w:id="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операций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86" w:id="934"/>
      <w:r>
        <w:rPr>
          <w:rFonts w:ascii="Times New Roman"/>
          <w:b w:val="false"/>
          <w:i w:val="false"/>
          <w:color w:val="000000"/>
          <w:sz w:val="28"/>
        </w:rPr>
        <w:t>
      Наименование ___________________________________________________</w:t>
      </w:r>
    </w:p>
    <w:bookmarkEnd w:id="934"/>
    <w:p>
      <w:pPr>
        <w:spacing w:after="0"/>
        <w:ind w:left="0"/>
        <w:jc w:val="both"/>
      </w:pPr>
      <w:r>
        <w:rPr>
          <w:rFonts w:ascii="Times New Roman"/>
          <w:b w:val="false"/>
          <w:i w:val="false"/>
          <w:color w:val="000000"/>
          <w:sz w:val="28"/>
        </w:rPr>
        <w:t>Адрес___________________________________________________________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bookmarkStart w:name="z987" w:id="935"/>
      <w:r>
        <w:rPr>
          <w:rFonts w:ascii="Times New Roman"/>
          <w:b w:val="false"/>
          <w:i w:val="false"/>
          <w:color w:val="000000"/>
          <w:sz w:val="28"/>
        </w:rPr>
        <w:t>
      Примечание: форма заполняется в соответствии с пояснением по заполнению формы,</w:t>
      </w:r>
    </w:p>
    <w:bookmarkEnd w:id="935"/>
    <w:p>
      <w:pPr>
        <w:spacing w:after="0"/>
        <w:ind w:left="0"/>
        <w:jc w:val="both"/>
      </w:pPr>
      <w:r>
        <w:rPr>
          <w:rFonts w:ascii="Times New Roman"/>
          <w:b w:val="false"/>
          <w:i w:val="false"/>
          <w:color w:val="000000"/>
          <w:sz w:val="28"/>
        </w:rPr>
        <w:t>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"Отчет об операциях с наличными деньгами".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операциях</w:t>
            </w:r>
            <w:r>
              <w:br/>
            </w:r>
            <w:r>
              <w:rPr>
                <w:rFonts w:ascii="Times New Roman"/>
                <w:b w:val="false"/>
                <w:i w:val="false"/>
                <w:color w:val="000000"/>
                <w:sz w:val="20"/>
              </w:rPr>
              <w:t>с наличными деньгами"</w:t>
            </w:r>
          </w:p>
        </w:tc>
      </w:tr>
    </w:tbl>
    <w:bookmarkStart w:name="z989" w:id="93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936"/>
    <w:bookmarkStart w:name="z990" w:id="937"/>
    <w:p>
      <w:pPr>
        <w:spacing w:after="0"/>
        <w:ind w:left="0"/>
        <w:jc w:val="left"/>
      </w:pPr>
      <w:r>
        <w:rPr>
          <w:rFonts w:ascii="Times New Roman"/>
          <w:b/>
          <w:i w:val="false"/>
          <w:color w:val="000000"/>
        </w:rPr>
        <w:t xml:space="preserve"> Отчет об операциях с наличными деньгами</w:t>
      </w:r>
      <w:r>
        <w:br/>
      </w:r>
      <w:r>
        <w:rPr>
          <w:rFonts w:ascii="Times New Roman"/>
          <w:b/>
          <w:i w:val="false"/>
          <w:color w:val="000000"/>
        </w:rPr>
        <w:t>(индекс – CASH-1, периодичность – ежемесячная)</w:t>
      </w:r>
    </w:p>
    <w:bookmarkEnd w:id="937"/>
    <w:bookmarkStart w:name="z991" w:id="938"/>
    <w:p>
      <w:pPr>
        <w:spacing w:after="0"/>
        <w:ind w:left="0"/>
        <w:jc w:val="left"/>
      </w:pPr>
      <w:r>
        <w:rPr>
          <w:rFonts w:ascii="Times New Roman"/>
          <w:b/>
          <w:i w:val="false"/>
          <w:color w:val="000000"/>
        </w:rPr>
        <w:t xml:space="preserve"> Глава 1. Общие положения</w:t>
      </w:r>
    </w:p>
    <w:bookmarkEnd w:id="938"/>
    <w:bookmarkStart w:name="z992" w:id="93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операциях с наличными деньгами" (далее – Форма).</w:t>
      </w:r>
    </w:p>
    <w:bookmarkEnd w:id="939"/>
    <w:bookmarkStart w:name="z993" w:id="940"/>
    <w:p>
      <w:pPr>
        <w:spacing w:after="0"/>
        <w:ind w:left="0"/>
        <w:jc w:val="both"/>
      </w:pPr>
      <w:r>
        <w:rPr>
          <w:rFonts w:ascii="Times New Roman"/>
          <w:b w:val="false"/>
          <w:i w:val="false"/>
          <w:color w:val="000000"/>
          <w:sz w:val="28"/>
        </w:rPr>
        <w:t>
      2. Форма составляется банками второго уровня, филиалами банка-нерезидента Республики Казахстан ежемесячно.</w:t>
      </w:r>
    </w:p>
    <w:bookmarkEnd w:id="940"/>
    <w:bookmarkStart w:name="z994" w:id="941"/>
    <w:p>
      <w:pPr>
        <w:spacing w:after="0"/>
        <w:ind w:left="0"/>
        <w:jc w:val="both"/>
      </w:pPr>
      <w:r>
        <w:rPr>
          <w:rFonts w:ascii="Times New Roman"/>
          <w:b w:val="false"/>
          <w:i w:val="false"/>
          <w:color w:val="000000"/>
          <w:sz w:val="28"/>
        </w:rPr>
        <w:t>
      3. Форма составляется по состоянию на конец отчетного месяца. Единицей измерения, используемой при заполнении Формы, является тенге. Стоимостные показатели указываются в числах с двумя знаками после запятой.</w:t>
      </w:r>
    </w:p>
    <w:bookmarkEnd w:id="941"/>
    <w:bookmarkStart w:name="z995" w:id="942"/>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942"/>
    <w:bookmarkStart w:name="z996" w:id="943"/>
    <w:p>
      <w:pPr>
        <w:spacing w:after="0"/>
        <w:ind w:left="0"/>
        <w:jc w:val="both"/>
      </w:pPr>
      <w:r>
        <w:rPr>
          <w:rFonts w:ascii="Times New Roman"/>
          <w:b w:val="false"/>
          <w:i w:val="false"/>
          <w:color w:val="000000"/>
          <w:sz w:val="28"/>
        </w:rPr>
        <w:t>
      5. Для целей Формы используются следующие понятия:</w:t>
      </w:r>
    </w:p>
    <w:bookmarkEnd w:id="943"/>
    <w:bookmarkStart w:name="z997" w:id="944"/>
    <w:p>
      <w:pPr>
        <w:spacing w:after="0"/>
        <w:ind w:left="0"/>
        <w:jc w:val="both"/>
      </w:pPr>
      <w:r>
        <w:rPr>
          <w:rFonts w:ascii="Times New Roman"/>
          <w:b w:val="false"/>
          <w:i w:val="false"/>
          <w:color w:val="000000"/>
          <w:sz w:val="28"/>
        </w:rPr>
        <w:t>
      1) электронные устройства – банкоматы, электронные терминалы и иные устройства, предназначенные для кассовых операций по приему и (или) выдаче наличных денег или для осуществления иных видов операций, формирования соответствующих подтверждающих документов, за исключением POS-терминалов;</w:t>
      </w:r>
    </w:p>
    <w:bookmarkEnd w:id="944"/>
    <w:bookmarkStart w:name="z998" w:id="945"/>
    <w:p>
      <w:pPr>
        <w:spacing w:after="0"/>
        <w:ind w:left="0"/>
        <w:jc w:val="both"/>
      </w:pPr>
      <w:r>
        <w:rPr>
          <w:rFonts w:ascii="Times New Roman"/>
          <w:b w:val="false"/>
          <w:i w:val="false"/>
          <w:color w:val="000000"/>
          <w:sz w:val="28"/>
        </w:rPr>
        <w:t>
      2) POS-терминал – электронно-механическое устройство, посредством которого с использованием платежных карточек и соединения с информационной системой банка второго уровня, филиала банка-нерезидента Республики Казахстан осуществляется выдача наличных денег.</w:t>
      </w:r>
    </w:p>
    <w:bookmarkEnd w:id="945"/>
    <w:bookmarkStart w:name="z999" w:id="946"/>
    <w:p>
      <w:pPr>
        <w:spacing w:after="0"/>
        <w:ind w:left="0"/>
        <w:jc w:val="both"/>
      </w:pPr>
      <w:r>
        <w:rPr>
          <w:rFonts w:ascii="Times New Roman"/>
          <w:b w:val="false"/>
          <w:i w:val="false"/>
          <w:color w:val="000000"/>
          <w:sz w:val="28"/>
        </w:rPr>
        <w:t>
      6. Все показатели являются обязательными для заполнения, за исключением указанных в настоящем пояснении случаев, когда показатель не представляется.</w:t>
      </w:r>
    </w:p>
    <w:bookmarkEnd w:id="946"/>
    <w:bookmarkStart w:name="z1000" w:id="947"/>
    <w:p>
      <w:pPr>
        <w:spacing w:after="0"/>
        <w:ind w:left="0"/>
        <w:jc w:val="left"/>
      </w:pPr>
      <w:r>
        <w:rPr>
          <w:rFonts w:ascii="Times New Roman"/>
          <w:b/>
          <w:i w:val="false"/>
          <w:color w:val="000000"/>
        </w:rPr>
        <w:t xml:space="preserve"> Глава 2. Пояснение по заполнению Формы</w:t>
      </w:r>
    </w:p>
    <w:bookmarkEnd w:id="947"/>
    <w:bookmarkStart w:name="z1001" w:id="948"/>
    <w:p>
      <w:pPr>
        <w:spacing w:after="0"/>
        <w:ind w:left="0"/>
        <w:jc w:val="both"/>
      </w:pPr>
      <w:r>
        <w:rPr>
          <w:rFonts w:ascii="Times New Roman"/>
          <w:b w:val="false"/>
          <w:i w:val="false"/>
          <w:color w:val="000000"/>
          <w:sz w:val="28"/>
        </w:rPr>
        <w:t>
      7. В Форме указываются сведения об операциях (приход, расход), осуществленных с использованием наличных денег через кассы, электронные устройства и POS-терминалы банка второго уровня, филиала банка-нерезидента Республики Казахстан юридическими (всех форм собственности), физическими лицами и индивидуальными предпринимателями.</w:t>
      </w:r>
    </w:p>
    <w:bookmarkEnd w:id="948"/>
    <w:bookmarkStart w:name="z1002" w:id="949"/>
    <w:p>
      <w:pPr>
        <w:spacing w:after="0"/>
        <w:ind w:left="0"/>
        <w:jc w:val="both"/>
      </w:pPr>
      <w:r>
        <w:rPr>
          <w:rFonts w:ascii="Times New Roman"/>
          <w:b w:val="false"/>
          <w:i w:val="false"/>
          <w:color w:val="000000"/>
          <w:sz w:val="28"/>
        </w:rPr>
        <w:t xml:space="preserve">
      8. Строка 1 Таблиц 1 и 2 предназначена для отражения референса, который служит идентификатором строки отчета в информационной системе "Веб-портал Национального Банка Республики Казахстан". Референс является уникальным для банка второго уровня, филиала банка-нерезидента Республики Казахстан, представляющего сведения об операции с наличными деньгами. </w:t>
      </w:r>
    </w:p>
    <w:bookmarkEnd w:id="949"/>
    <w:bookmarkStart w:name="z1003" w:id="950"/>
    <w:p>
      <w:pPr>
        <w:spacing w:after="0"/>
        <w:ind w:left="0"/>
        <w:jc w:val="both"/>
      </w:pPr>
      <w:r>
        <w:rPr>
          <w:rFonts w:ascii="Times New Roman"/>
          <w:b w:val="false"/>
          <w:i w:val="false"/>
          <w:color w:val="000000"/>
          <w:sz w:val="28"/>
        </w:rPr>
        <w:t>
      9. В строках 2, 3, 4, 5, 6, 7 и 8 Таблицы 1 и строках 2, 3 и 4 Таблицы 2 значения выбираются из справочников, размещенных в информационной системе "Веб-портал Национального Банка Республики Казахстан".</w:t>
      </w:r>
    </w:p>
    <w:bookmarkEnd w:id="950"/>
    <w:bookmarkStart w:name="z1004" w:id="951"/>
    <w:p>
      <w:pPr>
        <w:spacing w:after="0"/>
        <w:ind w:left="0"/>
        <w:jc w:val="both"/>
      </w:pPr>
      <w:r>
        <w:rPr>
          <w:rFonts w:ascii="Times New Roman"/>
          <w:b w:val="false"/>
          <w:i w:val="false"/>
          <w:color w:val="000000"/>
          <w:sz w:val="28"/>
        </w:rPr>
        <w:t>
      В строке 2 таблицы 1 и в строке 2 таблицы 2 регионы заполняются на уровне области или города республиканского значения согласно национальному классификатору Республики Казахстан НК РК 11-2025 "Классификатор административно-территориальных объектов" (КАТО).</w:t>
      </w:r>
    </w:p>
    <w:bookmarkEnd w:id="951"/>
    <w:bookmarkStart w:name="z1005" w:id="952"/>
    <w:p>
      <w:pPr>
        <w:spacing w:after="0"/>
        <w:ind w:left="0"/>
        <w:jc w:val="both"/>
      </w:pPr>
      <w:r>
        <w:rPr>
          <w:rFonts w:ascii="Times New Roman"/>
          <w:b w:val="false"/>
          <w:i w:val="false"/>
          <w:color w:val="000000"/>
          <w:sz w:val="28"/>
        </w:rPr>
        <w:t>
      10. В строке 3 Таблицы 1 указывается расчетно-кассовое отделение банка второго уровня, филиала банка-нерезидента Республики Казахстан, где была осуществлена приходно-расходная операция с наличными деньгами, в соответствии со справочником, который ведется банком второго уровня, филиалом банка-нерезидента Республики Казахстан.</w:t>
      </w:r>
    </w:p>
    <w:bookmarkEnd w:id="952"/>
    <w:bookmarkStart w:name="z1006" w:id="953"/>
    <w:p>
      <w:pPr>
        <w:spacing w:after="0"/>
        <w:ind w:left="0"/>
        <w:jc w:val="both"/>
      </w:pPr>
      <w:r>
        <w:rPr>
          <w:rFonts w:ascii="Times New Roman"/>
          <w:b w:val="false"/>
          <w:i w:val="false"/>
          <w:color w:val="000000"/>
          <w:sz w:val="28"/>
        </w:rPr>
        <w:t xml:space="preserve">
      Показатель является обязательным для заполнения по всем операциям, за исключением приходных и расходных операций с наличными деньгами, совершенных через электронные устройства и POS-терминалы. </w:t>
      </w:r>
    </w:p>
    <w:bookmarkEnd w:id="953"/>
    <w:bookmarkStart w:name="z1007" w:id="954"/>
    <w:p>
      <w:pPr>
        <w:spacing w:after="0"/>
        <w:ind w:left="0"/>
        <w:jc w:val="both"/>
      </w:pPr>
      <w:r>
        <w:rPr>
          <w:rFonts w:ascii="Times New Roman"/>
          <w:b w:val="false"/>
          <w:i w:val="false"/>
          <w:color w:val="000000"/>
          <w:sz w:val="28"/>
        </w:rPr>
        <w:t>
      11. В строке 6 Таблицы 1 указывается категория субъекта предпринимательства (по клиентам, являющимся юридическими лицами и индивидуальными предпринимателями).</w:t>
      </w:r>
    </w:p>
    <w:bookmarkEnd w:id="954"/>
    <w:bookmarkStart w:name="z1008" w:id="955"/>
    <w:p>
      <w:pPr>
        <w:spacing w:after="0"/>
        <w:ind w:left="0"/>
        <w:jc w:val="both"/>
      </w:pPr>
      <w:r>
        <w:rPr>
          <w:rFonts w:ascii="Times New Roman"/>
          <w:b w:val="false"/>
          <w:i w:val="false"/>
          <w:color w:val="000000"/>
          <w:sz w:val="28"/>
        </w:rPr>
        <w:t>
      12. В строке 7 Таблицы 1 указывается вид экономической деятельности клиентов, являющихся юридическими лицами и индивидуальными предпринимателями, согласно национальному классификатору Республики Казахстан НК РК 03-2019 "Общий классификатор видов экономической деятельности" (ОКЭД).</w:t>
      </w:r>
    </w:p>
    <w:bookmarkEnd w:id="955"/>
    <w:bookmarkStart w:name="z1009" w:id="956"/>
    <w:p>
      <w:pPr>
        <w:spacing w:after="0"/>
        <w:ind w:left="0"/>
        <w:jc w:val="both"/>
      </w:pPr>
      <w:r>
        <w:rPr>
          <w:rFonts w:ascii="Times New Roman"/>
          <w:b w:val="false"/>
          <w:i w:val="false"/>
          <w:color w:val="000000"/>
          <w:sz w:val="28"/>
        </w:rPr>
        <w:t>
      13. Строка 8 Таблицы 1 классифицируется на следующие приходные и расходные статьи:</w:t>
      </w:r>
    </w:p>
    <w:bookmarkEnd w:id="956"/>
    <w:bookmarkStart w:name="z1010" w:id="957"/>
    <w:p>
      <w:pPr>
        <w:spacing w:after="0"/>
        <w:ind w:left="0"/>
        <w:jc w:val="both"/>
      </w:pPr>
      <w:r>
        <w:rPr>
          <w:rFonts w:ascii="Times New Roman"/>
          <w:b w:val="false"/>
          <w:i w:val="false"/>
          <w:color w:val="000000"/>
          <w:sz w:val="28"/>
        </w:rPr>
        <w:t>
      1) статьи прихода наличных денег:</w:t>
      </w:r>
    </w:p>
    <w:bookmarkEnd w:id="957"/>
    <w:bookmarkStart w:name="z1011" w:id="958"/>
    <w:p>
      <w:pPr>
        <w:spacing w:after="0"/>
        <w:ind w:left="0"/>
        <w:jc w:val="both"/>
      </w:pPr>
      <w:r>
        <w:rPr>
          <w:rFonts w:ascii="Times New Roman"/>
          <w:b w:val="false"/>
          <w:i w:val="false"/>
          <w:color w:val="000000"/>
          <w:sz w:val="28"/>
        </w:rPr>
        <w:t>
      в статье "Поступления от реализации товаров, услуг и выполненных работ" отражаются поступления наличных денег:</w:t>
      </w:r>
    </w:p>
    <w:bookmarkEnd w:id="958"/>
    <w:bookmarkStart w:name="z1012" w:id="959"/>
    <w:p>
      <w:pPr>
        <w:spacing w:after="0"/>
        <w:ind w:left="0"/>
        <w:jc w:val="both"/>
      </w:pPr>
      <w:r>
        <w:rPr>
          <w:rFonts w:ascii="Times New Roman"/>
          <w:b w:val="false"/>
          <w:i w:val="false"/>
          <w:color w:val="000000"/>
          <w:sz w:val="28"/>
        </w:rPr>
        <w:t>
      от юридических лиц, индивидуальных предпринимателей всех форм собственности;</w:t>
      </w:r>
    </w:p>
    <w:bookmarkEnd w:id="959"/>
    <w:bookmarkStart w:name="z1013" w:id="960"/>
    <w:p>
      <w:pPr>
        <w:spacing w:after="0"/>
        <w:ind w:left="0"/>
        <w:jc w:val="both"/>
      </w:pPr>
      <w:r>
        <w:rPr>
          <w:rFonts w:ascii="Times New Roman"/>
          <w:b w:val="false"/>
          <w:i w:val="false"/>
          <w:color w:val="000000"/>
          <w:sz w:val="28"/>
        </w:rPr>
        <w:t xml:space="preserve">
      от продажи товаров как торговыми, так и неторговыми предприятиями; </w:t>
      </w:r>
    </w:p>
    <w:bookmarkEnd w:id="960"/>
    <w:bookmarkStart w:name="z1014" w:id="961"/>
    <w:p>
      <w:pPr>
        <w:spacing w:after="0"/>
        <w:ind w:left="0"/>
        <w:jc w:val="both"/>
      </w:pPr>
      <w:r>
        <w:rPr>
          <w:rFonts w:ascii="Times New Roman"/>
          <w:b w:val="false"/>
          <w:i w:val="false"/>
          <w:color w:val="000000"/>
          <w:sz w:val="28"/>
        </w:rPr>
        <w:t>
      от видов услуг и работ, составляющих основную деятельность юридических лиц и индивидуальных предпринимателей: бытовых, медицинских, юридических, ремонтно-строительных, ритуальных услуг и услуг в сфере образования;</w:t>
      </w:r>
    </w:p>
    <w:bookmarkEnd w:id="961"/>
    <w:bookmarkStart w:name="z1015" w:id="962"/>
    <w:p>
      <w:pPr>
        <w:spacing w:after="0"/>
        <w:ind w:left="0"/>
        <w:jc w:val="both"/>
      </w:pPr>
      <w:r>
        <w:rPr>
          <w:rFonts w:ascii="Times New Roman"/>
          <w:b w:val="false"/>
          <w:i w:val="false"/>
          <w:color w:val="000000"/>
          <w:sz w:val="28"/>
        </w:rPr>
        <w:t>
      поступление наличных денег от юридических лиц, индивидуальных предпринимателей в уплату комиссионного вознаграждения за оказание банковских услуг (сборы за бланки для приема платежей в бюджет и прочее);</w:t>
      </w:r>
    </w:p>
    <w:bookmarkEnd w:id="962"/>
    <w:bookmarkStart w:name="z1016" w:id="963"/>
    <w:p>
      <w:pPr>
        <w:spacing w:after="0"/>
        <w:ind w:left="0"/>
        <w:jc w:val="both"/>
      </w:pPr>
      <w:r>
        <w:rPr>
          <w:rFonts w:ascii="Times New Roman"/>
          <w:b w:val="false"/>
          <w:i w:val="false"/>
          <w:color w:val="000000"/>
          <w:sz w:val="28"/>
        </w:rPr>
        <w:t>
      от вышеназванных видов услуг и работ, не относящихся к основному виду деятельности юридических лиц, индивидуальных предпринимателей, при этом не противоречащих требованиям действующего законодательства Республики Казахстан, поступления наличных денег от оказания других видов услуг;</w:t>
      </w:r>
    </w:p>
    <w:bookmarkEnd w:id="963"/>
    <w:bookmarkStart w:name="z1017" w:id="964"/>
    <w:p>
      <w:pPr>
        <w:spacing w:after="0"/>
        <w:ind w:left="0"/>
        <w:jc w:val="both"/>
      </w:pPr>
      <w:r>
        <w:rPr>
          <w:rFonts w:ascii="Times New Roman"/>
          <w:b w:val="false"/>
          <w:i w:val="false"/>
          <w:color w:val="000000"/>
          <w:sz w:val="28"/>
        </w:rPr>
        <w:t>
      в статье "Поступления на счета" отражаются поступления наличных денег в кассы банка второго уровня, филиала банка-нерезидента Республики Казахстан от юридических, физических лиц и индивидуальных предпринимателей для пополнения вкладов, текущих и карточных счетов;</w:t>
      </w:r>
    </w:p>
    <w:bookmarkEnd w:id="964"/>
    <w:bookmarkStart w:name="z1018" w:id="965"/>
    <w:p>
      <w:pPr>
        <w:spacing w:after="0"/>
        <w:ind w:left="0"/>
        <w:jc w:val="both"/>
      </w:pPr>
      <w:r>
        <w:rPr>
          <w:rFonts w:ascii="Times New Roman"/>
          <w:b w:val="false"/>
          <w:i w:val="false"/>
          <w:color w:val="000000"/>
          <w:sz w:val="28"/>
        </w:rPr>
        <w:t>
      в статье "Поступления от физических лиц для разового перевода по Республике Казахстан посредством систем денежных переводов (без открытия счета)" отражаются поступления наличных денег от физических лиц для осуществления переводов в пользу других лиц, находящихся на территории Республики Казахстан, посредством системы денежных переводов (без открытия счета в банке второго уровня, в филиале банка-нерезидента Республики Казахстан);</w:t>
      </w:r>
    </w:p>
    <w:bookmarkEnd w:id="965"/>
    <w:bookmarkStart w:name="z1019" w:id="966"/>
    <w:p>
      <w:pPr>
        <w:spacing w:after="0"/>
        <w:ind w:left="0"/>
        <w:jc w:val="both"/>
      </w:pPr>
      <w:r>
        <w:rPr>
          <w:rFonts w:ascii="Times New Roman"/>
          <w:b w:val="false"/>
          <w:i w:val="false"/>
          <w:color w:val="000000"/>
          <w:sz w:val="28"/>
        </w:rPr>
        <w:t>
      в статье "Поступления от физических лиц для разового перевода за рубеж посредством систем денежных переводов (без открытия счета)" отражаются поступления наличных денег от физических лиц для осуществления переводов в пользу других лиц, находящихся за пределами Республики Казахстан, посредством системы денежных переводов (без открытия счета в банке второго уровня, в филиале банка-нерезидента Республики Казахстан);</w:t>
      </w:r>
    </w:p>
    <w:bookmarkEnd w:id="966"/>
    <w:bookmarkStart w:name="z1020" w:id="967"/>
    <w:p>
      <w:pPr>
        <w:spacing w:after="0"/>
        <w:ind w:left="0"/>
        <w:jc w:val="both"/>
      </w:pPr>
      <w:r>
        <w:rPr>
          <w:rFonts w:ascii="Times New Roman"/>
          <w:b w:val="false"/>
          <w:i w:val="false"/>
          <w:color w:val="000000"/>
          <w:sz w:val="28"/>
        </w:rPr>
        <w:t>
      в статье "Погашение займов" отражаются поступления наличных денег на текущие счета физических, юридических лиц и индивидуальных предпринимателей в счет погашения займов и начисленного вознаграждения по ним, прием платежей без открытия счета для погашения займов, оформленных в других финансовых организациях;</w:t>
      </w:r>
    </w:p>
    <w:bookmarkEnd w:id="967"/>
    <w:bookmarkStart w:name="z1021" w:id="968"/>
    <w:p>
      <w:pPr>
        <w:spacing w:after="0"/>
        <w:ind w:left="0"/>
        <w:jc w:val="both"/>
      </w:pPr>
      <w:r>
        <w:rPr>
          <w:rFonts w:ascii="Times New Roman"/>
          <w:b w:val="false"/>
          <w:i w:val="false"/>
          <w:color w:val="000000"/>
          <w:sz w:val="28"/>
        </w:rPr>
        <w:t>
      в статье "Поступления наличных денег через электронные устройства" отражаются поступления наличных денег на счета физических, юридических лиц и индивидуальных предпринимателей через электронные устройства;</w:t>
      </w:r>
    </w:p>
    <w:bookmarkEnd w:id="968"/>
    <w:bookmarkStart w:name="z1022" w:id="969"/>
    <w:p>
      <w:pPr>
        <w:spacing w:after="0"/>
        <w:ind w:left="0"/>
        <w:jc w:val="both"/>
      </w:pPr>
      <w:r>
        <w:rPr>
          <w:rFonts w:ascii="Times New Roman"/>
          <w:b w:val="false"/>
          <w:i w:val="false"/>
          <w:color w:val="000000"/>
          <w:sz w:val="28"/>
        </w:rPr>
        <w:t>
      в статье "Поступления наличных денег, не учтенные по вышеприведенным статьям "Прихода наличных денег" отражаются все прочие поступления, не учтенные по вышеприведенным статьям "Прихода наличных денег".</w:t>
      </w:r>
    </w:p>
    <w:bookmarkEnd w:id="969"/>
    <w:bookmarkStart w:name="z1023" w:id="970"/>
    <w:p>
      <w:pPr>
        <w:spacing w:after="0"/>
        <w:ind w:left="0"/>
        <w:jc w:val="both"/>
      </w:pPr>
      <w:r>
        <w:rPr>
          <w:rFonts w:ascii="Times New Roman"/>
          <w:b w:val="false"/>
          <w:i w:val="false"/>
          <w:color w:val="000000"/>
          <w:sz w:val="28"/>
        </w:rPr>
        <w:t>
      2) статьи расхода наличных денег:</w:t>
      </w:r>
    </w:p>
    <w:bookmarkEnd w:id="970"/>
    <w:bookmarkStart w:name="z1024" w:id="971"/>
    <w:p>
      <w:pPr>
        <w:spacing w:after="0"/>
        <w:ind w:left="0"/>
        <w:jc w:val="both"/>
      </w:pPr>
      <w:r>
        <w:rPr>
          <w:rFonts w:ascii="Times New Roman"/>
          <w:b w:val="false"/>
          <w:i w:val="false"/>
          <w:color w:val="000000"/>
          <w:sz w:val="28"/>
        </w:rPr>
        <w:t>
      в статье "Выдача на оплату товаров, услуг и выполненных работ" отражается выдача наличных денег юридическим лицам и индивидуальным предпринимателям всех форм собственности для расчетов за товары, услуги и выполненные работы, на хозяйственные и представительские расходы, в том числе юридическим лицам и индивидуальным предпринимателям, имеющим право производить скупку вещей, драгоценных камней и металлов, предметов искусства, антиквариата и ремесленно-кустарных изделий, на заготовку утильсырья, металлолома, на скупку стеклянной тары у населения;</w:t>
      </w:r>
    </w:p>
    <w:bookmarkEnd w:id="971"/>
    <w:bookmarkStart w:name="z1025" w:id="972"/>
    <w:p>
      <w:pPr>
        <w:spacing w:after="0"/>
        <w:ind w:left="0"/>
        <w:jc w:val="both"/>
      </w:pPr>
      <w:r>
        <w:rPr>
          <w:rFonts w:ascii="Times New Roman"/>
          <w:b w:val="false"/>
          <w:i w:val="false"/>
          <w:color w:val="000000"/>
          <w:sz w:val="28"/>
        </w:rPr>
        <w:t>
      в статье "Выдача со счетов" отражается выдача наличных денег банком второго уровня с текущих, карточных счетов физических, юридических лиц и индивидуальных предпринимателей, возврат вкладов и вознаграждения по ним;</w:t>
      </w:r>
    </w:p>
    <w:bookmarkEnd w:id="972"/>
    <w:bookmarkStart w:name="z1026" w:id="973"/>
    <w:p>
      <w:pPr>
        <w:spacing w:after="0"/>
        <w:ind w:left="0"/>
        <w:jc w:val="both"/>
      </w:pPr>
      <w:r>
        <w:rPr>
          <w:rFonts w:ascii="Times New Roman"/>
          <w:b w:val="false"/>
          <w:i w:val="false"/>
          <w:color w:val="000000"/>
          <w:sz w:val="28"/>
        </w:rPr>
        <w:t>
      в статье "Выдача наличных денег физическим лицам по разовому переводу по Республике Казахстан посредством систем денежных переводов (без открытия счета)" отражается выдача наличных денег физическим лицам за счет поступлений по переводам от других лиц, находящихся на территории Республики Казахстан, посредством системы денежных переводов (без открытия счета в банке второго уровня, в филиале банка-нерезидента Республики Казахстан);</w:t>
      </w:r>
    </w:p>
    <w:bookmarkEnd w:id="973"/>
    <w:bookmarkStart w:name="z1027" w:id="974"/>
    <w:p>
      <w:pPr>
        <w:spacing w:after="0"/>
        <w:ind w:left="0"/>
        <w:jc w:val="both"/>
      </w:pPr>
      <w:r>
        <w:rPr>
          <w:rFonts w:ascii="Times New Roman"/>
          <w:b w:val="false"/>
          <w:i w:val="false"/>
          <w:color w:val="000000"/>
          <w:sz w:val="28"/>
        </w:rPr>
        <w:t>
      в статье "Выдача наличных денег физическим лицам по разовому переводу из-за рубежа посредством систем денежных переводов (без открытия счета)" отражается выдача наличных денег физическим лицам за счет поступлений по переводам от других лиц, находящихся за пределами Республики Казахстан, посредством системы денежных переводов (без открытия счета в банке второго уровня, в филиале банка-нерезидента Республики Казахстан);</w:t>
      </w:r>
    </w:p>
    <w:bookmarkEnd w:id="974"/>
    <w:bookmarkStart w:name="z1028" w:id="975"/>
    <w:p>
      <w:pPr>
        <w:spacing w:after="0"/>
        <w:ind w:left="0"/>
        <w:jc w:val="both"/>
      </w:pPr>
      <w:r>
        <w:rPr>
          <w:rFonts w:ascii="Times New Roman"/>
          <w:b w:val="false"/>
          <w:i w:val="false"/>
          <w:color w:val="000000"/>
          <w:sz w:val="28"/>
        </w:rPr>
        <w:t>
      в статье "Выдача займов" отражается выдача займов наличными деньгами с текущего счета физическим, юридическим лицам и индивидуальным предпринимателям на цели, предусмотренные действующим законодательством Республики Казахстан;</w:t>
      </w:r>
    </w:p>
    <w:bookmarkEnd w:id="975"/>
    <w:bookmarkStart w:name="z1029" w:id="976"/>
    <w:p>
      <w:pPr>
        <w:spacing w:after="0"/>
        <w:ind w:left="0"/>
        <w:jc w:val="both"/>
      </w:pPr>
      <w:r>
        <w:rPr>
          <w:rFonts w:ascii="Times New Roman"/>
          <w:b w:val="false"/>
          <w:i w:val="false"/>
          <w:color w:val="000000"/>
          <w:sz w:val="28"/>
        </w:rPr>
        <w:t>
      в статье "Выдача наличных денег через электронные устройства" отражается выдача наличных денег со счетов физических, юридических лиц и индивидуальных предпринимателей через электронные устройства;</w:t>
      </w:r>
    </w:p>
    <w:bookmarkEnd w:id="976"/>
    <w:bookmarkStart w:name="z1030" w:id="977"/>
    <w:p>
      <w:pPr>
        <w:spacing w:after="0"/>
        <w:ind w:left="0"/>
        <w:jc w:val="both"/>
      </w:pPr>
      <w:r>
        <w:rPr>
          <w:rFonts w:ascii="Times New Roman"/>
          <w:b w:val="false"/>
          <w:i w:val="false"/>
          <w:color w:val="000000"/>
          <w:sz w:val="28"/>
        </w:rPr>
        <w:t>
      в статье "Выдача наличных денег через POS-терминалы" отражается выдача наличных денег через POS-терминалы;</w:t>
      </w:r>
    </w:p>
    <w:bookmarkEnd w:id="977"/>
    <w:bookmarkStart w:name="z1031" w:id="978"/>
    <w:p>
      <w:pPr>
        <w:spacing w:after="0"/>
        <w:ind w:left="0"/>
        <w:jc w:val="both"/>
      </w:pPr>
      <w:r>
        <w:rPr>
          <w:rFonts w:ascii="Times New Roman"/>
          <w:b w:val="false"/>
          <w:i w:val="false"/>
          <w:color w:val="000000"/>
          <w:sz w:val="28"/>
        </w:rPr>
        <w:t xml:space="preserve">
      в статье "Выдача наличных денег для расчетов с работниками" отражается выдача наличных денег с текущих счетов юридических лиц и индивидуальных предпринимателей для расчетов по всем видам оплаты труда, включая заработную плату, выплату по больничному листу при временной нетрудоспособности, возмещение или оплату расходов по командировке, отпускные выплаты, премии, доплаты и надбавки, компенсации, пособия и другое; </w:t>
      </w:r>
    </w:p>
    <w:bookmarkEnd w:id="978"/>
    <w:bookmarkStart w:name="z1032" w:id="979"/>
    <w:p>
      <w:pPr>
        <w:spacing w:after="0"/>
        <w:ind w:left="0"/>
        <w:jc w:val="both"/>
      </w:pPr>
      <w:r>
        <w:rPr>
          <w:rFonts w:ascii="Times New Roman"/>
          <w:b w:val="false"/>
          <w:i w:val="false"/>
          <w:color w:val="000000"/>
          <w:sz w:val="28"/>
        </w:rPr>
        <w:t>
      в статье "Выдача наличных денег, не учтенная по вышеприведенным статьям "Расхода наличных денег" отражается прочая выдача наличных денег, не учтенная по вышеприведенным статьям "Расхода наличных денег".</w:t>
      </w:r>
    </w:p>
    <w:bookmarkEnd w:id="979"/>
    <w:bookmarkStart w:name="z1033" w:id="980"/>
    <w:p>
      <w:pPr>
        <w:spacing w:after="0"/>
        <w:ind w:left="0"/>
        <w:jc w:val="both"/>
      </w:pPr>
      <w:r>
        <w:rPr>
          <w:rFonts w:ascii="Times New Roman"/>
          <w:b w:val="false"/>
          <w:i w:val="false"/>
          <w:color w:val="000000"/>
          <w:sz w:val="28"/>
        </w:rPr>
        <w:t>
      14. Строка 4 Таблицы 2 классифицируется на следующие приходные и расходные статьи:</w:t>
      </w:r>
    </w:p>
    <w:bookmarkEnd w:id="980"/>
    <w:bookmarkStart w:name="z1034" w:id="981"/>
    <w:p>
      <w:pPr>
        <w:spacing w:after="0"/>
        <w:ind w:left="0"/>
        <w:jc w:val="both"/>
      </w:pPr>
      <w:r>
        <w:rPr>
          <w:rFonts w:ascii="Times New Roman"/>
          <w:b w:val="false"/>
          <w:i w:val="false"/>
          <w:color w:val="000000"/>
          <w:sz w:val="28"/>
        </w:rPr>
        <w:t>
      1) статьи прихода наличных денег:</w:t>
      </w:r>
    </w:p>
    <w:bookmarkEnd w:id="981"/>
    <w:bookmarkStart w:name="z1035" w:id="982"/>
    <w:p>
      <w:pPr>
        <w:spacing w:after="0"/>
        <w:ind w:left="0"/>
        <w:jc w:val="both"/>
      </w:pPr>
      <w:r>
        <w:rPr>
          <w:rFonts w:ascii="Times New Roman"/>
          <w:b w:val="false"/>
          <w:i w:val="false"/>
          <w:color w:val="000000"/>
          <w:sz w:val="28"/>
        </w:rPr>
        <w:t>
      в статье "Поступления изъятых наличных денег из электронных устройств" отражаются поступления наличных денег, изъятых из электронных устройств;</w:t>
      </w:r>
    </w:p>
    <w:bookmarkEnd w:id="982"/>
    <w:bookmarkStart w:name="z1036" w:id="983"/>
    <w:p>
      <w:pPr>
        <w:spacing w:after="0"/>
        <w:ind w:left="0"/>
        <w:jc w:val="both"/>
      </w:pPr>
      <w:r>
        <w:rPr>
          <w:rFonts w:ascii="Times New Roman"/>
          <w:b w:val="false"/>
          <w:i w:val="false"/>
          <w:color w:val="000000"/>
          <w:sz w:val="28"/>
        </w:rPr>
        <w:t>
      в статье "Поступления от продажи иностранной валюты обменными пунктами банка второго уровня" отражаются поступления наличных денег за проданную иностранную валюту от собственных обменных пунктов, банка второго уровня;</w:t>
      </w:r>
    </w:p>
    <w:bookmarkEnd w:id="983"/>
    <w:bookmarkStart w:name="z1037" w:id="984"/>
    <w:p>
      <w:pPr>
        <w:spacing w:after="0"/>
        <w:ind w:left="0"/>
        <w:jc w:val="both"/>
      </w:pPr>
      <w:r>
        <w:rPr>
          <w:rFonts w:ascii="Times New Roman"/>
          <w:b w:val="false"/>
          <w:i w:val="false"/>
          <w:color w:val="000000"/>
          <w:sz w:val="28"/>
        </w:rPr>
        <w:t>
      в статье "Поступления от продажи иностранной валюты юридическими лицами, осуществляющими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отражаются поступления наличных денег за проданную иностранную валюту от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984"/>
    <w:bookmarkStart w:name="z1038" w:id="985"/>
    <w:p>
      <w:pPr>
        <w:spacing w:after="0"/>
        <w:ind w:left="0"/>
        <w:jc w:val="both"/>
      </w:pPr>
      <w:r>
        <w:rPr>
          <w:rFonts w:ascii="Times New Roman"/>
          <w:b w:val="false"/>
          <w:i w:val="false"/>
          <w:color w:val="000000"/>
          <w:sz w:val="28"/>
        </w:rPr>
        <w:t>
      в статье "Поступления наличных денег в операционную кассу банка второго уровня из оборотной кассы филиалов Национального Банка Республики Казахстан" отражаются поступления наличных денег из оборотной кассы филиалов Национального Банка Республики Казахстан для подкрепления операционных касс банка второго уровня;</w:t>
      </w:r>
    </w:p>
    <w:bookmarkEnd w:id="985"/>
    <w:bookmarkStart w:name="z1039" w:id="986"/>
    <w:p>
      <w:pPr>
        <w:spacing w:after="0"/>
        <w:ind w:left="0"/>
        <w:jc w:val="both"/>
      </w:pPr>
      <w:r>
        <w:rPr>
          <w:rFonts w:ascii="Times New Roman"/>
          <w:b w:val="false"/>
          <w:i w:val="false"/>
          <w:color w:val="000000"/>
          <w:sz w:val="28"/>
        </w:rPr>
        <w:t>
      в статье "Поступления наличных денег в операционную кассу филиала банка-нерезидента Республики Казахстан из оборотной кассы филиалов Национального Банка Республики Казахстан" отражаются поступления наличных денег из оборотной кассы филиалов Национального Банка Республики Казахстан для подкрепления операционных касс филиала банка-нерезидента Республики Казахстан;</w:t>
      </w:r>
    </w:p>
    <w:bookmarkEnd w:id="986"/>
    <w:bookmarkStart w:name="z1040" w:id="987"/>
    <w:p>
      <w:pPr>
        <w:spacing w:after="0"/>
        <w:ind w:left="0"/>
        <w:jc w:val="both"/>
      </w:pPr>
      <w:r>
        <w:rPr>
          <w:rFonts w:ascii="Times New Roman"/>
          <w:b w:val="false"/>
          <w:i w:val="false"/>
          <w:color w:val="000000"/>
          <w:sz w:val="28"/>
        </w:rPr>
        <w:t xml:space="preserve">
      в статье "Поступления наличных денег в операционную кассу банка второго уровня из его кассовых подразделений и из операционных касс банков второго уровня, организаций, осуществляющих отдельные виды банковских операций" отражаются поступления наличных денег: </w:t>
      </w:r>
    </w:p>
    <w:bookmarkEnd w:id="987"/>
    <w:bookmarkStart w:name="z1041" w:id="988"/>
    <w:p>
      <w:pPr>
        <w:spacing w:after="0"/>
        <w:ind w:left="0"/>
        <w:jc w:val="both"/>
      </w:pPr>
      <w:r>
        <w:rPr>
          <w:rFonts w:ascii="Times New Roman"/>
          <w:b w:val="false"/>
          <w:i w:val="false"/>
          <w:color w:val="000000"/>
          <w:sz w:val="28"/>
        </w:rPr>
        <w:t>
      в операционную кассу банка второго уровня от его самостоятельных операционных касс, расположенных вне кассового узла банка второго уровня (перемещение наличных денег по сети банка второго уровня: касса головного офиса, касса филиала, касса, расположенная вне кассового узла банка второго уровня);</w:t>
      </w:r>
    </w:p>
    <w:bookmarkEnd w:id="988"/>
    <w:bookmarkStart w:name="z1042" w:id="989"/>
    <w:p>
      <w:pPr>
        <w:spacing w:after="0"/>
        <w:ind w:left="0"/>
        <w:jc w:val="both"/>
      </w:pPr>
      <w:r>
        <w:rPr>
          <w:rFonts w:ascii="Times New Roman"/>
          <w:b w:val="false"/>
          <w:i w:val="false"/>
          <w:color w:val="000000"/>
          <w:sz w:val="28"/>
        </w:rPr>
        <w:t>
      в операционную кассу банка второго уровня из операционных касс других банков второго уровня, организаций, осуществляющих отдельные виды банковских операций;</w:t>
      </w:r>
    </w:p>
    <w:bookmarkEnd w:id="989"/>
    <w:bookmarkStart w:name="z1043" w:id="990"/>
    <w:p>
      <w:pPr>
        <w:spacing w:after="0"/>
        <w:ind w:left="0"/>
        <w:jc w:val="both"/>
      </w:pPr>
      <w:r>
        <w:rPr>
          <w:rFonts w:ascii="Times New Roman"/>
          <w:b w:val="false"/>
          <w:i w:val="false"/>
          <w:color w:val="000000"/>
          <w:sz w:val="28"/>
        </w:rPr>
        <w:t>
      в статье "Поступления наличных денег в операционную кассу филиала банка-нерезидента Республики Казахстан из его кассовых подразделений и из операционных касс банков второго уровня, организаций, осуществляющих отдельные виды банковских операций" отражаются поступления наличных денег:</w:t>
      </w:r>
    </w:p>
    <w:bookmarkEnd w:id="990"/>
    <w:bookmarkStart w:name="z1044" w:id="991"/>
    <w:p>
      <w:pPr>
        <w:spacing w:after="0"/>
        <w:ind w:left="0"/>
        <w:jc w:val="both"/>
      </w:pPr>
      <w:r>
        <w:rPr>
          <w:rFonts w:ascii="Times New Roman"/>
          <w:b w:val="false"/>
          <w:i w:val="false"/>
          <w:color w:val="000000"/>
          <w:sz w:val="28"/>
        </w:rPr>
        <w:t>
      в операционную кассу филиала банка-нерезидента Республики Казахстан от его самостоятельных операционных касс, расположенных вне кассового узла филиала банка-нерезидента Республики Казахстан;</w:t>
      </w:r>
    </w:p>
    <w:bookmarkEnd w:id="991"/>
    <w:bookmarkStart w:name="z1045" w:id="992"/>
    <w:p>
      <w:pPr>
        <w:spacing w:after="0"/>
        <w:ind w:left="0"/>
        <w:jc w:val="both"/>
      </w:pPr>
      <w:r>
        <w:rPr>
          <w:rFonts w:ascii="Times New Roman"/>
          <w:b w:val="false"/>
          <w:i w:val="false"/>
          <w:color w:val="000000"/>
          <w:sz w:val="28"/>
        </w:rPr>
        <w:t>
      в операционную кассу филиала банка-нерезидента Республики Казахстан из операционных касс банков второго уровня, организаций, осуществляющих отдельные виды банковских операций;</w:t>
      </w:r>
    </w:p>
    <w:bookmarkEnd w:id="992"/>
    <w:bookmarkStart w:name="z1046" w:id="993"/>
    <w:p>
      <w:pPr>
        <w:spacing w:after="0"/>
        <w:ind w:left="0"/>
        <w:jc w:val="both"/>
      </w:pPr>
      <w:r>
        <w:rPr>
          <w:rFonts w:ascii="Times New Roman"/>
          <w:b w:val="false"/>
          <w:i w:val="false"/>
          <w:color w:val="000000"/>
          <w:sz w:val="28"/>
        </w:rPr>
        <w:t>
      2) статьи расхода наличных денег:</w:t>
      </w:r>
    </w:p>
    <w:bookmarkEnd w:id="993"/>
    <w:bookmarkStart w:name="z1047" w:id="994"/>
    <w:p>
      <w:pPr>
        <w:spacing w:after="0"/>
        <w:ind w:left="0"/>
        <w:jc w:val="both"/>
      </w:pPr>
      <w:r>
        <w:rPr>
          <w:rFonts w:ascii="Times New Roman"/>
          <w:b w:val="false"/>
          <w:i w:val="false"/>
          <w:color w:val="000000"/>
          <w:sz w:val="28"/>
        </w:rPr>
        <w:t>
      в статье "Остаток наличных денег в операционной кассе на конец отчетного периода" отражаются остатки наличных денег в операционной кассе банка второго уровня, филиала банка-нерезидента Республики Казахстан на конец отчетного периода;</w:t>
      </w:r>
    </w:p>
    <w:bookmarkEnd w:id="994"/>
    <w:bookmarkStart w:name="z1048" w:id="995"/>
    <w:p>
      <w:pPr>
        <w:spacing w:after="0"/>
        <w:ind w:left="0"/>
        <w:jc w:val="both"/>
      </w:pPr>
      <w:r>
        <w:rPr>
          <w:rFonts w:ascii="Times New Roman"/>
          <w:b w:val="false"/>
          <w:i w:val="false"/>
          <w:color w:val="000000"/>
          <w:sz w:val="28"/>
        </w:rPr>
        <w:t>
      в статье "Выдача наличных денег для загрузки электронных устройств" отражается выдача наличных денег для подкрепления электронных устройств;</w:t>
      </w:r>
    </w:p>
    <w:bookmarkEnd w:id="995"/>
    <w:bookmarkStart w:name="z1049" w:id="996"/>
    <w:p>
      <w:pPr>
        <w:spacing w:after="0"/>
        <w:ind w:left="0"/>
        <w:jc w:val="both"/>
      </w:pPr>
      <w:r>
        <w:rPr>
          <w:rFonts w:ascii="Times New Roman"/>
          <w:b w:val="false"/>
          <w:i w:val="false"/>
          <w:color w:val="000000"/>
          <w:sz w:val="28"/>
        </w:rPr>
        <w:t>
      в статье "Выдача наличных денег на покупку иностранной валюты банком второго уровня собственным обменным пунктам" отражается выдача наличных денег собственным обменным пунктам на покупку иностранной валюты;</w:t>
      </w:r>
    </w:p>
    <w:bookmarkEnd w:id="996"/>
    <w:bookmarkStart w:name="z1050" w:id="997"/>
    <w:p>
      <w:pPr>
        <w:spacing w:after="0"/>
        <w:ind w:left="0"/>
        <w:jc w:val="both"/>
      </w:pPr>
      <w:r>
        <w:rPr>
          <w:rFonts w:ascii="Times New Roman"/>
          <w:b w:val="false"/>
          <w:i w:val="false"/>
          <w:color w:val="000000"/>
          <w:sz w:val="28"/>
        </w:rPr>
        <w:t>
      в статье "Выдача наличных денег на покупку иностранной валюты юридическим лицам,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отражается выдача наличных денег на покупку иностранной валюты юридическим лицам, осуществляющим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bookmarkEnd w:id="997"/>
    <w:bookmarkStart w:name="z1051" w:id="998"/>
    <w:p>
      <w:pPr>
        <w:spacing w:after="0"/>
        <w:ind w:left="0"/>
        <w:jc w:val="both"/>
      </w:pPr>
      <w:r>
        <w:rPr>
          <w:rFonts w:ascii="Times New Roman"/>
          <w:b w:val="false"/>
          <w:i w:val="false"/>
          <w:color w:val="000000"/>
          <w:sz w:val="28"/>
        </w:rPr>
        <w:t>
      в статье "Сдача наличных денег банком второго уровня в оборотную кассу филиалов Национального Банка Республики Казахстан" отражается сумма наличных денег, переданных банком второго уровня в оборотную кассу филиалов Национального Банка Республики Казахстан;</w:t>
      </w:r>
    </w:p>
    <w:bookmarkEnd w:id="998"/>
    <w:bookmarkStart w:name="z1052" w:id="999"/>
    <w:p>
      <w:pPr>
        <w:spacing w:after="0"/>
        <w:ind w:left="0"/>
        <w:jc w:val="both"/>
      </w:pPr>
      <w:r>
        <w:rPr>
          <w:rFonts w:ascii="Times New Roman"/>
          <w:b w:val="false"/>
          <w:i w:val="false"/>
          <w:color w:val="000000"/>
          <w:sz w:val="28"/>
        </w:rPr>
        <w:t>
      в статье "Сдача наличных денег филиала банка-нерезидента Республики Казахстан в оборотную кассу филиалов Национального Банка Республики Казахстан" отражается сумма наличных денег, переданных филиалом банка-нерезидента Республики Казахстан в оборотную кассу филиалов Национального Банка Республики Казахстан;</w:t>
      </w:r>
    </w:p>
    <w:bookmarkEnd w:id="999"/>
    <w:bookmarkStart w:name="z1053" w:id="1000"/>
    <w:p>
      <w:pPr>
        <w:spacing w:after="0"/>
        <w:ind w:left="0"/>
        <w:jc w:val="both"/>
      </w:pPr>
      <w:r>
        <w:rPr>
          <w:rFonts w:ascii="Times New Roman"/>
          <w:b w:val="false"/>
          <w:i w:val="false"/>
          <w:color w:val="000000"/>
          <w:sz w:val="28"/>
        </w:rPr>
        <w:t>
      в статье "Выдача наличных денег из операционной кассы банка второго уровня в его кассовые подразделения, операционные кассы банков второго уровня и организаций, осуществляющих отдельные виды банковских операций" отражается выдача наличных денег:</w:t>
      </w:r>
    </w:p>
    <w:bookmarkEnd w:id="1000"/>
    <w:bookmarkStart w:name="z1054" w:id="1001"/>
    <w:p>
      <w:pPr>
        <w:spacing w:after="0"/>
        <w:ind w:left="0"/>
        <w:jc w:val="both"/>
      </w:pPr>
      <w:r>
        <w:rPr>
          <w:rFonts w:ascii="Times New Roman"/>
          <w:b w:val="false"/>
          <w:i w:val="false"/>
          <w:color w:val="000000"/>
          <w:sz w:val="28"/>
        </w:rPr>
        <w:t>
      из операционной кассы банка второго уровня его самостоятельным операционным кассам, расположенным вне кассового узла банка второго уровня (перемещение наличных денег по сети банка второго уровня: касса головного офиса, касса филиала, касса, расположенная вне кассового узла банка второго уровня);</w:t>
      </w:r>
    </w:p>
    <w:bookmarkEnd w:id="1001"/>
    <w:bookmarkStart w:name="z1055" w:id="1002"/>
    <w:p>
      <w:pPr>
        <w:spacing w:after="0"/>
        <w:ind w:left="0"/>
        <w:jc w:val="both"/>
      </w:pPr>
      <w:r>
        <w:rPr>
          <w:rFonts w:ascii="Times New Roman"/>
          <w:b w:val="false"/>
          <w:i w:val="false"/>
          <w:color w:val="000000"/>
          <w:sz w:val="28"/>
        </w:rPr>
        <w:t>
      из операционной кассы банка второго уровня в операционные кассы других банков второго уровня и организаций, осуществляющих отдельные виды банковских операций;</w:t>
      </w:r>
    </w:p>
    <w:bookmarkEnd w:id="1002"/>
    <w:bookmarkStart w:name="z1056" w:id="1003"/>
    <w:p>
      <w:pPr>
        <w:spacing w:after="0"/>
        <w:ind w:left="0"/>
        <w:jc w:val="both"/>
      </w:pPr>
      <w:r>
        <w:rPr>
          <w:rFonts w:ascii="Times New Roman"/>
          <w:b w:val="false"/>
          <w:i w:val="false"/>
          <w:color w:val="000000"/>
          <w:sz w:val="28"/>
        </w:rPr>
        <w:t>
      в статье "Выдача наличных денег из операционной кассы филиала банка-нерезидента Республики Казахстан в его кассовые подразделения, операционные кассы банков второго уровня и организаций, осуществляющих отдельные виды банковских операций" отражается выдача наличных денег:</w:t>
      </w:r>
    </w:p>
    <w:bookmarkEnd w:id="1003"/>
    <w:bookmarkStart w:name="z1057" w:id="1004"/>
    <w:p>
      <w:pPr>
        <w:spacing w:after="0"/>
        <w:ind w:left="0"/>
        <w:jc w:val="both"/>
      </w:pPr>
      <w:r>
        <w:rPr>
          <w:rFonts w:ascii="Times New Roman"/>
          <w:b w:val="false"/>
          <w:i w:val="false"/>
          <w:color w:val="000000"/>
          <w:sz w:val="28"/>
        </w:rPr>
        <w:t>
      из операционной кассы филиала банка-нерезидента Республики Казахстан его самостоятельным операционным кассам, расположенным вне кассового узла филиала банка-нерезидента Республики Казахстан;</w:t>
      </w:r>
    </w:p>
    <w:bookmarkEnd w:id="1004"/>
    <w:bookmarkStart w:name="z1058" w:id="1005"/>
    <w:p>
      <w:pPr>
        <w:spacing w:after="0"/>
        <w:ind w:left="0"/>
        <w:jc w:val="both"/>
      </w:pPr>
      <w:r>
        <w:rPr>
          <w:rFonts w:ascii="Times New Roman"/>
          <w:b w:val="false"/>
          <w:i w:val="false"/>
          <w:color w:val="000000"/>
          <w:sz w:val="28"/>
        </w:rPr>
        <w:t>
      из операционной кассы филиала банка-нерезидента Республики Казахстан в операционные кассы других банков второго уровня и организаций, осуществляющих отдельные виды банковских операций.</w:t>
      </w:r>
    </w:p>
    <w:bookmarkEnd w:id="1005"/>
    <w:bookmarkStart w:name="z1059" w:id="1006"/>
    <w:p>
      <w:pPr>
        <w:spacing w:after="0"/>
        <w:ind w:left="0"/>
        <w:jc w:val="both"/>
      </w:pPr>
      <w:r>
        <w:rPr>
          <w:rFonts w:ascii="Times New Roman"/>
          <w:b w:val="false"/>
          <w:i w:val="false"/>
          <w:color w:val="000000"/>
          <w:sz w:val="28"/>
        </w:rPr>
        <w:t>
      15. Совокупная сумма по всем клиентским приходным операциям, указанным в строке 9 Таблицы 1 (за исключением поступлений наличных денег через электронные устройства), и по всем кассовым приходным операциям, указанным в строке 5 Таблицы 2 равняется совокупной сумме по всем клиентским расходным операциям, указанным в строке 9 Таблицы 1 (за исключением выдачи наличных денег через электронные устройства), и по всем кассовым расходным операциям, указанным в строке 5 Таблицы 2.</w:t>
      </w:r>
    </w:p>
    <w:bookmarkEnd w:id="10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банками второго уровня,</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акционерным обществом</w:t>
            </w:r>
            <w:r>
              <w:br/>
            </w:r>
            <w:r>
              <w:rPr>
                <w:rFonts w:ascii="Times New Roman"/>
                <w:b w:val="false"/>
                <w:i w:val="false"/>
                <w:color w:val="000000"/>
                <w:sz w:val="20"/>
              </w:rPr>
              <w:t>"Банк Развития Казахстана"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62" w:id="100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007"/>
    <w:bookmarkStart w:name="z1063" w:id="100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008"/>
    <w:bookmarkStart w:name="z1064" w:id="1009"/>
    <w:p>
      <w:pPr>
        <w:spacing w:after="0"/>
        <w:ind w:left="0"/>
        <w:jc w:val="both"/>
      </w:pPr>
      <w:r>
        <w:rPr>
          <w:rFonts w:ascii="Times New Roman"/>
          <w:b w:val="false"/>
          <w:i w:val="false"/>
          <w:color w:val="000000"/>
          <w:sz w:val="28"/>
        </w:rPr>
        <w:t>
      Наименование административной формы: Отчет о мониторинге событий операционного риска, повлекших убытки</w:t>
      </w:r>
    </w:p>
    <w:bookmarkEnd w:id="1009"/>
    <w:bookmarkStart w:name="z1065" w:id="101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RISK-1</w:t>
      </w:r>
    </w:p>
    <w:bookmarkEnd w:id="1010"/>
    <w:bookmarkStart w:name="z1066" w:id="1011"/>
    <w:p>
      <w:pPr>
        <w:spacing w:after="0"/>
        <w:ind w:left="0"/>
        <w:jc w:val="both"/>
      </w:pPr>
      <w:r>
        <w:rPr>
          <w:rFonts w:ascii="Times New Roman"/>
          <w:b w:val="false"/>
          <w:i w:val="false"/>
          <w:color w:val="000000"/>
          <w:sz w:val="28"/>
        </w:rPr>
        <w:t>
      Периодичность: ежеквартальная</w:t>
      </w:r>
    </w:p>
    <w:bookmarkEnd w:id="1011"/>
    <w:bookmarkStart w:name="z1067" w:id="1012"/>
    <w:p>
      <w:pPr>
        <w:spacing w:after="0"/>
        <w:ind w:left="0"/>
        <w:jc w:val="both"/>
      </w:pPr>
      <w:r>
        <w:rPr>
          <w:rFonts w:ascii="Times New Roman"/>
          <w:b w:val="false"/>
          <w:i w:val="false"/>
          <w:color w:val="000000"/>
          <w:sz w:val="28"/>
        </w:rPr>
        <w:t>
      Отчетный период: по состоянию на "___" ____________ 20 ___ года</w:t>
      </w:r>
    </w:p>
    <w:bookmarkEnd w:id="1012"/>
    <w:bookmarkStart w:name="z1068" w:id="101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филиалы банков-нерезидентов Республики Казахстан</w:t>
      </w:r>
    </w:p>
    <w:bookmarkEnd w:id="1013"/>
    <w:bookmarkStart w:name="z1069" w:id="101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 не позднее тридцатого числа месяца, следующего за отчетным кварталом</w:t>
      </w:r>
    </w:p>
    <w:bookmarkEnd w:id="1014"/>
    <w:bookmarkStart w:name="z1070" w:id="1015"/>
    <w:p>
      <w:pPr>
        <w:spacing w:after="0"/>
        <w:ind w:left="0"/>
        <w:jc w:val="both"/>
      </w:pPr>
      <w:r>
        <w:rPr>
          <w:rFonts w:ascii="Times New Roman"/>
          <w:b w:val="false"/>
          <w:i w:val="false"/>
          <w:color w:val="000000"/>
          <w:sz w:val="28"/>
        </w:rPr>
        <w:t>
      БИН: ____________</w:t>
      </w:r>
    </w:p>
    <w:bookmarkEnd w:id="1015"/>
    <w:bookmarkStart w:name="z1071" w:id="1016"/>
    <w:p>
      <w:pPr>
        <w:spacing w:after="0"/>
        <w:ind w:left="0"/>
        <w:jc w:val="both"/>
      </w:pPr>
      <w:r>
        <w:rPr>
          <w:rFonts w:ascii="Times New Roman"/>
          <w:b w:val="false"/>
          <w:i w:val="false"/>
          <w:color w:val="000000"/>
          <w:sz w:val="28"/>
        </w:rPr>
        <w:t>
      Метод сбора: в электронном виде</w:t>
      </w:r>
    </w:p>
    <w:bookmarkEnd w:id="1016"/>
    <w:bookmarkStart w:name="z1072" w:id="1017"/>
    <w:p>
      <w:pPr>
        <w:spacing w:after="0"/>
        <w:ind w:left="0"/>
        <w:jc w:val="both"/>
      </w:pPr>
      <w:r>
        <w:rPr>
          <w:rFonts w:ascii="Times New Roman"/>
          <w:b w:val="false"/>
          <w:i w:val="false"/>
          <w:color w:val="000000"/>
          <w:sz w:val="28"/>
        </w:rPr>
        <w:t>
      Таблица 1. События операционного риска, повлекшие убытки</w:t>
      </w:r>
    </w:p>
    <w:bookmarkEnd w:id="10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события операционного риска, при котором были понесены убытки (причины убытков)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 размер последствий от реализации событий операционного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Наложенные и взысканные штрафы по основаниям, установленным законодательными актами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Судебные издержки, взыскания по решению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Внесудебные компенсации работникам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Внесудебные компенсации клиентам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4" w:id="1018"/>
    <w:p>
      <w:pPr>
        <w:spacing w:after="0"/>
        <w:ind w:left="0"/>
        <w:jc w:val="both"/>
      </w:pPr>
      <w:r>
        <w:rPr>
          <w:rFonts w:ascii="Times New Roman"/>
          <w:b w:val="false"/>
          <w:i w:val="false"/>
          <w:color w:val="000000"/>
          <w:sz w:val="28"/>
        </w:rPr>
        <w:t>
      продолжение таблицы:</w:t>
      </w:r>
    </w:p>
    <w:bookmarkEnd w:id="1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убытки, не покрытые резервами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стоимости активов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(указать какие)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Досрочное списание 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устранение последствий реализации операционного риска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5" w:id="101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 Совокупная сумма убытков от реализации операционного риска</w:t>
      </w:r>
    </w:p>
    <w:bookmarkEnd w:id="1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сумма убытков от реализации операционного риска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76" w:id="1020"/>
      <w:r>
        <w:rPr>
          <w:rFonts w:ascii="Times New Roman"/>
          <w:b w:val="false"/>
          <w:i w:val="false"/>
          <w:color w:val="000000"/>
          <w:sz w:val="28"/>
        </w:rPr>
        <w:t>
      Наименование ___________________________________________________</w:t>
      </w:r>
    </w:p>
    <w:bookmarkEnd w:id="1020"/>
    <w:p>
      <w:pPr>
        <w:spacing w:after="0"/>
        <w:ind w:left="0"/>
        <w:jc w:val="both"/>
      </w:pPr>
      <w:r>
        <w:rPr>
          <w:rFonts w:ascii="Times New Roman"/>
          <w:b w:val="false"/>
          <w:i w:val="false"/>
          <w:color w:val="000000"/>
          <w:sz w:val="28"/>
        </w:rPr>
        <w:t>Адрес___________________________________________________________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 xml:space="preserve">Дата "______" ______________ 20__ года </w:t>
      </w:r>
    </w:p>
    <w:p>
      <w:pPr>
        <w:spacing w:after="0"/>
        <w:ind w:left="0"/>
        <w:jc w:val="both"/>
      </w:pPr>
      <w:bookmarkStart w:name="z1077" w:id="1021"/>
      <w:r>
        <w:rPr>
          <w:rFonts w:ascii="Times New Roman"/>
          <w:b w:val="false"/>
          <w:i w:val="false"/>
          <w:color w:val="000000"/>
          <w:sz w:val="28"/>
        </w:rPr>
        <w:t>
      Примечание: форма заполняется в соответствии с пояснением по заполнению формы,</w:t>
      </w:r>
    </w:p>
    <w:bookmarkEnd w:id="1021"/>
    <w:p>
      <w:pPr>
        <w:spacing w:after="0"/>
        <w:ind w:left="0"/>
        <w:jc w:val="both"/>
      </w:pPr>
      <w:r>
        <w:rPr>
          <w:rFonts w:ascii="Times New Roman"/>
          <w:b w:val="false"/>
          <w:i w:val="false"/>
          <w:color w:val="000000"/>
          <w:sz w:val="28"/>
        </w:rPr>
        <w:t>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"Отчет о мониторинге событий операционного риска, повлекших убытки".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мониторинге событий</w:t>
            </w:r>
            <w:r>
              <w:br/>
            </w:r>
            <w:r>
              <w:rPr>
                <w:rFonts w:ascii="Times New Roman"/>
                <w:b w:val="false"/>
                <w:i w:val="false"/>
                <w:color w:val="000000"/>
                <w:sz w:val="20"/>
              </w:rPr>
              <w:t>операционного риска,</w:t>
            </w:r>
            <w:r>
              <w:br/>
            </w:r>
            <w:r>
              <w:rPr>
                <w:rFonts w:ascii="Times New Roman"/>
                <w:b w:val="false"/>
                <w:i w:val="false"/>
                <w:color w:val="000000"/>
                <w:sz w:val="20"/>
              </w:rPr>
              <w:t>повлекших убытки"</w:t>
            </w:r>
          </w:p>
        </w:tc>
      </w:tr>
    </w:tbl>
    <w:bookmarkStart w:name="z1079" w:id="102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022"/>
    <w:bookmarkStart w:name="z1080" w:id="1023"/>
    <w:p>
      <w:pPr>
        <w:spacing w:after="0"/>
        <w:ind w:left="0"/>
        <w:jc w:val="left"/>
      </w:pPr>
      <w:r>
        <w:rPr>
          <w:rFonts w:ascii="Times New Roman"/>
          <w:b/>
          <w:i w:val="false"/>
          <w:color w:val="000000"/>
        </w:rPr>
        <w:t xml:space="preserve"> Отчет о мониторинге событий операционного риска, повлекших убытки</w:t>
      </w:r>
      <w:r>
        <w:br/>
      </w:r>
      <w:r>
        <w:rPr>
          <w:rFonts w:ascii="Times New Roman"/>
          <w:b/>
          <w:i w:val="false"/>
          <w:color w:val="000000"/>
        </w:rPr>
        <w:t>(индекс – RISK-1, периодичность - ежеквартальная)</w:t>
      </w:r>
    </w:p>
    <w:bookmarkEnd w:id="1023"/>
    <w:bookmarkStart w:name="z1081" w:id="1024"/>
    <w:p>
      <w:pPr>
        <w:spacing w:after="0"/>
        <w:ind w:left="0"/>
        <w:jc w:val="left"/>
      </w:pPr>
      <w:r>
        <w:rPr>
          <w:rFonts w:ascii="Times New Roman"/>
          <w:b/>
          <w:i w:val="false"/>
          <w:color w:val="000000"/>
        </w:rPr>
        <w:t xml:space="preserve"> Глава 1. Общие положения</w:t>
      </w:r>
    </w:p>
    <w:bookmarkEnd w:id="1024"/>
    <w:bookmarkStart w:name="z1082" w:id="1025"/>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на безвозмездной основе "Отчет о мониторинге событий операционного риска, повлекших убытки" (далее - Форма).</w:t>
      </w:r>
    </w:p>
    <w:bookmarkEnd w:id="1025"/>
    <w:bookmarkStart w:name="z1083" w:id="1026"/>
    <w:p>
      <w:pPr>
        <w:spacing w:after="0"/>
        <w:ind w:left="0"/>
        <w:jc w:val="both"/>
      </w:pPr>
      <w:r>
        <w:rPr>
          <w:rFonts w:ascii="Times New Roman"/>
          <w:b w:val="false"/>
          <w:i w:val="false"/>
          <w:color w:val="000000"/>
          <w:sz w:val="28"/>
        </w:rPr>
        <w:t>
      2. Форма составляется банками второго уровня, филиалами банков-нерезидентов Республики Казахстан ежеквартально по состоянию на конец отчетного квартала.</w:t>
      </w:r>
    </w:p>
    <w:bookmarkEnd w:id="1026"/>
    <w:bookmarkStart w:name="z1084" w:id="1027"/>
    <w:p>
      <w:pPr>
        <w:spacing w:after="0"/>
        <w:ind w:left="0"/>
        <w:jc w:val="both"/>
      </w:pPr>
      <w:r>
        <w:rPr>
          <w:rFonts w:ascii="Times New Roman"/>
          <w:b w:val="false"/>
          <w:i w:val="false"/>
          <w:color w:val="000000"/>
          <w:sz w:val="28"/>
        </w:rPr>
        <w:t>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027"/>
    <w:bookmarkStart w:name="z1085" w:id="102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028"/>
    <w:bookmarkStart w:name="z1086" w:id="1029"/>
    <w:p>
      <w:pPr>
        <w:spacing w:after="0"/>
        <w:ind w:left="0"/>
        <w:jc w:val="left"/>
      </w:pPr>
      <w:r>
        <w:rPr>
          <w:rFonts w:ascii="Times New Roman"/>
          <w:b/>
          <w:i w:val="false"/>
          <w:color w:val="000000"/>
        </w:rPr>
        <w:t xml:space="preserve"> Глава 2. Пояснение по заполнению Формы</w:t>
      </w:r>
    </w:p>
    <w:bookmarkEnd w:id="1029"/>
    <w:bookmarkStart w:name="z1087" w:id="1030"/>
    <w:p>
      <w:pPr>
        <w:spacing w:after="0"/>
        <w:ind w:left="0"/>
        <w:jc w:val="both"/>
      </w:pPr>
      <w:r>
        <w:rPr>
          <w:rFonts w:ascii="Times New Roman"/>
          <w:b w:val="false"/>
          <w:i w:val="false"/>
          <w:color w:val="000000"/>
          <w:sz w:val="28"/>
        </w:rPr>
        <w:t>
      4. В графе 2 таблицы 1 раскрывается отдельное событие операционного риска (причины убытков), реализованное в отчетном периоде, повлекшее убыток в размере 500 000 (пятьсот тысяч) тенге и более.</w:t>
      </w:r>
    </w:p>
    <w:bookmarkEnd w:id="1030"/>
    <w:bookmarkStart w:name="z1088" w:id="1031"/>
    <w:p>
      <w:pPr>
        <w:spacing w:after="0"/>
        <w:ind w:left="0"/>
        <w:jc w:val="both"/>
      </w:pPr>
      <w:r>
        <w:rPr>
          <w:rFonts w:ascii="Times New Roman"/>
          <w:b w:val="false"/>
          <w:i w:val="false"/>
          <w:color w:val="000000"/>
          <w:sz w:val="28"/>
        </w:rPr>
        <w:t>
      Сумма убытка отражается с учетом возмещения.</w:t>
      </w:r>
    </w:p>
    <w:bookmarkEnd w:id="1031"/>
    <w:bookmarkStart w:name="z1089" w:id="1032"/>
    <w:p>
      <w:pPr>
        <w:spacing w:after="0"/>
        <w:ind w:left="0"/>
        <w:jc w:val="both"/>
      </w:pPr>
      <w:r>
        <w:rPr>
          <w:rFonts w:ascii="Times New Roman"/>
          <w:b w:val="false"/>
          <w:i w:val="false"/>
          <w:color w:val="000000"/>
          <w:sz w:val="28"/>
        </w:rPr>
        <w:t>
      5. В Таблице 2 указывается общая сумма всех убытков с учетом возмещения, понесенных банком с начала текущего календарного года по состоянию на отчетную дату, в том числе убытки в размере 500 000 (пятьсот тысяч) тенге и более.</w:t>
      </w:r>
    </w:p>
    <w:bookmarkEnd w:id="10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банками второго</w:t>
            </w:r>
            <w:r>
              <w:br/>
            </w:r>
            <w:r>
              <w:rPr>
                <w:rFonts w:ascii="Times New Roman"/>
                <w:b w:val="false"/>
                <w:i w:val="false"/>
                <w:color w:val="000000"/>
                <w:sz w:val="20"/>
              </w:rPr>
              <w:t>уровня, филиалами</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акционерным обществом</w:t>
            </w:r>
            <w:r>
              <w:br/>
            </w:r>
            <w:r>
              <w:rPr>
                <w:rFonts w:ascii="Times New Roman"/>
                <w:b w:val="false"/>
                <w:i w:val="false"/>
                <w:color w:val="000000"/>
                <w:sz w:val="20"/>
              </w:rPr>
              <w:t>"Банк Развития Казахстана"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92" w:id="103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033"/>
    <w:bookmarkStart w:name="z1093" w:id="103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034"/>
    <w:bookmarkStart w:name="z1094" w:id="1035"/>
    <w:p>
      <w:pPr>
        <w:spacing w:after="0"/>
        <w:ind w:left="0"/>
        <w:jc w:val="both"/>
      </w:pPr>
      <w:r>
        <w:rPr>
          <w:rFonts w:ascii="Times New Roman"/>
          <w:b w:val="false"/>
          <w:i w:val="false"/>
          <w:color w:val="000000"/>
          <w:sz w:val="28"/>
        </w:rPr>
        <w:t>
      Наименование административной формы: Отчет о доходах, выплаченных руководящим работникам</w:t>
      </w:r>
    </w:p>
    <w:bookmarkEnd w:id="1035"/>
    <w:bookmarkStart w:name="z1095" w:id="103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RExe-1</w:t>
      </w:r>
    </w:p>
    <w:bookmarkEnd w:id="1036"/>
    <w:bookmarkStart w:name="z1096" w:id="1037"/>
    <w:p>
      <w:pPr>
        <w:spacing w:after="0"/>
        <w:ind w:left="0"/>
        <w:jc w:val="both"/>
      </w:pPr>
      <w:r>
        <w:rPr>
          <w:rFonts w:ascii="Times New Roman"/>
          <w:b w:val="false"/>
          <w:i w:val="false"/>
          <w:color w:val="000000"/>
          <w:sz w:val="28"/>
        </w:rPr>
        <w:t>
      Периодичность: ежегодная</w:t>
      </w:r>
    </w:p>
    <w:bookmarkEnd w:id="1037"/>
    <w:bookmarkStart w:name="z1097" w:id="1038"/>
    <w:p>
      <w:pPr>
        <w:spacing w:after="0"/>
        <w:ind w:left="0"/>
        <w:jc w:val="both"/>
      </w:pPr>
      <w:r>
        <w:rPr>
          <w:rFonts w:ascii="Times New Roman"/>
          <w:b w:val="false"/>
          <w:i w:val="false"/>
          <w:color w:val="000000"/>
          <w:sz w:val="28"/>
        </w:rPr>
        <w:t>
      Отчетный период: за период с 1 января по 31 декабря 20__года</w:t>
      </w:r>
    </w:p>
    <w:bookmarkEnd w:id="1038"/>
    <w:bookmarkStart w:name="z1098" w:id="103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филиалы банков-нерезидентов Республики Казахстан</w:t>
      </w:r>
    </w:p>
    <w:bookmarkEnd w:id="1039"/>
    <w:bookmarkStart w:name="z1099" w:id="104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в течение ста двадцати календарных дней по окончании финансового года</w:t>
      </w:r>
    </w:p>
    <w:bookmarkEnd w:id="1040"/>
    <w:bookmarkStart w:name="z1100" w:id="1041"/>
    <w:p>
      <w:pPr>
        <w:spacing w:after="0"/>
        <w:ind w:left="0"/>
        <w:jc w:val="both"/>
      </w:pPr>
      <w:r>
        <w:rPr>
          <w:rFonts w:ascii="Times New Roman"/>
          <w:b w:val="false"/>
          <w:i w:val="false"/>
          <w:color w:val="000000"/>
          <w:sz w:val="28"/>
        </w:rPr>
        <w:t>
      БИН: ____________</w:t>
      </w:r>
    </w:p>
    <w:bookmarkEnd w:id="1041"/>
    <w:bookmarkStart w:name="z1101" w:id="1042"/>
    <w:p>
      <w:pPr>
        <w:spacing w:after="0"/>
        <w:ind w:left="0"/>
        <w:jc w:val="both"/>
      </w:pPr>
      <w:r>
        <w:rPr>
          <w:rFonts w:ascii="Times New Roman"/>
          <w:b w:val="false"/>
          <w:i w:val="false"/>
          <w:color w:val="000000"/>
          <w:sz w:val="28"/>
        </w:rPr>
        <w:t>
      Метод сбора: в электронном виде</w:t>
      </w:r>
    </w:p>
    <w:bookmarkEnd w:id="10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или иной идентификационный номер (для нерезидентов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руководящего работника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Курируемый вид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103" w:id="1043"/>
    <w:p>
      <w:pPr>
        <w:spacing w:after="0"/>
        <w:ind w:left="0"/>
        <w:jc w:val="both"/>
      </w:pPr>
      <w:r>
        <w:rPr>
          <w:rFonts w:ascii="Times New Roman"/>
          <w:b w:val="false"/>
          <w:i w:val="false"/>
          <w:color w:val="000000"/>
          <w:sz w:val="28"/>
        </w:rPr>
        <w:t>
      продолжение таблицы:</w:t>
      </w:r>
    </w:p>
    <w:bookmarkEnd w:id="1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невыплаты нефиксированного вознаграждения (да(нет)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в отчетном периоде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приостановленное в отчетных периодах, предшествующих отчетному периоду, и выплаченное в отчетном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 фиксированное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нефиксированное</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n-1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n-2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04" w:id="1044"/>
      <w:r>
        <w:rPr>
          <w:rFonts w:ascii="Times New Roman"/>
          <w:b w:val="false"/>
          <w:i w:val="false"/>
          <w:color w:val="000000"/>
          <w:sz w:val="28"/>
        </w:rPr>
        <w:t>
      Наименование ____________________________________________________</w:t>
      </w:r>
    </w:p>
    <w:bookmarkEnd w:id="1044"/>
    <w:p>
      <w:pPr>
        <w:spacing w:after="0"/>
        <w:ind w:left="0"/>
        <w:jc w:val="both"/>
      </w:pPr>
      <w:r>
        <w:rPr>
          <w:rFonts w:ascii="Times New Roman"/>
          <w:b w:val="false"/>
          <w:i w:val="false"/>
          <w:color w:val="000000"/>
          <w:sz w:val="28"/>
        </w:rPr>
        <w:t>Адрес____________________________________________________________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w:t>
      </w:r>
    </w:p>
    <w:p>
      <w:pPr>
        <w:spacing w:after="0"/>
        <w:ind w:left="0"/>
        <w:jc w:val="both"/>
      </w:pPr>
      <w:r>
        <w:rPr>
          <w:rFonts w:ascii="Times New Roman"/>
          <w:b w:val="false"/>
          <w:i w:val="false"/>
          <w:color w:val="000000"/>
          <w:sz w:val="28"/>
        </w:rPr>
        <w:t>Исполнитель ____________________________________ 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bookmarkStart w:name="z1105" w:id="1045"/>
      <w:r>
        <w:rPr>
          <w:rFonts w:ascii="Times New Roman"/>
          <w:b w:val="false"/>
          <w:i w:val="false"/>
          <w:color w:val="000000"/>
          <w:sz w:val="28"/>
        </w:rPr>
        <w:t>
      Примечание: форма заполняется в соответствии с пояснением по заполнению формы,</w:t>
      </w:r>
    </w:p>
    <w:bookmarkEnd w:id="1045"/>
    <w:p>
      <w:pPr>
        <w:spacing w:after="0"/>
        <w:ind w:left="0"/>
        <w:jc w:val="both"/>
      </w:pPr>
      <w:r>
        <w:rPr>
          <w:rFonts w:ascii="Times New Roman"/>
          <w:b w:val="false"/>
          <w:i w:val="false"/>
          <w:color w:val="000000"/>
          <w:sz w:val="28"/>
        </w:rPr>
        <w:t>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"Отчет о доходах, выплаченных руководящим работникам".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доходах,</w:t>
            </w:r>
            <w:r>
              <w:br/>
            </w:r>
            <w:r>
              <w:rPr>
                <w:rFonts w:ascii="Times New Roman"/>
                <w:b w:val="false"/>
                <w:i w:val="false"/>
                <w:color w:val="000000"/>
                <w:sz w:val="20"/>
              </w:rPr>
              <w:t>выплаченных руководящим</w:t>
            </w:r>
            <w:r>
              <w:br/>
            </w:r>
            <w:r>
              <w:rPr>
                <w:rFonts w:ascii="Times New Roman"/>
                <w:b w:val="false"/>
                <w:i w:val="false"/>
                <w:color w:val="000000"/>
                <w:sz w:val="20"/>
              </w:rPr>
              <w:t>работникам"</w:t>
            </w:r>
          </w:p>
        </w:tc>
      </w:tr>
    </w:tbl>
    <w:bookmarkStart w:name="z1107" w:id="104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046"/>
    <w:bookmarkStart w:name="z1108" w:id="1047"/>
    <w:p>
      <w:pPr>
        <w:spacing w:after="0"/>
        <w:ind w:left="0"/>
        <w:jc w:val="left"/>
      </w:pPr>
      <w:r>
        <w:rPr>
          <w:rFonts w:ascii="Times New Roman"/>
          <w:b/>
          <w:i w:val="false"/>
          <w:color w:val="000000"/>
        </w:rPr>
        <w:t xml:space="preserve"> Отчет о доходах, выплаченных руководящим работникам</w:t>
      </w:r>
      <w:r>
        <w:br/>
      </w:r>
      <w:r>
        <w:rPr>
          <w:rFonts w:ascii="Times New Roman"/>
          <w:b/>
          <w:i w:val="false"/>
          <w:color w:val="000000"/>
        </w:rPr>
        <w:t>(индекс – RExe-1, периодичность - ежегодная)</w:t>
      </w:r>
    </w:p>
    <w:bookmarkEnd w:id="1047"/>
    <w:bookmarkStart w:name="z1109" w:id="1048"/>
    <w:p>
      <w:pPr>
        <w:spacing w:after="0"/>
        <w:ind w:left="0"/>
        <w:jc w:val="left"/>
      </w:pPr>
      <w:r>
        <w:rPr>
          <w:rFonts w:ascii="Times New Roman"/>
          <w:b/>
          <w:i w:val="false"/>
          <w:color w:val="000000"/>
        </w:rPr>
        <w:t xml:space="preserve"> Глава 1. Общие положения</w:t>
      </w:r>
    </w:p>
    <w:bookmarkEnd w:id="1048"/>
    <w:bookmarkStart w:name="z1110" w:id="104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доходах, выплаченных руководящим работникам" (далее - Форма).</w:t>
      </w:r>
    </w:p>
    <w:bookmarkEnd w:id="1049"/>
    <w:bookmarkStart w:name="z1111" w:id="1050"/>
    <w:p>
      <w:pPr>
        <w:spacing w:after="0"/>
        <w:ind w:left="0"/>
        <w:jc w:val="both"/>
      </w:pPr>
      <w:r>
        <w:rPr>
          <w:rFonts w:ascii="Times New Roman"/>
          <w:b w:val="false"/>
          <w:i w:val="false"/>
          <w:color w:val="000000"/>
          <w:sz w:val="28"/>
        </w:rPr>
        <w:t>
      2. Форма составляется банками второго уровня, филиалами банков-нерезидентов Республики Казахстан ежегодно по состоянию на конец отчетного периода.</w:t>
      </w:r>
    </w:p>
    <w:bookmarkEnd w:id="1050"/>
    <w:bookmarkStart w:name="z1112" w:id="1051"/>
    <w:p>
      <w:pPr>
        <w:spacing w:after="0"/>
        <w:ind w:left="0"/>
        <w:jc w:val="both"/>
      </w:pPr>
      <w:r>
        <w:rPr>
          <w:rFonts w:ascii="Times New Roman"/>
          <w:b w:val="false"/>
          <w:i w:val="false"/>
          <w:color w:val="000000"/>
          <w:sz w:val="28"/>
        </w:rPr>
        <w:t>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051"/>
    <w:bookmarkStart w:name="z1113" w:id="1052"/>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052"/>
    <w:bookmarkStart w:name="z1114" w:id="1053"/>
    <w:p>
      <w:pPr>
        <w:spacing w:after="0"/>
        <w:ind w:left="0"/>
        <w:jc w:val="left"/>
      </w:pPr>
      <w:r>
        <w:rPr>
          <w:rFonts w:ascii="Times New Roman"/>
          <w:b/>
          <w:i w:val="false"/>
          <w:color w:val="000000"/>
        </w:rPr>
        <w:t xml:space="preserve"> Глава 2. Пояснение по заполнению Формы</w:t>
      </w:r>
    </w:p>
    <w:bookmarkEnd w:id="1053"/>
    <w:bookmarkStart w:name="z1115" w:id="1054"/>
    <w:p>
      <w:pPr>
        <w:spacing w:after="0"/>
        <w:ind w:left="0"/>
        <w:jc w:val="both"/>
      </w:pPr>
      <w:r>
        <w:rPr>
          <w:rFonts w:ascii="Times New Roman"/>
          <w:b w:val="false"/>
          <w:i w:val="false"/>
          <w:color w:val="000000"/>
          <w:sz w:val="28"/>
        </w:rPr>
        <w:t>
      4. В форме отчета отражаются сведения о доходах, выплаченных руководящим работникам банка, филиала банка-нерезидента Республики Казахстан в течение финансового года.</w:t>
      </w:r>
    </w:p>
    <w:bookmarkEnd w:id="1054"/>
    <w:bookmarkStart w:name="z1116" w:id="1055"/>
    <w:p>
      <w:pPr>
        <w:spacing w:after="0"/>
        <w:ind w:left="0"/>
        <w:jc w:val="both"/>
      </w:pPr>
      <w:r>
        <w:rPr>
          <w:rFonts w:ascii="Times New Roman"/>
          <w:b w:val="false"/>
          <w:i w:val="false"/>
          <w:color w:val="000000"/>
          <w:sz w:val="28"/>
        </w:rPr>
        <w:t>
      5. Суммы доходов отражаются на брутто основе с учетом обязательных платежей в бюджет.</w:t>
      </w:r>
    </w:p>
    <w:bookmarkEnd w:id="1055"/>
    <w:bookmarkStart w:name="z1117" w:id="1056"/>
    <w:p>
      <w:pPr>
        <w:spacing w:after="0"/>
        <w:ind w:left="0"/>
        <w:jc w:val="both"/>
      </w:pPr>
      <w:r>
        <w:rPr>
          <w:rFonts w:ascii="Times New Roman"/>
          <w:b w:val="false"/>
          <w:i w:val="false"/>
          <w:color w:val="000000"/>
          <w:sz w:val="28"/>
        </w:rPr>
        <w:t>
      6. В графе 6 указывается наличие фактов невыплаты нефиксированного вознаграждения в течение отчетного периода.</w:t>
      </w:r>
    </w:p>
    <w:bookmarkEnd w:id="1056"/>
    <w:bookmarkStart w:name="z1118" w:id="1057"/>
    <w:p>
      <w:pPr>
        <w:spacing w:after="0"/>
        <w:ind w:left="0"/>
        <w:jc w:val="both"/>
      </w:pPr>
      <w:r>
        <w:rPr>
          <w:rFonts w:ascii="Times New Roman"/>
          <w:b w:val="false"/>
          <w:i w:val="false"/>
          <w:color w:val="000000"/>
          <w:sz w:val="28"/>
        </w:rPr>
        <w:t>
      7. В графе 10 указывается сумма вознаграждения, приостановленного в периоде, предшествующем отчетному, и выплаченного в отчетном периоде (где год "n" – год, предшествующий отчетному периоду). В графах 11 и 12 (где "год n-1", "год n-2" – годы, предшествующие году "n") указываются суммы вознаграждения, выплата которого была приостановлена в соответствующем периоде и осуществлена в отчетном периоде. Количество дополнительных граф, начиная с графы 12, соответствует количеству лет, предшествующих отчетному году "n-2", за которые в отчетном периоде осуществлена выплата приостановленного вознаграждения.</w:t>
      </w:r>
    </w:p>
    <w:bookmarkEnd w:id="1057"/>
    <w:bookmarkStart w:name="z1119" w:id="1058"/>
    <w:p>
      <w:pPr>
        <w:spacing w:after="0"/>
        <w:ind w:left="0"/>
        <w:jc w:val="both"/>
      </w:pPr>
      <w:r>
        <w:rPr>
          <w:rFonts w:ascii="Times New Roman"/>
          <w:b w:val="false"/>
          <w:i w:val="false"/>
          <w:color w:val="000000"/>
          <w:sz w:val="28"/>
        </w:rPr>
        <w:t>
      8. В отчете отражаются сведения по руководящим работникам банка, филиала банка-нерезидента Республики Казахстан, в том числе, уволенным в отчетном периоде.</w:t>
      </w:r>
    </w:p>
    <w:bookmarkEnd w:id="10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банками второго уровня,</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акционерным обществом</w:t>
            </w:r>
            <w:r>
              <w:br/>
            </w:r>
            <w:r>
              <w:rPr>
                <w:rFonts w:ascii="Times New Roman"/>
                <w:b w:val="false"/>
                <w:i w:val="false"/>
                <w:color w:val="000000"/>
                <w:sz w:val="20"/>
              </w:rPr>
              <w:t>"Банк Развития Казахстана"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122" w:id="105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059"/>
    <w:bookmarkStart w:name="z1123" w:id="106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060"/>
    <w:bookmarkStart w:name="z1124" w:id="1061"/>
    <w:p>
      <w:pPr>
        <w:spacing w:after="0"/>
        <w:ind w:left="0"/>
        <w:jc w:val="both"/>
      </w:pPr>
      <w:r>
        <w:rPr>
          <w:rFonts w:ascii="Times New Roman"/>
          <w:b w:val="false"/>
          <w:i w:val="false"/>
          <w:color w:val="000000"/>
          <w:sz w:val="28"/>
        </w:rPr>
        <w:t>
      Наименование административной формы: Отчет о банке второго уровня, клиентах банка второго уровня, продуктах и услугах банка второго уровня, наличных и безналичных операциях, внешнеэкономических контрактах клиентов банка второго уровня и мерах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061"/>
    <w:bookmarkStart w:name="z1125" w:id="106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AML_CFT-1</w:t>
      </w:r>
    </w:p>
    <w:bookmarkEnd w:id="1062"/>
    <w:bookmarkStart w:name="z1126" w:id="1063"/>
    <w:p>
      <w:pPr>
        <w:spacing w:after="0"/>
        <w:ind w:left="0"/>
        <w:jc w:val="both"/>
      </w:pPr>
      <w:r>
        <w:rPr>
          <w:rFonts w:ascii="Times New Roman"/>
          <w:b w:val="false"/>
          <w:i w:val="false"/>
          <w:color w:val="000000"/>
          <w:sz w:val="28"/>
        </w:rPr>
        <w:t>
      Периодичность: ежегодная</w:t>
      </w:r>
    </w:p>
    <w:bookmarkEnd w:id="1063"/>
    <w:bookmarkStart w:name="z1127" w:id="1064"/>
    <w:p>
      <w:pPr>
        <w:spacing w:after="0"/>
        <w:ind w:left="0"/>
        <w:jc w:val="both"/>
      </w:pPr>
      <w:r>
        <w:rPr>
          <w:rFonts w:ascii="Times New Roman"/>
          <w:b w:val="false"/>
          <w:i w:val="false"/>
          <w:color w:val="000000"/>
          <w:sz w:val="28"/>
        </w:rPr>
        <w:t>
      Отчетный период: за период с 1 января по 31 декабря 20__года</w:t>
      </w:r>
    </w:p>
    <w:bookmarkEnd w:id="1064"/>
    <w:bookmarkStart w:name="z1128" w:id="106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 второго уровня</w:t>
      </w:r>
    </w:p>
    <w:bookmarkEnd w:id="1065"/>
    <w:bookmarkStart w:name="z1129" w:id="106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ежегодно не позднее тридцати шести календарных дней по окончании финансового года</w:t>
      </w:r>
    </w:p>
    <w:bookmarkEnd w:id="1066"/>
    <w:bookmarkStart w:name="z1130" w:id="1067"/>
    <w:p>
      <w:pPr>
        <w:spacing w:after="0"/>
        <w:ind w:left="0"/>
        <w:jc w:val="both"/>
      </w:pPr>
      <w:r>
        <w:rPr>
          <w:rFonts w:ascii="Times New Roman"/>
          <w:b w:val="false"/>
          <w:i w:val="false"/>
          <w:color w:val="000000"/>
          <w:sz w:val="28"/>
        </w:rPr>
        <w:t>
      БИН: ____________</w:t>
      </w:r>
    </w:p>
    <w:bookmarkEnd w:id="1067"/>
    <w:bookmarkStart w:name="z1131" w:id="1068"/>
    <w:p>
      <w:pPr>
        <w:spacing w:after="0"/>
        <w:ind w:left="0"/>
        <w:jc w:val="both"/>
      </w:pPr>
      <w:r>
        <w:rPr>
          <w:rFonts w:ascii="Times New Roman"/>
          <w:b w:val="false"/>
          <w:i w:val="false"/>
          <w:color w:val="000000"/>
          <w:sz w:val="28"/>
        </w:rPr>
        <w:t>
      Метод сбора: в электронном виде</w:t>
      </w:r>
    </w:p>
    <w:bookmarkEnd w:id="10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Общая информация по банку второго уровня (далее - банк)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областей и городов республиканского значения, охватываемых банком, а также зарубежных стран, в которых представлен банк через дочерние банки и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(в единицах)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дебетовых оборотов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исходящих безналичных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снятия наличных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Клиенты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высокорисковых клиентов, признанных банками в соответствии с программой управления рисками отмывания доходов финансирования терроризма и финансирования распространения оружия массового уничтожения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состоящих в Перечне организаций и лиц, связанных с финансированием терроризма и (или) экстремизма, Комитета финансового мониторинга Министерства финансов Республики Казахстан (далее -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состоящих в списке Совета Безопасности Организации Объединенных Наций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 физических лиц, которые являются иностранными публичными должностными лицами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 юридических лиц, бенефициарный собственник которого является иностранное публичное должностное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банков-корреспондентов, имеющих счета в отчитывающемся банке (ЛОРО)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 нерезидентов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 юридических лиц, бенефициарные собственники которых являются первыми руководителями клиента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из стран с высоким уровнем коррупции в соответствии с перечнем стран Индекса восприятия коррупции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из стран, включенных в черный, серый списки Financial Action Task Force on Money Laundering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 некоммерческих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Продукты и услуги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постоянных клиентов, пользующихся привилегиями при обслуживании (VIP)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банка использующих услуги кастодиального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идентифицированных владельцев (клиентов) электронных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иностранных финансовых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и (или) переводы денег без использования банковского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дистанционное установление деловых отношений (количество клиентов)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Наличные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наличных денег физическими лицами</w:t>
            </w:r>
          </w:p>
          <w:p>
            <w:pPr>
              <w:spacing w:after="20"/>
              <w:ind w:left="20"/>
              <w:jc w:val="both"/>
            </w:pPr>
            <w:r>
              <w:rPr>
                <w:rFonts w:ascii="Times New Roman"/>
                <w:b w:val="false"/>
                <w:i w:val="false"/>
                <w:color w:val="000000"/>
                <w:sz w:val="20"/>
              </w:rPr>
              <w:t>(за исключением пенсий и пособий)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юридическим лицам на прочие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Исходящие безналичные переводы денег (внутри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Консалтинговые, маркетинговые и исследовательские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хранения, перевозок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внутри страны за строительно-монтажные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Безвозмездные переводы, в том числе переводы по системам быстрых денежных переводов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Исходящие безналичные переводы денег (за рубеж)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Консалтинговые, маркетинговые и исследовательские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хранения, перевозок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за рубеж за строительно-монтажные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Неустойки (штрафы, пени), компенсационные выплаты по договорам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Безвозмездные переводы, в том числе переводы по системам быстрых денежных переводов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Исходящие безналичные переводы денег (в оффшорные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Консалтинговые, маркетинговые и исследовательские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хранения, перевозок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за рубеж за строительно-монтажные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Неустойки (штрафы, пени), компенсационные выплаты по договорам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Безвозмездные переводы, в том числе переводы по системам быстрых денежных переводов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Внешнеэкономические контракты клиентов, за исключением клиентов, зарегистрированных в оффшорных зонах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по контрактам по экспорту и импорту клиентов банка с учетным номером, имеющим дебиторскую задолженность более 180 (сто восемьдесят)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и переводы денег по контрактам клиентов банка без учетного номера, имеющих срок репатриации свыше 360 дней, за исключением филиалов (представительств) иностранных нефинансовых компаний (далее - ФИНО)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и переводы денег по внешнеэкономическим контрактам, предусматривающие оплату в пользу третьих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 Внешнеэкономические контракты клиентов, зарегистрированных в оффшорных зонах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 по контрактам по экспорту и импорту клиентов банка с учетным номером, имеющим дебиторскую задолженность более 180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и переводы денег по контрактам клиентов банка без учетного номера, имеющих срок репатриации свыше 360 дней за исключением ФИНО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и переводы денег по внешнеэкономическим контрактам, предусматривающие оплату в пользу третьих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10. Информация по мерам, принятым в рамках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клиентов, с которыми прекращены деловые отношения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информация по которым отправлена в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клиентов, которым отказано в установлении деловых отношений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информация по которым отправлена в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пороговых операций, подлежащих финансовому мониторингу, отправленных в уполномоченный орган, информация по которым отправлена в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подозрительных операций отправленных в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приостановленных подозрительных операций, отправленных в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отказов в проведении операций с деньгами или иным имуществом отправленных в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32" w:id="1069"/>
      <w:r>
        <w:rPr>
          <w:rFonts w:ascii="Times New Roman"/>
          <w:b w:val="false"/>
          <w:i w:val="false"/>
          <w:color w:val="000000"/>
          <w:sz w:val="28"/>
        </w:rPr>
        <w:t>
      Наименование ___________________________________________________</w:t>
      </w:r>
    </w:p>
    <w:bookmarkEnd w:id="1069"/>
    <w:p>
      <w:pPr>
        <w:spacing w:after="0"/>
        <w:ind w:left="0"/>
        <w:jc w:val="both"/>
      </w:pPr>
      <w:r>
        <w:rPr>
          <w:rFonts w:ascii="Times New Roman"/>
          <w:b w:val="false"/>
          <w:i w:val="false"/>
          <w:color w:val="000000"/>
          <w:sz w:val="28"/>
        </w:rPr>
        <w:t>Адрес___________________________________________________________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bookmarkStart w:name="z1133" w:id="1070"/>
      <w:r>
        <w:rPr>
          <w:rFonts w:ascii="Times New Roman"/>
          <w:b w:val="false"/>
          <w:i w:val="false"/>
          <w:color w:val="000000"/>
          <w:sz w:val="28"/>
        </w:rPr>
        <w:t>
      Примечание: форма заполняется в соответствии с пояснением по заполнению формы,</w:t>
      </w:r>
    </w:p>
    <w:bookmarkEnd w:id="1070"/>
    <w:p>
      <w:pPr>
        <w:spacing w:after="0"/>
        <w:ind w:left="0"/>
        <w:jc w:val="both"/>
      </w:pPr>
      <w:r>
        <w:rPr>
          <w:rFonts w:ascii="Times New Roman"/>
          <w:b w:val="false"/>
          <w:i w:val="false"/>
          <w:color w:val="000000"/>
          <w:sz w:val="28"/>
        </w:rPr>
        <w:t>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"Отчет о банке второго уровня, клиентах банка второго уровня, продуктах и услугах</w:t>
      </w:r>
    </w:p>
    <w:p>
      <w:pPr>
        <w:spacing w:after="0"/>
        <w:ind w:left="0"/>
        <w:jc w:val="both"/>
      </w:pPr>
      <w:r>
        <w:rPr>
          <w:rFonts w:ascii="Times New Roman"/>
          <w:b w:val="false"/>
          <w:i w:val="false"/>
          <w:color w:val="000000"/>
          <w:sz w:val="28"/>
        </w:rPr>
        <w:t>банка второго уровня, наличных и безналичных операциях, внешнеэкономических</w:t>
      </w:r>
    </w:p>
    <w:p>
      <w:pPr>
        <w:spacing w:after="0"/>
        <w:ind w:left="0"/>
        <w:jc w:val="both"/>
      </w:pPr>
      <w:r>
        <w:rPr>
          <w:rFonts w:ascii="Times New Roman"/>
          <w:b w:val="false"/>
          <w:i w:val="false"/>
          <w:color w:val="000000"/>
          <w:sz w:val="28"/>
        </w:rPr>
        <w:t>контрактах клиентов банка второго уровня и мерах по противодействию легализации</w:t>
      </w:r>
    </w:p>
    <w:p>
      <w:pPr>
        <w:spacing w:after="0"/>
        <w:ind w:left="0"/>
        <w:jc w:val="both"/>
      </w:pPr>
      <w:r>
        <w:rPr>
          <w:rFonts w:ascii="Times New Roman"/>
          <w:b w:val="false"/>
          <w:i w:val="false"/>
          <w:color w:val="000000"/>
          <w:sz w:val="28"/>
        </w:rPr>
        <w:t>(отмыванию) доходов, полученных преступным путем, финансированию терроризма</w:t>
      </w:r>
    </w:p>
    <w:p>
      <w:pPr>
        <w:spacing w:after="0"/>
        <w:ind w:left="0"/>
        <w:jc w:val="both"/>
      </w:pPr>
      <w:r>
        <w:rPr>
          <w:rFonts w:ascii="Times New Roman"/>
          <w:b w:val="false"/>
          <w:i w:val="false"/>
          <w:color w:val="000000"/>
          <w:sz w:val="28"/>
        </w:rPr>
        <w:t>и финансированию распространения оружия массового уничтожения".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банке второго уровня,</w:t>
            </w:r>
            <w:r>
              <w:br/>
            </w:r>
            <w:r>
              <w:rPr>
                <w:rFonts w:ascii="Times New Roman"/>
                <w:b w:val="false"/>
                <w:i w:val="false"/>
                <w:color w:val="000000"/>
                <w:sz w:val="20"/>
              </w:rPr>
              <w:t>клиентах банка второго уровня,</w:t>
            </w:r>
            <w:r>
              <w:br/>
            </w:r>
            <w:r>
              <w:rPr>
                <w:rFonts w:ascii="Times New Roman"/>
                <w:b w:val="false"/>
                <w:i w:val="false"/>
                <w:color w:val="000000"/>
                <w:sz w:val="20"/>
              </w:rPr>
              <w:t>продуктах и услугах банка</w:t>
            </w:r>
            <w:r>
              <w:br/>
            </w:r>
            <w:r>
              <w:rPr>
                <w:rFonts w:ascii="Times New Roman"/>
                <w:b w:val="false"/>
                <w:i w:val="false"/>
                <w:color w:val="000000"/>
                <w:sz w:val="20"/>
              </w:rPr>
              <w:t>второго уровня, наличных</w:t>
            </w:r>
            <w:r>
              <w:br/>
            </w:r>
            <w:r>
              <w:rPr>
                <w:rFonts w:ascii="Times New Roman"/>
                <w:b w:val="false"/>
                <w:i w:val="false"/>
                <w:color w:val="000000"/>
                <w:sz w:val="20"/>
              </w:rPr>
              <w:t>и безналичных операциях,</w:t>
            </w:r>
            <w:r>
              <w:br/>
            </w:r>
            <w:r>
              <w:rPr>
                <w:rFonts w:ascii="Times New Roman"/>
                <w:b w:val="false"/>
                <w:i w:val="false"/>
                <w:color w:val="000000"/>
                <w:sz w:val="20"/>
              </w:rPr>
              <w:t>внешнеэкономических</w:t>
            </w:r>
            <w:r>
              <w:br/>
            </w:r>
            <w:r>
              <w:rPr>
                <w:rFonts w:ascii="Times New Roman"/>
                <w:b w:val="false"/>
                <w:i w:val="false"/>
                <w:color w:val="000000"/>
                <w:sz w:val="20"/>
              </w:rPr>
              <w:t>контрактах клиентов банка</w:t>
            </w:r>
            <w:r>
              <w:br/>
            </w:r>
            <w:r>
              <w:rPr>
                <w:rFonts w:ascii="Times New Roman"/>
                <w:b w:val="false"/>
                <w:i w:val="false"/>
                <w:color w:val="000000"/>
                <w:sz w:val="20"/>
              </w:rPr>
              <w:t>второго уровня и мерах</w:t>
            </w:r>
            <w:r>
              <w:br/>
            </w:r>
            <w:r>
              <w:rPr>
                <w:rFonts w:ascii="Times New Roman"/>
                <w:b w:val="false"/>
                <w:i w:val="false"/>
                <w:color w:val="000000"/>
                <w:sz w:val="20"/>
              </w:rPr>
              <w:t>по противодействию</w:t>
            </w:r>
            <w:r>
              <w:br/>
            </w:r>
            <w:r>
              <w:rPr>
                <w:rFonts w:ascii="Times New Roman"/>
                <w:b w:val="false"/>
                <w:i w:val="false"/>
                <w:color w:val="000000"/>
                <w:sz w:val="20"/>
              </w:rPr>
              <w:t>легализации (отмыванию)</w:t>
            </w:r>
            <w:r>
              <w:br/>
            </w:r>
            <w:r>
              <w:rPr>
                <w:rFonts w:ascii="Times New Roman"/>
                <w:b w:val="false"/>
                <w:i w:val="false"/>
                <w:color w:val="000000"/>
                <w:sz w:val="20"/>
              </w:rPr>
              <w:t>доходов, полученных</w:t>
            </w:r>
            <w:r>
              <w:br/>
            </w:r>
            <w:r>
              <w:rPr>
                <w:rFonts w:ascii="Times New Roman"/>
                <w:b w:val="false"/>
                <w:i w:val="false"/>
                <w:color w:val="000000"/>
                <w:sz w:val="20"/>
              </w:rPr>
              <w:t>преступным путем,</w:t>
            </w:r>
            <w:r>
              <w:br/>
            </w:r>
            <w:r>
              <w:rPr>
                <w:rFonts w:ascii="Times New Roman"/>
                <w:b w:val="false"/>
                <w:i w:val="false"/>
                <w:color w:val="000000"/>
                <w:sz w:val="20"/>
              </w:rPr>
              <w:t>финансированию терроризма</w:t>
            </w:r>
            <w:r>
              <w:br/>
            </w:r>
            <w:r>
              <w:rPr>
                <w:rFonts w:ascii="Times New Roman"/>
                <w:b w:val="false"/>
                <w:i w:val="false"/>
                <w:color w:val="000000"/>
                <w:sz w:val="20"/>
              </w:rPr>
              <w:t>и финансированию распространения</w:t>
            </w:r>
            <w:r>
              <w:br/>
            </w:r>
            <w:r>
              <w:rPr>
                <w:rFonts w:ascii="Times New Roman"/>
                <w:b w:val="false"/>
                <w:i w:val="false"/>
                <w:color w:val="000000"/>
                <w:sz w:val="20"/>
              </w:rPr>
              <w:t>оружия массового уничтожения"</w:t>
            </w:r>
          </w:p>
        </w:tc>
      </w:tr>
    </w:tbl>
    <w:bookmarkStart w:name="z1135" w:id="107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071"/>
    <w:bookmarkStart w:name="z1136" w:id="1072"/>
    <w:p>
      <w:pPr>
        <w:spacing w:after="0"/>
        <w:ind w:left="0"/>
        <w:jc w:val="left"/>
      </w:pPr>
      <w:r>
        <w:rPr>
          <w:rFonts w:ascii="Times New Roman"/>
          <w:b/>
          <w:i w:val="false"/>
          <w:color w:val="000000"/>
        </w:rPr>
        <w:t xml:space="preserve"> Отчет о банке второго уровня, клиентах банка второго уровня, продуктах и услугах</w:t>
      </w:r>
      <w:r>
        <w:br/>
      </w:r>
      <w:r>
        <w:rPr>
          <w:rFonts w:ascii="Times New Roman"/>
          <w:b/>
          <w:i w:val="false"/>
          <w:color w:val="000000"/>
        </w:rPr>
        <w:t>банка второго уровня, наличных и безналичных операциях, внешнеэкономических</w:t>
      </w:r>
      <w:r>
        <w:br/>
      </w:r>
      <w:r>
        <w:rPr>
          <w:rFonts w:ascii="Times New Roman"/>
          <w:b/>
          <w:i w:val="false"/>
          <w:color w:val="000000"/>
        </w:rPr>
        <w:t>контрактах клиентов банка второго уровня и мерах по противодействию легализации</w:t>
      </w:r>
      <w:r>
        <w:br/>
      </w:r>
      <w:r>
        <w:rPr>
          <w:rFonts w:ascii="Times New Roman"/>
          <w:b/>
          <w:i w:val="false"/>
          <w:color w:val="000000"/>
        </w:rPr>
        <w:t>(отмыванию) доходов, полученных преступным путем, финансированию терроризма</w:t>
      </w:r>
      <w:r>
        <w:br/>
      </w:r>
      <w:r>
        <w:rPr>
          <w:rFonts w:ascii="Times New Roman"/>
          <w:b/>
          <w:i w:val="false"/>
          <w:color w:val="000000"/>
        </w:rPr>
        <w:t>и финансированию распространения оружия массового уничтожения</w:t>
      </w:r>
      <w:r>
        <w:br/>
      </w:r>
      <w:r>
        <w:rPr>
          <w:rFonts w:ascii="Times New Roman"/>
          <w:b/>
          <w:i w:val="false"/>
          <w:color w:val="000000"/>
        </w:rPr>
        <w:t>(индекс – AML_CFT-1, периодичность – ежегодная)</w:t>
      </w:r>
    </w:p>
    <w:bookmarkEnd w:id="1072"/>
    <w:bookmarkStart w:name="z1137" w:id="1073"/>
    <w:p>
      <w:pPr>
        <w:spacing w:after="0"/>
        <w:ind w:left="0"/>
        <w:jc w:val="left"/>
      </w:pPr>
      <w:r>
        <w:rPr>
          <w:rFonts w:ascii="Times New Roman"/>
          <w:b/>
          <w:i w:val="false"/>
          <w:color w:val="000000"/>
        </w:rPr>
        <w:t xml:space="preserve"> Глава 1. Общие положения</w:t>
      </w:r>
    </w:p>
    <w:bookmarkEnd w:id="1073"/>
    <w:bookmarkStart w:name="z1138" w:id="107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банке второго уровня, клиентах банка второго уровня, продуктах и услугах банка второго уровня, наличных и безналичных операциях, внешнеэкономических контрактах клиентов банка второго уровня и мерах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Форма).</w:t>
      </w:r>
    </w:p>
    <w:bookmarkEnd w:id="1074"/>
    <w:bookmarkStart w:name="z1139" w:id="1075"/>
    <w:p>
      <w:pPr>
        <w:spacing w:after="0"/>
        <w:ind w:left="0"/>
        <w:jc w:val="both"/>
      </w:pPr>
      <w:r>
        <w:rPr>
          <w:rFonts w:ascii="Times New Roman"/>
          <w:b w:val="false"/>
          <w:i w:val="false"/>
          <w:color w:val="000000"/>
          <w:sz w:val="28"/>
        </w:rPr>
        <w:t>
      2. Форма составляется ежегодно банками второго уровня Республики Казахстан и заполняется по состоянию на конец отчетного периода либо за отчетный год.</w:t>
      </w:r>
    </w:p>
    <w:bookmarkEnd w:id="1075"/>
    <w:bookmarkStart w:name="z1140" w:id="1076"/>
    <w:p>
      <w:pPr>
        <w:spacing w:after="0"/>
        <w:ind w:left="0"/>
        <w:jc w:val="both"/>
      </w:pPr>
      <w:r>
        <w:rPr>
          <w:rFonts w:ascii="Times New Roman"/>
          <w:b w:val="false"/>
          <w:i w:val="false"/>
          <w:color w:val="000000"/>
          <w:sz w:val="28"/>
        </w:rPr>
        <w:t>
      Данные в Форме заполняются в тысячах тенге с двумя знаками после запятой. Сумма менее 500 (пятисот) тенге округляется до 0 (нуля), а сумма, равная 500 (пятистам) тенге и выше, округляется до 1000 (тысячи) тенге.</w:t>
      </w:r>
    </w:p>
    <w:bookmarkEnd w:id="1076"/>
    <w:bookmarkStart w:name="z1141" w:id="1077"/>
    <w:p>
      <w:pPr>
        <w:spacing w:after="0"/>
        <w:ind w:left="0"/>
        <w:jc w:val="both"/>
      </w:pPr>
      <w:r>
        <w:rPr>
          <w:rFonts w:ascii="Times New Roman"/>
          <w:b w:val="false"/>
          <w:i w:val="false"/>
          <w:color w:val="000000"/>
          <w:sz w:val="28"/>
        </w:rPr>
        <w:t xml:space="preserve">
      Суммы по операциям в иностранной валюте указываются в пересчете по рыночному курсу обмена валют, определенному в порядке, предусмотренном совместными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сентября 2025 года № 56 и приказом Министра финансов Республики Казахстан от 29 сентября 2025 года № 544 "Об утверждении Правил определения рыночного курса обмена валюты" (зарегистрировано в Реестре государственной регистрации нормативных правовых актов под № 36983), на последнюю дату проведения операции либо на последнюю дату отчетного периода, за исключением контрактов, по которым нарушен срок репатриации, по которым пересчет производится на последнюю дату отчетного месяца.</w:t>
      </w:r>
    </w:p>
    <w:bookmarkEnd w:id="1077"/>
    <w:bookmarkStart w:name="z1142" w:id="107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078"/>
    <w:bookmarkStart w:name="z1143" w:id="1079"/>
    <w:p>
      <w:pPr>
        <w:spacing w:after="0"/>
        <w:ind w:left="0"/>
        <w:jc w:val="left"/>
      </w:pPr>
      <w:r>
        <w:rPr>
          <w:rFonts w:ascii="Times New Roman"/>
          <w:b/>
          <w:i w:val="false"/>
          <w:color w:val="000000"/>
        </w:rPr>
        <w:t xml:space="preserve"> Глава 2. Пояснение по заполнению Формы</w:t>
      </w:r>
    </w:p>
    <w:bookmarkEnd w:id="1079"/>
    <w:bookmarkStart w:name="z1144" w:id="1080"/>
    <w:p>
      <w:pPr>
        <w:spacing w:after="0"/>
        <w:ind w:left="0"/>
        <w:jc w:val="both"/>
      </w:pPr>
      <w:r>
        <w:rPr>
          <w:rFonts w:ascii="Times New Roman"/>
          <w:b w:val="false"/>
          <w:i w:val="false"/>
          <w:color w:val="000000"/>
          <w:sz w:val="28"/>
        </w:rPr>
        <w:t xml:space="preserve">
      4. В Форме отражаются сведения о банке, клиентах банка, продуктах и услугах банка, наличных и безналичных операциях, внешнеэкономических контрактах клиентов банка, и мерах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принятых в рамках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080"/>
    <w:bookmarkStart w:name="z1145" w:id="1081"/>
    <w:p>
      <w:pPr>
        <w:spacing w:after="0"/>
        <w:ind w:left="0"/>
        <w:jc w:val="both"/>
      </w:pPr>
      <w:r>
        <w:rPr>
          <w:rFonts w:ascii="Times New Roman"/>
          <w:b w:val="false"/>
          <w:i w:val="false"/>
          <w:color w:val="000000"/>
          <w:sz w:val="28"/>
        </w:rPr>
        <w:t>
      5. Значения в строках 1.1, 1.2, 2.1, 2.2, 2.3, 2.4, 2.5, 2.6, 2.7, 2.8, 2.9, 2.10, 2.11, 3.1, 3.2, 3.3 и 3.4 заполняются по состоянию на конец отчетного финансового года. Значения в иных строках Формы заполняются за отчетный год.</w:t>
      </w:r>
    </w:p>
    <w:bookmarkEnd w:id="1081"/>
    <w:bookmarkStart w:name="z1146" w:id="1082"/>
    <w:p>
      <w:pPr>
        <w:spacing w:after="0"/>
        <w:ind w:left="0"/>
        <w:jc w:val="both"/>
      </w:pPr>
      <w:r>
        <w:rPr>
          <w:rFonts w:ascii="Times New Roman"/>
          <w:b w:val="false"/>
          <w:i w:val="false"/>
          <w:color w:val="000000"/>
          <w:sz w:val="28"/>
        </w:rPr>
        <w:t>
      6. Значения в строках 1.3, 1.4, 1.5, 3.5, 3.6 и разделах 4, 5, 6, 7, 8 и 9 указываются в тысячах тенге. Количественные данные в строках 1.1, 1.2, 3.1, 3.2, 3.3, 3.4, разделах 2 и 10 указываются в единицах.</w:t>
      </w:r>
    </w:p>
    <w:bookmarkEnd w:id="1082"/>
    <w:bookmarkStart w:name="z1147" w:id="1083"/>
    <w:p>
      <w:pPr>
        <w:spacing w:after="0"/>
        <w:ind w:left="0"/>
        <w:jc w:val="both"/>
      </w:pPr>
      <w:r>
        <w:rPr>
          <w:rFonts w:ascii="Times New Roman"/>
          <w:b w:val="false"/>
          <w:i w:val="false"/>
          <w:color w:val="000000"/>
          <w:sz w:val="28"/>
        </w:rPr>
        <w:t>
      7. В строке 1.2 указывается информация о количестве клиентов, обслуживающихся в банке, как с открытием банковского счета, так и без открытия банковского счета.</w:t>
      </w:r>
    </w:p>
    <w:bookmarkEnd w:id="1083"/>
    <w:bookmarkStart w:name="z1148" w:id="1084"/>
    <w:p>
      <w:pPr>
        <w:spacing w:after="0"/>
        <w:ind w:left="0"/>
        <w:jc w:val="both"/>
      </w:pPr>
      <w:r>
        <w:rPr>
          <w:rFonts w:ascii="Times New Roman"/>
          <w:b w:val="false"/>
          <w:i w:val="false"/>
          <w:color w:val="000000"/>
          <w:sz w:val="28"/>
        </w:rPr>
        <w:t>
      8. В строке 1.3 указывается информация по оборотной сальдовой ведомости по классам 1, 2, 3, 4 и 5 (балансовые обороты) за отчетный год.</w:t>
      </w:r>
    </w:p>
    <w:bookmarkEnd w:id="1084"/>
    <w:bookmarkStart w:name="z1149" w:id="1085"/>
    <w:p>
      <w:pPr>
        <w:spacing w:after="0"/>
        <w:ind w:left="0"/>
        <w:jc w:val="both"/>
      </w:pPr>
      <w:r>
        <w:rPr>
          <w:rFonts w:ascii="Times New Roman"/>
          <w:b w:val="false"/>
          <w:i w:val="false"/>
          <w:color w:val="000000"/>
          <w:sz w:val="28"/>
        </w:rPr>
        <w:t xml:space="preserve">
      9. В строке 1.4 указывается общая сумма исходящих безналичных операций (клиентские операции), в том числе международные переводы денег и переводы, совершенные на территории Республики Казахстан, предоставляемая в соответствии с формой административных данных "Сведения по приему и осуществлению платежей и (или) переводов денег с использованием и без использования банковского счета" согласно </w:t>
      </w:r>
      <w:r>
        <w:rPr>
          <w:rFonts w:ascii="Times New Roman"/>
          <w:b w:val="false"/>
          <w:i w:val="false"/>
          <w:color w:val="000000"/>
          <w:sz w:val="28"/>
        </w:rPr>
        <w:t>приложению 13</w:t>
      </w:r>
      <w:r>
        <w:rPr>
          <w:rFonts w:ascii="Times New Roman"/>
          <w:b w:val="false"/>
          <w:i w:val="false"/>
          <w:color w:val="000000"/>
          <w:sz w:val="28"/>
        </w:rPr>
        <w:t xml:space="preserve"> к Постановлению Правления Национального Банка Республики Казахстан от 31 августа 2016 года № 213 "Об утверждении Правил представления сведений о платежных услугах" (зарегистрировано в Реестре государственной регистрации нормативных правовых актов под № 14339) (далее – Правила № 213).</w:t>
      </w:r>
    </w:p>
    <w:bookmarkEnd w:id="1085"/>
    <w:bookmarkStart w:name="z1150" w:id="1086"/>
    <w:p>
      <w:pPr>
        <w:spacing w:after="0"/>
        <w:ind w:left="0"/>
        <w:jc w:val="both"/>
      </w:pPr>
      <w:r>
        <w:rPr>
          <w:rFonts w:ascii="Times New Roman"/>
          <w:b w:val="false"/>
          <w:i w:val="false"/>
          <w:color w:val="000000"/>
          <w:sz w:val="28"/>
        </w:rPr>
        <w:t xml:space="preserve">
      10. В строке 1.5 указывается общая сумма снятия наличных денег, совершенного клиентами банка, предоставляемая в соответствии с формой отчета об операциях с наличными деньгами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 и формой административных данных "Сведения о количестве и объемах операций по выдаче наличных денег с использованием платежных карточек"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 213.</w:t>
      </w:r>
    </w:p>
    <w:bookmarkEnd w:id="1086"/>
    <w:bookmarkStart w:name="z1151" w:id="1087"/>
    <w:p>
      <w:pPr>
        <w:spacing w:after="0"/>
        <w:ind w:left="0"/>
        <w:jc w:val="both"/>
      </w:pPr>
      <w:r>
        <w:rPr>
          <w:rFonts w:ascii="Times New Roman"/>
          <w:b w:val="false"/>
          <w:i w:val="false"/>
          <w:color w:val="000000"/>
          <w:sz w:val="28"/>
        </w:rPr>
        <w:t>
      11. В строке 2.1 указывается количество высокорисковых клиентов по состоянию на конец отчетного финансового года в соответствии с критериями, установленными банком. При этом данный пункт не включает информацию по строкам 2.2, 2.3, 2.4, 2.5, 2.6, 2.7, 2.8, 2.9, 2.10 и 2.11.</w:t>
      </w:r>
    </w:p>
    <w:bookmarkEnd w:id="1087"/>
    <w:bookmarkStart w:name="z1152" w:id="1088"/>
    <w:p>
      <w:pPr>
        <w:spacing w:after="0"/>
        <w:ind w:left="0"/>
        <w:jc w:val="both"/>
      </w:pPr>
      <w:r>
        <w:rPr>
          <w:rFonts w:ascii="Times New Roman"/>
          <w:b w:val="false"/>
          <w:i w:val="false"/>
          <w:color w:val="000000"/>
          <w:sz w:val="28"/>
        </w:rPr>
        <w:t>
      12. В строке 2.5 указывается информация о количестве юридических лиц, бенефицарные собственники (бенефициарный собственник) которых является иностранное публичное должностное лицо.</w:t>
      </w:r>
    </w:p>
    <w:bookmarkEnd w:id="1088"/>
    <w:bookmarkStart w:name="z1153" w:id="1089"/>
    <w:p>
      <w:pPr>
        <w:spacing w:after="0"/>
        <w:ind w:left="0"/>
        <w:jc w:val="both"/>
      </w:pPr>
      <w:r>
        <w:rPr>
          <w:rFonts w:ascii="Times New Roman"/>
          <w:b w:val="false"/>
          <w:i w:val="false"/>
          <w:color w:val="000000"/>
          <w:sz w:val="28"/>
        </w:rPr>
        <w:t>
      13. В строке 2.8 указывается информация о количестве юридических лиц, бенефициарными собственниками которых признаны единоличный исполнительный орган, руководитель коллегиального исполнительного органа.</w:t>
      </w:r>
    </w:p>
    <w:bookmarkEnd w:id="1089"/>
    <w:bookmarkStart w:name="z1154" w:id="1090"/>
    <w:p>
      <w:pPr>
        <w:spacing w:after="0"/>
        <w:ind w:left="0"/>
        <w:jc w:val="both"/>
      </w:pPr>
      <w:r>
        <w:rPr>
          <w:rFonts w:ascii="Times New Roman"/>
          <w:b w:val="false"/>
          <w:i w:val="false"/>
          <w:color w:val="000000"/>
          <w:sz w:val="28"/>
        </w:rPr>
        <w:t>
      14. В строке 2.9 указывается информация о количестве клиентов, зарегистрированных в странах с оценкой ниже Республики Казахстан в последнем опубликованном Международной неправительственной организацией Transparency International Индексе восприятия коррупции (Corruption Perception Index).</w:t>
      </w:r>
    </w:p>
    <w:bookmarkEnd w:id="1090"/>
    <w:bookmarkStart w:name="z1155" w:id="1091"/>
    <w:p>
      <w:pPr>
        <w:spacing w:after="0"/>
        <w:ind w:left="0"/>
        <w:jc w:val="both"/>
      </w:pPr>
      <w:r>
        <w:rPr>
          <w:rFonts w:ascii="Times New Roman"/>
          <w:b w:val="false"/>
          <w:i w:val="false"/>
          <w:color w:val="000000"/>
          <w:sz w:val="28"/>
        </w:rPr>
        <w:t>
      15. В строке 2.10 указывается информация о количестве клиентов из стран, включенных в списки Группы разработки финансовых мер борьбы с отмыванием денег (ФАТФ):</w:t>
      </w:r>
    </w:p>
    <w:bookmarkEnd w:id="1091"/>
    <w:bookmarkStart w:name="z1156" w:id="1092"/>
    <w:p>
      <w:pPr>
        <w:spacing w:after="0"/>
        <w:ind w:left="0"/>
        <w:jc w:val="both"/>
      </w:pPr>
      <w:r>
        <w:rPr>
          <w:rFonts w:ascii="Times New Roman"/>
          <w:b w:val="false"/>
          <w:i w:val="false"/>
          <w:color w:val="000000"/>
          <w:sz w:val="28"/>
        </w:rPr>
        <w:t>
      1) не сотрудничающих с Группой разработки финансовых мер борьбы с отмыванием денег (ФАТФ);</w:t>
      </w:r>
    </w:p>
    <w:bookmarkEnd w:id="1092"/>
    <w:bookmarkStart w:name="z1157" w:id="1093"/>
    <w:p>
      <w:pPr>
        <w:spacing w:after="0"/>
        <w:ind w:left="0"/>
        <w:jc w:val="both"/>
      </w:pPr>
      <w:r>
        <w:rPr>
          <w:rFonts w:ascii="Times New Roman"/>
          <w:b w:val="false"/>
          <w:i w:val="false"/>
          <w:color w:val="000000"/>
          <w:sz w:val="28"/>
        </w:rPr>
        <w:t>
      2) имеющих стратегические недостатки в национальных системах по противодействию отмыванию денег, финансированию терроризма и финансированию распространения оружия массового уничтожения.</w:t>
      </w:r>
    </w:p>
    <w:bookmarkEnd w:id="1093"/>
    <w:bookmarkStart w:name="z1158" w:id="1094"/>
    <w:p>
      <w:pPr>
        <w:spacing w:after="0"/>
        <w:ind w:left="0"/>
        <w:jc w:val="both"/>
      </w:pPr>
      <w:r>
        <w:rPr>
          <w:rFonts w:ascii="Times New Roman"/>
          <w:b w:val="false"/>
          <w:i w:val="false"/>
          <w:color w:val="000000"/>
          <w:sz w:val="28"/>
        </w:rPr>
        <w:t>
      16. В строке 3.1 указывается информация о количестве постоянных клиентов, пользующихся привилегиями при обслуживании (VIP). Под VIP клиентами понимается физическое или юридическое лицо, которому банк предоставляет расширенный или индивидуальный спектр банковских услуг на особых условиях в соответствии с внутренними документами банка.</w:t>
      </w:r>
    </w:p>
    <w:bookmarkEnd w:id="1094"/>
    <w:bookmarkStart w:name="z1159" w:id="1095"/>
    <w:p>
      <w:pPr>
        <w:spacing w:after="0"/>
        <w:ind w:left="0"/>
        <w:jc w:val="both"/>
      </w:pPr>
      <w:r>
        <w:rPr>
          <w:rFonts w:ascii="Times New Roman"/>
          <w:b w:val="false"/>
          <w:i w:val="false"/>
          <w:color w:val="000000"/>
          <w:sz w:val="28"/>
        </w:rPr>
        <w:t xml:space="preserve">
      17. В строке 3.2 указывается информация о количестве клиентов банка, использующих услуги кастодиального обслуживания. По кастодиальному обслуживанию понимается деятельность по хранению, учету и прав собственности на финансовые инструменты и иная осуществляемая деятельность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Закона Республики Казахстан "О рынке ценных бумаг".</w:t>
      </w:r>
    </w:p>
    <w:bookmarkEnd w:id="1095"/>
    <w:bookmarkStart w:name="z1160" w:id="1096"/>
    <w:p>
      <w:pPr>
        <w:spacing w:after="0"/>
        <w:ind w:left="0"/>
        <w:jc w:val="both"/>
      </w:pPr>
      <w:r>
        <w:rPr>
          <w:rFonts w:ascii="Times New Roman"/>
          <w:b w:val="false"/>
          <w:i w:val="false"/>
          <w:color w:val="000000"/>
          <w:sz w:val="28"/>
        </w:rPr>
        <w:t xml:space="preserve">
      18. В строке 3.3 указывается информация о количестве идентифицированных владельцев (клиентов) электронных денег, предоставляемых в соответствии с формой административных данных "Сведения о количестве агентов и субагентов эмитента электронных денег и владельцев электронных денег"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 № 213. Идентифицированными владельцами (клиентами) электронных денег понимаются физические или юридические лица, прошедшие процедуру идентификации в соответствии с требованиями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096"/>
    <w:bookmarkStart w:name="z1161" w:id="1097"/>
    <w:p>
      <w:pPr>
        <w:spacing w:after="0"/>
        <w:ind w:left="0"/>
        <w:jc w:val="both"/>
      </w:pPr>
      <w:r>
        <w:rPr>
          <w:rFonts w:ascii="Times New Roman"/>
          <w:b w:val="false"/>
          <w:i w:val="false"/>
          <w:color w:val="000000"/>
          <w:sz w:val="28"/>
        </w:rPr>
        <w:t xml:space="preserve">
      19. В строке 3.4 указывается информация о количестве клиентов иностранных финансовых организаций, соответствующих признаку резидентства – 2 и коду группы секторов экономики – 5 согласно Правилам применения кодов секторов экономики и назначения платежей,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(зарегистрировано в Реестре государственной регистрации нормативных правовых актов под № 14365) (далее – Правила № 203), которое согласуется с национальным Классификатором секторов экономики (КСЭ).</w:t>
      </w:r>
    </w:p>
    <w:bookmarkEnd w:id="1097"/>
    <w:bookmarkStart w:name="z1162" w:id="1098"/>
    <w:p>
      <w:pPr>
        <w:spacing w:after="0"/>
        <w:ind w:left="0"/>
        <w:jc w:val="both"/>
      </w:pPr>
      <w:r>
        <w:rPr>
          <w:rFonts w:ascii="Times New Roman"/>
          <w:b w:val="false"/>
          <w:i w:val="false"/>
          <w:color w:val="000000"/>
          <w:sz w:val="28"/>
        </w:rPr>
        <w:t xml:space="preserve">
      20. В строке 3.5 указывается общая сумма по операциям без использования банковского счета, включая операции по системам быстрых денежных переводов, а также операции в оффшорные зоны, за исключением коммунальных платежей и платежей в бюджет, в соответствии с формой административных данных "Сведения по приему и осуществлению платежей и (или) переводов денег с использованием и без использования банковского счета"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 № 213.</w:t>
      </w:r>
    </w:p>
    <w:bookmarkEnd w:id="1098"/>
    <w:bookmarkStart w:name="z1163" w:id="1099"/>
    <w:p>
      <w:pPr>
        <w:spacing w:after="0"/>
        <w:ind w:left="0"/>
        <w:jc w:val="both"/>
      </w:pPr>
      <w:r>
        <w:rPr>
          <w:rFonts w:ascii="Times New Roman"/>
          <w:b w:val="false"/>
          <w:i w:val="false"/>
          <w:color w:val="000000"/>
          <w:sz w:val="28"/>
        </w:rPr>
        <w:t>
      21. В строке 4.1 указывается общая сумма снятия наличных денег физическими лицами, за исключением пенсий и пособий, в том числе через банкоматы, POS-терминалы (электронно-механическое устройство, посредством которого с использованием платежных карточек и соединения с информационной системой банка второго уровня, осуществляется выдача наличных денег).</w:t>
      </w:r>
    </w:p>
    <w:bookmarkEnd w:id="1099"/>
    <w:bookmarkStart w:name="z1164" w:id="1100"/>
    <w:p>
      <w:pPr>
        <w:spacing w:after="0"/>
        <w:ind w:left="0"/>
        <w:jc w:val="both"/>
      </w:pPr>
      <w:r>
        <w:rPr>
          <w:rFonts w:ascii="Times New Roman"/>
          <w:b w:val="false"/>
          <w:i w:val="false"/>
          <w:color w:val="000000"/>
          <w:sz w:val="28"/>
        </w:rPr>
        <w:t>
      22. В строке 4.2 отражается информация о снятии наличных денег юридическими лицами на оплату товаров, оплату услуг и на прочие расходы.</w:t>
      </w:r>
    </w:p>
    <w:bookmarkEnd w:id="1100"/>
    <w:bookmarkStart w:name="z1165" w:id="1101"/>
    <w:p>
      <w:pPr>
        <w:spacing w:after="0"/>
        <w:ind w:left="0"/>
        <w:jc w:val="both"/>
      </w:pPr>
      <w:r>
        <w:rPr>
          <w:rFonts w:ascii="Times New Roman"/>
          <w:b w:val="false"/>
          <w:i w:val="false"/>
          <w:color w:val="000000"/>
          <w:sz w:val="28"/>
        </w:rPr>
        <w:t>
      23. В строках 5.1, 6.1 и 7.1 указывается информация по безналичным переводам денег за консалтинговые, маркетинговые и исследовательские услуги, осуществляемые по кодам назначения платежа – 858 и 859 согласно Правилам № 203. При этом выборку переводов денег с указанными назначениями платежей необходимо проводить по следующим ключевым словам и фрагментам слов: "консалт", "маркетинг", "исследоват", "consult", "marketing", "research".</w:t>
      </w:r>
    </w:p>
    <w:bookmarkEnd w:id="1101"/>
    <w:bookmarkStart w:name="z1166" w:id="1102"/>
    <w:p>
      <w:pPr>
        <w:spacing w:after="0"/>
        <w:ind w:left="0"/>
        <w:jc w:val="both"/>
      </w:pPr>
      <w:r>
        <w:rPr>
          <w:rFonts w:ascii="Times New Roman"/>
          <w:b w:val="false"/>
          <w:i w:val="false"/>
          <w:color w:val="000000"/>
          <w:sz w:val="28"/>
        </w:rPr>
        <w:t xml:space="preserve">
      24. В строках 5.2, 6.2 и 7.2 отражается информация по безналичным переводам денег за услуги хранения, перевозок осуществляемые по кодам назначения платежа – 811, 812, 814 и 816 согласно </w:t>
      </w:r>
      <w:r>
        <w:rPr>
          <w:rFonts w:ascii="Times New Roman"/>
          <w:b w:val="false"/>
          <w:i w:val="false"/>
          <w:color w:val="000000"/>
          <w:sz w:val="28"/>
        </w:rPr>
        <w:t>Правилам № 203</w:t>
      </w:r>
      <w:r>
        <w:rPr>
          <w:rFonts w:ascii="Times New Roman"/>
          <w:b w:val="false"/>
          <w:i w:val="false"/>
          <w:color w:val="000000"/>
          <w:sz w:val="28"/>
        </w:rPr>
        <w:t>.</w:t>
      </w:r>
    </w:p>
    <w:bookmarkEnd w:id="1102"/>
    <w:bookmarkStart w:name="z1167" w:id="1103"/>
    <w:p>
      <w:pPr>
        <w:spacing w:after="0"/>
        <w:ind w:left="0"/>
        <w:jc w:val="both"/>
      </w:pPr>
      <w:r>
        <w:rPr>
          <w:rFonts w:ascii="Times New Roman"/>
          <w:b w:val="false"/>
          <w:i w:val="false"/>
          <w:color w:val="000000"/>
          <w:sz w:val="28"/>
        </w:rPr>
        <w:t xml:space="preserve">
      25. В строке 5.4 отражается информация по безвозмездным переводам, в том числе переводам по системам быстрых денежных переводов, осуществляемые по кодам назначения платежа – 111, 112 и 119 согласно </w:t>
      </w:r>
      <w:r>
        <w:rPr>
          <w:rFonts w:ascii="Times New Roman"/>
          <w:b w:val="false"/>
          <w:i w:val="false"/>
          <w:color w:val="000000"/>
          <w:sz w:val="28"/>
        </w:rPr>
        <w:t>Правилам № 203</w:t>
      </w:r>
      <w:r>
        <w:rPr>
          <w:rFonts w:ascii="Times New Roman"/>
          <w:b w:val="false"/>
          <w:i w:val="false"/>
          <w:color w:val="000000"/>
          <w:sz w:val="28"/>
        </w:rPr>
        <w:t>. При этом выборка переводов денег с указанным назначением платежа (перевода) проводится по следующим ключевым словам и фрагментам слов: "материальн", "помощь", "спонсорск", "support", "aid", "благотворитель", "charity", "gifts", "дары", "возмещение ущерба", "compensation".</w:t>
      </w:r>
    </w:p>
    <w:bookmarkEnd w:id="1103"/>
    <w:bookmarkStart w:name="z1168" w:id="1104"/>
    <w:p>
      <w:pPr>
        <w:spacing w:after="0"/>
        <w:ind w:left="0"/>
        <w:jc w:val="both"/>
      </w:pPr>
      <w:r>
        <w:rPr>
          <w:rFonts w:ascii="Times New Roman"/>
          <w:b w:val="false"/>
          <w:i w:val="false"/>
          <w:color w:val="000000"/>
          <w:sz w:val="28"/>
        </w:rPr>
        <w:t xml:space="preserve">
      26. В строках 5.3, 6.3 и 7.3 указывается информация по безналичным переводам денег за строительно-монтажные работы, осуществляемые по коду назначения платежа – 821 согласно </w:t>
      </w:r>
      <w:r>
        <w:rPr>
          <w:rFonts w:ascii="Times New Roman"/>
          <w:b w:val="false"/>
          <w:i w:val="false"/>
          <w:color w:val="000000"/>
          <w:sz w:val="28"/>
        </w:rPr>
        <w:t>Правилам № 203</w:t>
      </w:r>
      <w:r>
        <w:rPr>
          <w:rFonts w:ascii="Times New Roman"/>
          <w:b w:val="false"/>
          <w:i w:val="false"/>
          <w:color w:val="000000"/>
          <w:sz w:val="28"/>
        </w:rPr>
        <w:t>.</w:t>
      </w:r>
    </w:p>
    <w:bookmarkEnd w:id="1104"/>
    <w:bookmarkStart w:name="z1169" w:id="1105"/>
    <w:p>
      <w:pPr>
        <w:spacing w:after="0"/>
        <w:ind w:left="0"/>
        <w:jc w:val="both"/>
      </w:pPr>
      <w:r>
        <w:rPr>
          <w:rFonts w:ascii="Times New Roman"/>
          <w:b w:val="false"/>
          <w:i w:val="false"/>
          <w:color w:val="000000"/>
          <w:sz w:val="28"/>
        </w:rPr>
        <w:t xml:space="preserve">
      27. В строках 6.4 и 7.4 отражается информация по выплате неустоек (штрафы, пени), компенсационных выплат по внешнеэкономическим договорам клиентов, осуществляемые по коду назначения платежа – 119 согласно </w:t>
      </w:r>
      <w:r>
        <w:rPr>
          <w:rFonts w:ascii="Times New Roman"/>
          <w:b w:val="false"/>
          <w:i w:val="false"/>
          <w:color w:val="000000"/>
          <w:sz w:val="28"/>
        </w:rPr>
        <w:t>Правилам № 203</w:t>
      </w:r>
      <w:r>
        <w:rPr>
          <w:rFonts w:ascii="Times New Roman"/>
          <w:b w:val="false"/>
          <w:i w:val="false"/>
          <w:color w:val="000000"/>
          <w:sz w:val="28"/>
        </w:rPr>
        <w:t>. При этом выборку переводов денег с указанным назначением платежа (перевода) необходимо проводить по следующим ключевым словам и фрагментам слов: "штраф", "пеня", "fine", "penalty".</w:t>
      </w:r>
    </w:p>
    <w:bookmarkEnd w:id="1105"/>
    <w:bookmarkStart w:name="z1170" w:id="1106"/>
    <w:p>
      <w:pPr>
        <w:spacing w:after="0"/>
        <w:ind w:left="0"/>
        <w:jc w:val="both"/>
      </w:pPr>
      <w:r>
        <w:rPr>
          <w:rFonts w:ascii="Times New Roman"/>
          <w:b w:val="false"/>
          <w:i w:val="false"/>
          <w:color w:val="000000"/>
          <w:sz w:val="28"/>
        </w:rPr>
        <w:t xml:space="preserve">
      28. В разделах 7 и 9 заполняется информация по операциям, совершаемым в оффшорные зоны, перечень которых утвержден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24 февраля 2020 года № 8 "Об установлении Перечня офшорных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акционерных инвестиционных фондов и деятельности организаций, осуществляющих микрофинансовую деятельность" (зарегистрировано в Реестре государственной регистрации нормативных правовых актов под № 20095). Информация по оффшорным зонам, являющимся частью государства, представляется в тех случаях, когда такая информация известна банку.</w:t>
      </w:r>
    </w:p>
    <w:bookmarkEnd w:id="1106"/>
    <w:bookmarkStart w:name="z1171" w:id="1107"/>
    <w:p>
      <w:pPr>
        <w:spacing w:after="0"/>
        <w:ind w:left="0"/>
        <w:jc w:val="both"/>
      </w:pPr>
      <w:r>
        <w:rPr>
          <w:rFonts w:ascii="Times New Roman"/>
          <w:b w:val="false"/>
          <w:i w:val="false"/>
          <w:color w:val="000000"/>
          <w:sz w:val="28"/>
        </w:rPr>
        <w:t>
      29. В строках 8.1 и 9.1 указывается сумма задолженности (разница между датой поставки и оплаты) по контрактам с учетным номером, по которым по состоянию на отчетную дату имеется дебиторская задолженность свыше 180 (сто восемьдесят) дней по валютным договорам по экспорту (экспортная выручка) и импорту (авансовые платежи).</w:t>
      </w:r>
    </w:p>
    <w:bookmarkEnd w:id="1107"/>
    <w:bookmarkStart w:name="z1172" w:id="1108"/>
    <w:p>
      <w:pPr>
        <w:spacing w:after="0"/>
        <w:ind w:left="0"/>
        <w:jc w:val="both"/>
      </w:pPr>
      <w:r>
        <w:rPr>
          <w:rFonts w:ascii="Times New Roman"/>
          <w:b w:val="false"/>
          <w:i w:val="false"/>
          <w:color w:val="000000"/>
          <w:sz w:val="28"/>
        </w:rPr>
        <w:t xml:space="preserve">
      30. В строках 8.2 и 9.2 указывается информация по платежам и переводам денег по внешнеэкономическим контрактам клиентов банка без учетного номера, по которым на отчетную дату срок репатриации превышает 360 (триста шестьдесят) календарных дней, за исключением филиалов (представительств) иностранных нефинансовых компаний. Срок репатриации определяется Правилами осуществления экспортно-импортного валютного контроля в Республике Казахстан, утвержденным совместным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сентября 2023 года № 78 и приказ Заместителя Премьер-Министра - Министра финансов Республики Казахстан от 4 октября 2023 года № 1054 (зарегистрировано в Реестре государственной регистрации нормативных правовых актов под № 33512).</w:t>
      </w:r>
    </w:p>
    <w:bookmarkEnd w:id="1108"/>
    <w:bookmarkStart w:name="z1173" w:id="1109"/>
    <w:p>
      <w:pPr>
        <w:spacing w:after="0"/>
        <w:ind w:left="0"/>
        <w:jc w:val="both"/>
      </w:pPr>
      <w:r>
        <w:rPr>
          <w:rFonts w:ascii="Times New Roman"/>
          <w:b w:val="false"/>
          <w:i w:val="false"/>
          <w:color w:val="000000"/>
          <w:sz w:val="28"/>
        </w:rPr>
        <w:t>
      31. В строках 8.3 и 9.3 указывается общая сумма по внешнеэкономическим контрактам, предусматривающим оплату в пользу третьих лиц.</w:t>
      </w:r>
    </w:p>
    <w:bookmarkEnd w:id="1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банками второго уровня,</w:t>
            </w:r>
            <w:r>
              <w:br/>
            </w:r>
            <w:r>
              <w:rPr>
                <w:rFonts w:ascii="Times New Roman"/>
                <w:b w:val="false"/>
                <w:i w:val="false"/>
                <w:color w:val="000000"/>
                <w:sz w:val="20"/>
              </w:rPr>
              <w:t>филиалами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и акционерным обществом</w:t>
            </w:r>
            <w:r>
              <w:br/>
            </w:r>
            <w:r>
              <w:rPr>
                <w:rFonts w:ascii="Times New Roman"/>
                <w:b w:val="false"/>
                <w:i w:val="false"/>
                <w:color w:val="000000"/>
                <w:sz w:val="20"/>
              </w:rPr>
              <w:t>"Банк Развития Казахстана"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176" w:id="111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110"/>
    <w:bookmarkStart w:name="z1177" w:id="111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111"/>
    <w:bookmarkStart w:name="z1178" w:id="1112"/>
    <w:p>
      <w:pPr>
        <w:spacing w:after="0"/>
        <w:ind w:left="0"/>
        <w:jc w:val="both"/>
      </w:pPr>
      <w:r>
        <w:rPr>
          <w:rFonts w:ascii="Times New Roman"/>
          <w:b w:val="false"/>
          <w:i w:val="false"/>
          <w:color w:val="000000"/>
          <w:sz w:val="28"/>
        </w:rPr>
        <w:t>
      Наименование административной формы: Отчет об изменениях в финансовых активах и пассивах</w:t>
      </w:r>
    </w:p>
    <w:bookmarkEnd w:id="1112"/>
    <w:bookmarkStart w:name="z1179" w:id="111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FA_INTFLOWS_11SB</w:t>
      </w:r>
    </w:p>
    <w:bookmarkEnd w:id="1113"/>
    <w:bookmarkStart w:name="z1180" w:id="1114"/>
    <w:p>
      <w:pPr>
        <w:spacing w:after="0"/>
        <w:ind w:left="0"/>
        <w:jc w:val="both"/>
      </w:pPr>
      <w:r>
        <w:rPr>
          <w:rFonts w:ascii="Times New Roman"/>
          <w:b w:val="false"/>
          <w:i w:val="false"/>
          <w:color w:val="000000"/>
          <w:sz w:val="28"/>
        </w:rPr>
        <w:t>
      Периодичность: ежеквартально</w:t>
      </w:r>
    </w:p>
    <w:bookmarkEnd w:id="1114"/>
    <w:bookmarkStart w:name="z1181" w:id="1115"/>
    <w:p>
      <w:pPr>
        <w:spacing w:after="0"/>
        <w:ind w:left="0"/>
        <w:jc w:val="both"/>
      </w:pPr>
      <w:r>
        <w:rPr>
          <w:rFonts w:ascii="Times New Roman"/>
          <w:b w:val="false"/>
          <w:i w:val="false"/>
          <w:color w:val="000000"/>
          <w:sz w:val="28"/>
        </w:rPr>
        <w:t>
      Отчетный период: за "___" квартал 20__года</w:t>
      </w:r>
    </w:p>
    <w:bookmarkEnd w:id="1115"/>
    <w:bookmarkStart w:name="z1182" w:id="111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банки второго уровня, филиалы банков-нерезидентов Республики Казахстан, акционерное общество "Банк Развития Казахстана"</w:t>
      </w:r>
    </w:p>
    <w:bookmarkEnd w:id="1116"/>
    <w:bookmarkStart w:name="z1183" w:id="111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последнего рабочего дня месяца, следующего за отчетным кварталом</w:t>
      </w:r>
    </w:p>
    <w:bookmarkEnd w:id="1117"/>
    <w:bookmarkStart w:name="z1184" w:id="1118"/>
    <w:p>
      <w:pPr>
        <w:spacing w:after="0"/>
        <w:ind w:left="0"/>
        <w:jc w:val="both"/>
      </w:pPr>
      <w:r>
        <w:rPr>
          <w:rFonts w:ascii="Times New Roman"/>
          <w:b w:val="false"/>
          <w:i w:val="false"/>
          <w:color w:val="000000"/>
          <w:sz w:val="28"/>
        </w:rPr>
        <w:t>
      БИН: ____________</w:t>
      </w:r>
    </w:p>
    <w:bookmarkEnd w:id="1118"/>
    <w:bookmarkStart w:name="z1185" w:id="1119"/>
    <w:p>
      <w:pPr>
        <w:spacing w:after="0"/>
        <w:ind w:left="0"/>
        <w:jc w:val="both"/>
      </w:pPr>
      <w:r>
        <w:rPr>
          <w:rFonts w:ascii="Times New Roman"/>
          <w:b w:val="false"/>
          <w:i w:val="false"/>
          <w:color w:val="000000"/>
          <w:sz w:val="28"/>
        </w:rPr>
        <w:t>
      Метод сбора: в электронном виде</w:t>
      </w:r>
    </w:p>
    <w:bookmarkEnd w:id="1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 секторов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валюты номинации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результате проведения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вида других изменений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86" w:id="1120"/>
      <w:r>
        <w:rPr>
          <w:rFonts w:ascii="Times New Roman"/>
          <w:b w:val="false"/>
          <w:i w:val="false"/>
          <w:color w:val="000000"/>
          <w:sz w:val="28"/>
        </w:rPr>
        <w:t>
      Наименование ___________________________________________________</w:t>
      </w:r>
    </w:p>
    <w:bookmarkEnd w:id="1120"/>
    <w:p>
      <w:pPr>
        <w:spacing w:after="0"/>
        <w:ind w:left="0"/>
        <w:jc w:val="both"/>
      </w:pPr>
      <w:r>
        <w:rPr>
          <w:rFonts w:ascii="Times New Roman"/>
          <w:b w:val="false"/>
          <w:i w:val="false"/>
          <w:color w:val="000000"/>
          <w:sz w:val="28"/>
        </w:rPr>
        <w:t>Адрес___________________________________________________________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________________________________________________________________</w:t>
      </w:r>
    </w:p>
    <w:p>
      <w:pPr>
        <w:spacing w:after="0"/>
        <w:ind w:left="0"/>
        <w:jc w:val="both"/>
      </w:pPr>
      <w:r>
        <w:rPr>
          <w:rFonts w:ascii="Times New Roman"/>
          <w:b w:val="false"/>
          <w:i w:val="false"/>
          <w:color w:val="000000"/>
          <w:sz w:val="28"/>
        </w:rPr>
        <w:t>Исполнитель ____________________________________ 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bookmarkStart w:name="z1187" w:id="1121"/>
      <w:r>
        <w:rPr>
          <w:rFonts w:ascii="Times New Roman"/>
          <w:b w:val="false"/>
          <w:i w:val="false"/>
          <w:color w:val="000000"/>
          <w:sz w:val="28"/>
        </w:rPr>
        <w:t>
      Примечание: форма заполняется в соответствии с пояснением по заполнению формы,</w:t>
      </w:r>
    </w:p>
    <w:bookmarkEnd w:id="1121"/>
    <w:p>
      <w:pPr>
        <w:spacing w:after="0"/>
        <w:ind w:left="0"/>
        <w:jc w:val="both"/>
      </w:pPr>
      <w:r>
        <w:rPr>
          <w:rFonts w:ascii="Times New Roman"/>
          <w:b w:val="false"/>
          <w:i w:val="false"/>
          <w:color w:val="000000"/>
          <w:sz w:val="28"/>
        </w:rPr>
        <w:t>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"Отчет об изменениях в финансовых активах и пассивах".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об изменениях</w:t>
            </w:r>
            <w:r>
              <w:br/>
            </w:r>
            <w:r>
              <w:rPr>
                <w:rFonts w:ascii="Times New Roman"/>
                <w:b w:val="false"/>
                <w:i w:val="false"/>
                <w:color w:val="000000"/>
                <w:sz w:val="20"/>
              </w:rPr>
              <w:t>в финансовых активах</w:t>
            </w:r>
            <w:r>
              <w:br/>
            </w:r>
            <w:r>
              <w:rPr>
                <w:rFonts w:ascii="Times New Roman"/>
                <w:b w:val="false"/>
                <w:i w:val="false"/>
                <w:color w:val="000000"/>
                <w:sz w:val="20"/>
              </w:rPr>
              <w:t>и пассивах"</w:t>
            </w:r>
          </w:p>
        </w:tc>
      </w:tr>
    </w:tbl>
    <w:bookmarkStart w:name="z1189" w:id="112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122"/>
    <w:bookmarkStart w:name="z1190" w:id="1123"/>
    <w:p>
      <w:pPr>
        <w:spacing w:after="0"/>
        <w:ind w:left="0"/>
        <w:jc w:val="left"/>
      </w:pPr>
      <w:r>
        <w:rPr>
          <w:rFonts w:ascii="Times New Roman"/>
          <w:b/>
          <w:i w:val="false"/>
          <w:color w:val="000000"/>
        </w:rPr>
        <w:t xml:space="preserve"> Отчет об изменениях в финансовых активах и пассивах</w:t>
      </w:r>
      <w:r>
        <w:br/>
      </w:r>
      <w:r>
        <w:rPr>
          <w:rFonts w:ascii="Times New Roman"/>
          <w:b/>
          <w:i w:val="false"/>
          <w:color w:val="000000"/>
        </w:rPr>
        <w:t>(индекс – FA_INTFLOWS_11SB, периодичность – ежегодная)</w:t>
      </w:r>
    </w:p>
    <w:bookmarkEnd w:id="1123"/>
    <w:bookmarkStart w:name="z1191" w:id="1124"/>
    <w:p>
      <w:pPr>
        <w:spacing w:after="0"/>
        <w:ind w:left="0"/>
        <w:jc w:val="left"/>
      </w:pPr>
      <w:r>
        <w:rPr>
          <w:rFonts w:ascii="Times New Roman"/>
          <w:b/>
          <w:i w:val="false"/>
          <w:color w:val="000000"/>
        </w:rPr>
        <w:t xml:space="preserve"> Глава 1. Общие положения</w:t>
      </w:r>
    </w:p>
    <w:bookmarkEnd w:id="1124"/>
    <w:bookmarkStart w:name="z1192" w:id="112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изменениях в финансовых активах и пассивах" (далее – Форма).</w:t>
      </w:r>
    </w:p>
    <w:bookmarkEnd w:id="1125"/>
    <w:bookmarkStart w:name="z1193" w:id="1126"/>
    <w:p>
      <w:pPr>
        <w:spacing w:after="0"/>
        <w:ind w:left="0"/>
        <w:jc w:val="both"/>
      </w:pPr>
      <w:r>
        <w:rPr>
          <w:rFonts w:ascii="Times New Roman"/>
          <w:b w:val="false"/>
          <w:i w:val="false"/>
          <w:color w:val="000000"/>
          <w:sz w:val="28"/>
        </w:rPr>
        <w:t>
      2. Форма составляется ежеквартально, заполняется за отчетный квартал.</w:t>
      </w:r>
    </w:p>
    <w:bookmarkEnd w:id="1126"/>
    <w:bookmarkStart w:name="z1194" w:id="1127"/>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127"/>
    <w:bookmarkStart w:name="z1195" w:id="1128"/>
    <w:p>
      <w:pPr>
        <w:spacing w:after="0"/>
        <w:ind w:left="0"/>
        <w:jc w:val="both"/>
      </w:pPr>
      <w:r>
        <w:rPr>
          <w:rFonts w:ascii="Times New Roman"/>
          <w:b w:val="false"/>
          <w:i w:val="false"/>
          <w:color w:val="000000"/>
          <w:sz w:val="28"/>
        </w:rPr>
        <w:t xml:space="preserve">
      4. В Форме указываются сведения об изменениях за отчетный период на балансовых счетах первого и второго класса счетов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(зарегистрировано в Реестре государственной регистрации нормативных правовых актов под № 6793), отражающих наличие требований или обязательств по отношениям с резидентами Республики Казахстан.</w:t>
      </w:r>
    </w:p>
    <w:bookmarkEnd w:id="1128"/>
    <w:bookmarkStart w:name="z1196" w:id="1129"/>
    <w:p>
      <w:pPr>
        <w:spacing w:after="0"/>
        <w:ind w:left="0"/>
        <w:jc w:val="left"/>
      </w:pPr>
      <w:r>
        <w:rPr>
          <w:rFonts w:ascii="Times New Roman"/>
          <w:b/>
          <w:i w:val="false"/>
          <w:color w:val="000000"/>
        </w:rPr>
        <w:t xml:space="preserve"> Глава 2. Пояснение по заполнению Формы</w:t>
      </w:r>
    </w:p>
    <w:bookmarkEnd w:id="1129"/>
    <w:bookmarkStart w:name="z1197" w:id="1130"/>
    <w:p>
      <w:pPr>
        <w:spacing w:after="0"/>
        <w:ind w:left="0"/>
        <w:jc w:val="both"/>
      </w:pPr>
      <w:r>
        <w:rPr>
          <w:rFonts w:ascii="Times New Roman"/>
          <w:b w:val="false"/>
          <w:i w:val="false"/>
          <w:color w:val="000000"/>
          <w:sz w:val="28"/>
        </w:rPr>
        <w:t>
      5. Строки 1, 2, 3 и 4 заполняются в соответствии со справочниками, размещенными в информационной системе "Веб-портал Национального Банка Республики Казахстан".</w:t>
      </w:r>
    </w:p>
    <w:bookmarkEnd w:id="1130"/>
    <w:bookmarkStart w:name="z1198" w:id="1131"/>
    <w:p>
      <w:pPr>
        <w:spacing w:after="0"/>
        <w:ind w:left="0"/>
        <w:jc w:val="both"/>
      </w:pPr>
      <w:r>
        <w:rPr>
          <w:rFonts w:ascii="Times New Roman"/>
          <w:b w:val="false"/>
          <w:i w:val="false"/>
          <w:color w:val="000000"/>
          <w:sz w:val="28"/>
        </w:rPr>
        <w:t>
      6. В строках 5, 6 и 7 указывается сумма в тенге в формате числа с двумя знаками после запятой.</w:t>
      </w:r>
    </w:p>
    <w:bookmarkEnd w:id="1131"/>
    <w:bookmarkStart w:name="z1199" w:id="1132"/>
    <w:p>
      <w:pPr>
        <w:spacing w:after="0"/>
        <w:ind w:left="0"/>
        <w:jc w:val="both"/>
      </w:pPr>
      <w:r>
        <w:rPr>
          <w:rFonts w:ascii="Times New Roman"/>
          <w:b w:val="false"/>
          <w:i w:val="false"/>
          <w:color w:val="000000"/>
          <w:sz w:val="28"/>
        </w:rPr>
        <w:t>
      7. В строке 5 отражаются изменения в результате проведения операций – финансовые потоки, которые возникают по взаимному согласию институциональных единиц в результате создания, ликвидации или перехода прав собственности на финансовые активы или пассивы. Переход права собственности происходит путем продажи, передачи или освобождения в иной форме от всех прав, обязательств и рисков, связанных с финансовым активом или пассивом.</w:t>
      </w:r>
    </w:p>
    <w:bookmarkEnd w:id="1132"/>
    <w:bookmarkStart w:name="z1200" w:id="1133"/>
    <w:p>
      <w:pPr>
        <w:spacing w:after="0"/>
        <w:ind w:left="0"/>
        <w:jc w:val="both"/>
      </w:pPr>
      <w:r>
        <w:rPr>
          <w:rFonts w:ascii="Times New Roman"/>
          <w:b w:val="false"/>
          <w:i w:val="false"/>
          <w:color w:val="000000"/>
          <w:sz w:val="28"/>
        </w:rPr>
        <w:t>
      8. В строке 6 отражается переоценка стоимости – финансовые потоки, возникающие в результате изменений рыночной стоимости и (или) изменений обменного курса национальной валюты к иностранным валютам, сказывающихся на стоимости активов и пассивов, выраженных в иностранной валюте.</w:t>
      </w:r>
    </w:p>
    <w:bookmarkEnd w:id="1133"/>
    <w:bookmarkStart w:name="z1201" w:id="1134"/>
    <w:p>
      <w:pPr>
        <w:spacing w:after="0"/>
        <w:ind w:left="0"/>
        <w:jc w:val="both"/>
      </w:pPr>
      <w:r>
        <w:rPr>
          <w:rFonts w:ascii="Times New Roman"/>
          <w:b w:val="false"/>
          <w:i w:val="false"/>
          <w:color w:val="000000"/>
          <w:sz w:val="28"/>
        </w:rPr>
        <w:t>
      9. В строке 7 отражаются другие изменения – финансовые потоки, возникающие вследствие изменений в активах и пассивах, кроме изменений в результате проведения операций и переоценки стоимости. Эта категория включает одностороннее списание требований, изменение классификации активов и пассивов, а также изменения, не подлежащие отражению в строках 4 и 5.</w:t>
      </w:r>
    </w:p>
    <w:bookmarkEnd w:id="1134"/>
    <w:bookmarkStart w:name="z1202" w:id="1135"/>
    <w:p>
      <w:pPr>
        <w:spacing w:after="0"/>
        <w:ind w:left="0"/>
        <w:jc w:val="both"/>
      </w:pPr>
      <w:r>
        <w:rPr>
          <w:rFonts w:ascii="Times New Roman"/>
          <w:b w:val="false"/>
          <w:i w:val="false"/>
          <w:color w:val="000000"/>
          <w:sz w:val="28"/>
        </w:rPr>
        <w:t>
      10. Сумма строк 5, 6 и 7 равна разнице между остатками на соответствующем балансовом счете на конец отчетного периода и на конец предыдущего отчетного периода.</w:t>
      </w:r>
    </w:p>
    <w:bookmarkEnd w:id="1135"/>
    <w:bookmarkStart w:name="z1203" w:id="1136"/>
    <w:p>
      <w:pPr>
        <w:spacing w:after="0"/>
        <w:ind w:left="0"/>
        <w:jc w:val="both"/>
      </w:pPr>
      <w:r>
        <w:rPr>
          <w:rFonts w:ascii="Times New Roman"/>
          <w:b w:val="false"/>
          <w:i w:val="false"/>
          <w:color w:val="000000"/>
          <w:sz w:val="28"/>
        </w:rPr>
        <w:t>
      11. Строка 8 заполняется при наличии ненулевого значения в строке 7.</w:t>
      </w:r>
    </w:p>
    <w:bookmarkEnd w:id="1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Председатель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2025 года № 88</w:t>
            </w:r>
          </w:p>
        </w:tc>
      </w:tr>
    </w:tbl>
    <w:bookmarkStart w:name="z1205" w:id="1137"/>
    <w:p>
      <w:pPr>
        <w:spacing w:after="0"/>
        <w:ind w:left="0"/>
        <w:jc w:val="left"/>
      </w:pPr>
      <w:r>
        <w:rPr>
          <w:rFonts w:ascii="Times New Roman"/>
          <w:b/>
          <w:i w:val="false"/>
          <w:color w:val="000000"/>
        </w:rPr>
        <w:t xml:space="preserve"> Перечень утративших силу некоторых постановлений Правления</w:t>
      </w:r>
      <w:r>
        <w:br/>
      </w:r>
      <w:r>
        <w:rPr>
          <w:rFonts w:ascii="Times New Roman"/>
          <w:b/>
          <w:i w:val="false"/>
          <w:color w:val="000000"/>
        </w:rPr>
        <w:t>Национального Банка Республики Казахстан, а также структурных элементов</w:t>
      </w:r>
      <w:r>
        <w:br/>
      </w:r>
      <w:r>
        <w:rPr>
          <w:rFonts w:ascii="Times New Roman"/>
          <w:b/>
          <w:i w:val="false"/>
          <w:color w:val="000000"/>
        </w:rPr>
        <w:t>некоторых постановлений Правления Национального Банка Республики Казахстан</w:t>
      </w:r>
    </w:p>
    <w:bookmarkEnd w:id="1137"/>
    <w:bookmarkStart w:name="z1206" w:id="11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июня 2018 года № 139 "Об утверждении Инструкции по представлению банками второго уровня, Банком Развития Казахстана, филиалами банков-нерезидентов Республики Казахстан, филиалами страховых (перестраховочных) организаций-нерезидентов Республики Казахстан и ипотечными организациями в Национальный Банк Республики Казахстан сведений для формирования обзора финансового сектора" (зарегистрировано в Реестре государственной регистрации нормативных правовых актов под № 17274).</w:t>
      </w:r>
    </w:p>
    <w:bookmarkEnd w:id="1138"/>
    <w:bookmarkStart w:name="z1207" w:id="11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21 апреля 2020 года № 54 "Об утверждении перечня, форм, сроков и Правил представления отчетности банками второго уровня" (зарегистрировано в Реестре государственной регистрации нормативных правовых актов под № 20474).</w:t>
      </w:r>
    </w:p>
    <w:bookmarkEnd w:id="1139"/>
    <w:bookmarkStart w:name="z1208" w:id="11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 марта 2021 года № 22 "Об утверждении перечня, форм, сроков и Правил представления отчетности филиалами банков-нерезидентов Республики Казахстан" (зарегистрировано в Реестре государственной регистрации нормативных правовых актов под № 22323).</w:t>
      </w:r>
    </w:p>
    <w:bookmarkEnd w:id="1140"/>
    <w:bookmarkStart w:name="z1209" w:id="114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апреля 2021 года № 48 "О внесении изменений в постановление Правления Национального Банка Республики Казахстан от 21 апреля 2020 года № 54 "Об утверждении перечня, форм, сроков представления отчетности банками второго уровня и Правил ее представления" (зарегистрировано в Реестре государственной регистрации нормативных правовых актов под № 22715).</w:t>
      </w:r>
    </w:p>
    <w:bookmarkEnd w:id="1141"/>
    <w:bookmarkStart w:name="z1210" w:id="114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ноября 2023 года № 89 "О внесении изменений в постановление Правления Национального Банка Республики Казахстан от 29 июня 2018 года № 139 "Об утверждении Инструкции по представлению банками второго уровня, Банком Развития Казахстана, филиалами банков-нерезидентов Республики Казахстан, филиалами страховых (перестраховочных) организаций-нерезидентов Республики Казахстан и ипотечными организациями в Национальный Банк Республики Казахстан сведений для формирования обзора финансового сектора" (зарегистрировано в Реестре государственной регистрации нормативных правовых актов под № 33744).</w:t>
      </w:r>
    </w:p>
    <w:bookmarkEnd w:id="1142"/>
    <w:bookmarkStart w:name="z1211" w:id="114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23 сентября 2024 года № 54 "О внесении изменения в постановление Правления Национального Банка Республики Казахстан от 21 апреля 2020 года № 54 "Об утверждении перечня, форм, сроков представления отчетности банками второго уровня и Правил ее представления" (зарегистрировано Реестре государственной регистрации нормативных правовых актов под № 35140).</w:t>
      </w:r>
    </w:p>
    <w:bookmarkEnd w:id="1143"/>
    <w:bookmarkStart w:name="z1212" w:id="114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3</w:t>
      </w:r>
      <w:r>
        <w:rPr>
          <w:rFonts w:ascii="Times New Roman"/>
          <w:b w:val="false"/>
          <w:i w:val="false"/>
          <w:color w:val="000000"/>
          <w:sz w:val="28"/>
        </w:rPr>
        <w:t xml:space="preserve"> Перечня некоторых постановлений Правления Национального Банка Республики Казахстан, в которые вносятся изменения и дополнения по вопросам представления отчетности, утвержденные постановлением Правления Национального Банка Республики Казахстан от 22 февраля 2021 года № 11 "О внесении изменений и дополнений в некоторые постановления Правления Национального Банка Республики Казахстан по вопросам представления отчетности и приостановлении действия отдельных норм некоторых постановлений Правления Национального Банка Республики Казахстан" (зарегистрировано в Реестре государственной регистрации нормативных правовых актов под № 22309).</w:t>
      </w:r>
    </w:p>
    <w:bookmarkEnd w:id="1144"/>
    <w:bookmarkStart w:name="z1213" w:id="114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2</w:t>
      </w:r>
      <w:r>
        <w:rPr>
          <w:rFonts w:ascii="Times New Roman"/>
          <w:b w:val="false"/>
          <w:i w:val="false"/>
          <w:color w:val="000000"/>
          <w:sz w:val="28"/>
        </w:rPr>
        <w:t xml:space="preserve"> Перечня некоторых постановлений Правления Национального Банка Республики Казахстан, в которые вносятся изменения и дополнения по вопросам сбора административных данных и представления отчетности, утвержденные постановлением Правления Национального Банка Республики Казахстан от 19 апреля 2021 года № 37 "О внесении изменений и дополнений в некоторые постановления Правления Национального Банка Республики Казахстан по вопросам сбора административных данных и представления отчетности" (зарегистрировано в Реестре государственной регистрации нормативных правовых актов под № 22596).</w:t>
      </w:r>
    </w:p>
    <w:bookmarkEnd w:id="1145"/>
    <w:bookmarkStart w:name="z1214" w:id="114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Перечня некоторых постановлений Правления Национального Банка Республики Казахстан, в которые вносятся изменения и дополнения по вопросам сбора административных данных и представления отчетности, утвержденного постановлением Правления Национального Банка Республики Казахстан от 24 января 2022 года № 2 "О внесении изменений и дополнений в некоторые постановления Правления Национального Банка Республики Казахстан по вопросам сбора административных данных и представления отчетности" (зарегистрировано в Реестре государственной регистрации нормативных правовых актов под № 26679).</w:t>
      </w:r>
    </w:p>
    <w:bookmarkEnd w:id="1146"/>
    <w:bookmarkStart w:name="z1215" w:id="114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Перечня некоторых постановлений Правления Национального Банка Республики Казахстан, в которые вносятся изменения и дополнения по вопросам представления отчетности участниками финансового рынка, утвержденного постановлением Правления Национального Банка Республики Казахстан от 26 сентября 2023 года № 67 "О внесении изменений и дополнений в некоторые нормативные правовые акты Республики Казахстан по вопросам представления отчетности участниками финансового рынка" (зарегистрировано в Реестре государственной регистрации нормативных правовых актов под № 33507).</w:t>
      </w:r>
    </w:p>
    <w:bookmarkEnd w:id="1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