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2146" w14:textId="6832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4 декабря 2025 года № 749. Зарегистрирован в Министерстве юстиции Республики Казахстан 4 декабря 2025 года № 37528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финансов Республики Казахстан, в которые вносятся изменения и дополнения (далее – Перечень).</w:t>
      </w:r>
    </w:p>
    <w:bookmarkEnd w:id="1"/>
    <w:bookmarkStart w:name="z7" w:id="2"/>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финансов Республики Казахстан после дня его официального опубликования; </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Установить, что абзац девяносто девятый пункта 5 Перечня с 1 января 2026 года действует в следующей редакции:</w:t>
      </w:r>
    </w:p>
    <w:bookmarkEnd w:id="6"/>
    <w:bookmarkStart w:name="z12" w:id="7"/>
    <w:p>
      <w:pPr>
        <w:spacing w:after="0"/>
        <w:ind w:left="0"/>
        <w:jc w:val="both"/>
      </w:pPr>
      <w:r>
        <w:rPr>
          <w:rFonts w:ascii="Times New Roman"/>
          <w:b w:val="false"/>
          <w:i w:val="false"/>
          <w:color w:val="000000"/>
          <w:sz w:val="28"/>
        </w:rPr>
        <w:t>
      "В случае, если на размещенный в национальном каталоге товар не оформлялось ни одного заказа в электронном магазине, то первый заказ через электронный магазин на такой товар оформляется путем предварительного заказа, за исключением товаров, на которые решением Правительства Республики Казахстан установлены изъятия из национального режима.".</w:t>
      </w:r>
    </w:p>
    <w:bookmarkEnd w:id="7"/>
    <w:bookmarkStart w:name="z13" w:id="8"/>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третьего, четвертого, пятого, шестого, седьмого, восьмого и девятого </w:t>
      </w:r>
      <w:r>
        <w:rPr>
          <w:rFonts w:ascii="Times New Roman"/>
          <w:b w:val="false"/>
          <w:i w:val="false"/>
          <w:color w:val="000000"/>
          <w:sz w:val="28"/>
        </w:rPr>
        <w:t>пункта 1</w:t>
      </w:r>
      <w:r>
        <w:rPr>
          <w:rFonts w:ascii="Times New Roman"/>
          <w:b w:val="false"/>
          <w:i w:val="false"/>
          <w:color w:val="000000"/>
          <w:sz w:val="28"/>
        </w:rPr>
        <w:t xml:space="preserve"> Перечня, абзацев шестьдесят пятого, шестьдесят шестого, сто пятнадцатого, сто шестнадцатого, сто семнадцатого, сто восемнадцатого, сто шестьдесят пятого и сто шестьдесят шестого </w:t>
      </w:r>
      <w:r>
        <w:rPr>
          <w:rFonts w:ascii="Times New Roman"/>
          <w:b w:val="false"/>
          <w:i w:val="false"/>
          <w:color w:val="000000"/>
          <w:sz w:val="28"/>
        </w:rPr>
        <w:t>пункта 5</w:t>
      </w:r>
      <w:r>
        <w:rPr>
          <w:rFonts w:ascii="Times New Roman"/>
          <w:b w:val="false"/>
          <w:i w:val="false"/>
          <w:color w:val="000000"/>
          <w:sz w:val="28"/>
        </w:rPr>
        <w:t xml:space="preserve"> Перечня, которые вводятся в действие с 1 января 2026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2025 года № 749</w:t>
            </w:r>
          </w:p>
        </w:tc>
      </w:tr>
    </w:tbl>
    <w:bookmarkStart w:name="z17" w:id="10"/>
    <w:p>
      <w:pPr>
        <w:spacing w:after="0"/>
        <w:ind w:left="0"/>
        <w:jc w:val="left"/>
      </w:pPr>
      <w:r>
        <w:rPr>
          <w:rFonts w:ascii="Times New Roman"/>
          <w:b/>
          <w:i w:val="false"/>
          <w:color w:val="000000"/>
        </w:rPr>
        <w:t xml:space="preserve"> Перечень некоторых приказов Министра финансов Республики Казахстан, в которые вносятся изменения и дополнения</w:t>
      </w:r>
    </w:p>
    <w:bookmarkEnd w:id="10"/>
    <w:bookmarkStart w:name="z18"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2021 года № 1253 "Об утверждении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(зарегистрирован в Реестре государственной регистрации нормативных правовых актов под № 25488) следующие изменения и дополнение:</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299</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"299. Закупки в соответствии с пунктом 297 осуществляются без использования электронного магазина в случаях:</w:t>
      </w:r>
    </w:p>
    <w:bookmarkEnd w:id="13"/>
    <w:bookmarkStart w:name="z22" w:id="14"/>
    <w:p>
      <w:pPr>
        <w:spacing w:after="0"/>
        <w:ind w:left="0"/>
        <w:jc w:val="both"/>
      </w:pPr>
      <w:r>
        <w:rPr>
          <w:rFonts w:ascii="Times New Roman"/>
          <w:b w:val="false"/>
          <w:i w:val="false"/>
          <w:color w:val="000000"/>
          <w:sz w:val="28"/>
        </w:rPr>
        <w:t>
      1) отсутствия закупаемых товаров в электронном магазине;</w:t>
      </w:r>
    </w:p>
    <w:bookmarkEnd w:id="14"/>
    <w:bookmarkStart w:name="z23" w:id="15"/>
    <w:p>
      <w:pPr>
        <w:spacing w:after="0"/>
        <w:ind w:left="0"/>
        <w:jc w:val="both"/>
      </w:pPr>
      <w:r>
        <w:rPr>
          <w:rFonts w:ascii="Times New Roman"/>
          <w:b w:val="false"/>
          <w:i w:val="false"/>
          <w:color w:val="000000"/>
          <w:sz w:val="28"/>
        </w:rPr>
        <w:t>
      2) отказа потенциального поставщика, разместившего товар в национальном каталоге товаров от подписания договора;</w:t>
      </w:r>
    </w:p>
    <w:bookmarkEnd w:id="15"/>
    <w:bookmarkStart w:name="z24" w:id="16"/>
    <w:p>
      <w:pPr>
        <w:spacing w:after="0"/>
        <w:ind w:left="0"/>
        <w:jc w:val="both"/>
      </w:pPr>
      <w:r>
        <w:rPr>
          <w:rFonts w:ascii="Times New Roman"/>
          <w:b w:val="false"/>
          <w:i w:val="false"/>
          <w:color w:val="000000"/>
          <w:sz w:val="28"/>
        </w:rPr>
        <w:t>
      3) недоступности доставки закупаемых товаров, размещенных в электронном магазине для региона заказчика;</w:t>
      </w:r>
    </w:p>
    <w:bookmarkEnd w:id="16"/>
    <w:bookmarkStart w:name="z25" w:id="17"/>
    <w:p>
      <w:pPr>
        <w:spacing w:after="0"/>
        <w:ind w:left="0"/>
        <w:jc w:val="both"/>
      </w:pPr>
      <w:r>
        <w:rPr>
          <w:rFonts w:ascii="Times New Roman"/>
          <w:b w:val="false"/>
          <w:i w:val="false"/>
          <w:color w:val="000000"/>
          <w:sz w:val="28"/>
        </w:rPr>
        <w:t>
      4) превышения стоимости товара, размещенного в электронном магазине товаров плановой сумме закупаемого заказчиком товара.</w:t>
      </w:r>
    </w:p>
    <w:bookmarkEnd w:id="17"/>
    <w:bookmarkStart w:name="z26" w:id="18"/>
    <w:p>
      <w:pPr>
        <w:spacing w:after="0"/>
        <w:ind w:left="0"/>
        <w:jc w:val="both"/>
      </w:pPr>
      <w:r>
        <w:rPr>
          <w:rFonts w:ascii="Times New Roman"/>
          <w:b w:val="false"/>
          <w:i w:val="false"/>
          <w:color w:val="000000"/>
          <w:sz w:val="28"/>
        </w:rPr>
        <w:t>
      При этом в случаях, предусмотренных подпунктами 2), 3) и 4) настоящего пункта характеристики закупаемых товаров для технической спецификации к договору формируются из сведений электронного магазине.";</w:t>
      </w:r>
    </w:p>
    <w:bookmarkEnd w:id="18"/>
    <w:bookmarkStart w:name="z27" w:id="19"/>
    <w:p>
      <w:pPr>
        <w:spacing w:after="0"/>
        <w:ind w:left="0"/>
        <w:jc w:val="both"/>
      </w:pPr>
      <w:r>
        <w:rPr>
          <w:rFonts w:ascii="Times New Roman"/>
          <w:b w:val="false"/>
          <w:i w:val="false"/>
          <w:color w:val="000000"/>
          <w:sz w:val="28"/>
        </w:rPr>
        <w:t xml:space="preserve">
      дополнить приложением 7-6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End w:id="19"/>
    <w:bookmarkStart w:name="z28"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23-1</w:t>
      </w:r>
      <w:r>
        <w:rPr>
          <w:rFonts w:ascii="Times New Roman"/>
          <w:b w:val="false"/>
          <w:i w:val="false"/>
          <w:color w:val="000000"/>
          <w:sz w:val="28"/>
        </w:rPr>
        <w:t xml:space="preserve"> к указанным Правилам:</w:t>
      </w:r>
    </w:p>
    <w:bookmarkEnd w:id="20"/>
    <w:bookmarkStart w:name="z29"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по строительству "под ключ":</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 за исключением случаев, когда Подрядчик отказался от аванса.</w:t>
      </w:r>
    </w:p>
    <w:bookmarkEnd w:id="22"/>
    <w:bookmarkStart w:name="z32" w:id="23"/>
    <w:p>
      <w:pPr>
        <w:spacing w:after="0"/>
        <w:ind w:left="0"/>
        <w:jc w:val="both"/>
      </w:pPr>
      <w:r>
        <w:rPr>
          <w:rFonts w:ascii="Times New Roman"/>
          <w:b w:val="false"/>
          <w:i w:val="false"/>
          <w:color w:val="000000"/>
          <w:sz w:val="28"/>
        </w:rPr>
        <w:t>
      Авансовый платеж (предоплата) в размере ______% (_____ процентов) от Общей суммы Договора производится в срок не позднее 5 (пяти) рабочих дней с даты предоставления Подрядчиком обеспечения возврата аванса (предоплаты) и счета на оплату. Авансовый платеж (предоплата) производится при условии предоставления обеспечения возврата аванса, за исключением случаев, предусмотренных подпунктами 6) и 7) пункта 155-12 настоящих Правил авансовый платеж (предоплата) не осуществляется.</w:t>
      </w:r>
    </w:p>
    <w:bookmarkEnd w:id="23"/>
    <w:bookmarkStart w:name="z33" w:id="24"/>
    <w:p>
      <w:pPr>
        <w:spacing w:after="0"/>
        <w:ind w:left="0"/>
        <w:jc w:val="both"/>
      </w:pPr>
      <w:r>
        <w:rPr>
          <w:rFonts w:ascii="Times New Roman"/>
          <w:b w:val="false"/>
          <w:i w:val="false"/>
          <w:color w:val="000000"/>
          <w:sz w:val="28"/>
        </w:rPr>
        <w:t>
      В случае передачи объемов работ на субподряд, Подрядчик обязуется выплатить Субподрядчику, находящемуся в реестре казахстанских товаропроизводителей авансовый платеж в размере 30 (тридцать) процентов от суммы, выделенной на субподряд.</w:t>
      </w:r>
    </w:p>
    <w:bookmarkEnd w:id="24"/>
    <w:bookmarkStart w:name="z34" w:id="25"/>
    <w:p>
      <w:pPr>
        <w:spacing w:after="0"/>
        <w:ind w:left="0"/>
        <w:jc w:val="both"/>
      </w:pPr>
      <w:r>
        <w:rPr>
          <w:rFonts w:ascii="Times New Roman"/>
          <w:b w:val="false"/>
          <w:i w:val="false"/>
          <w:color w:val="000000"/>
          <w:sz w:val="28"/>
        </w:rPr>
        <w:t>
      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bookmarkEnd w:id="25"/>
    <w:bookmarkStart w:name="z35" w:id="26"/>
    <w:p>
      <w:pPr>
        <w:spacing w:after="0"/>
        <w:ind w:left="0"/>
        <w:jc w:val="both"/>
      </w:pPr>
      <w:r>
        <w:rPr>
          <w:rFonts w:ascii="Times New Roman"/>
          <w:b w:val="false"/>
          <w:i w:val="false"/>
          <w:color w:val="000000"/>
          <w:sz w:val="28"/>
        </w:rPr>
        <w:t>
      Промежуточные платежи Субподрядчику, находящемуся в реестре казахстанских товаропроизводителей оплачиваются Подрядчиком не позднее 5 (пяти) рабочих дней с даты поступления промежуточных платежей от Заказчика на расчетный счет Подрядчика, с учетом пропорционального удержания ранее оплаченного аванса.</w:t>
      </w:r>
    </w:p>
    <w:bookmarkEnd w:id="26"/>
    <w:bookmarkStart w:name="z36" w:id="27"/>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bookmarkEnd w:id="27"/>
    <w:bookmarkStart w:name="z37" w:id="28"/>
    <w:p>
      <w:pPr>
        <w:spacing w:after="0"/>
        <w:ind w:left="0"/>
        <w:jc w:val="both"/>
      </w:pPr>
      <w:r>
        <w:rPr>
          <w:rFonts w:ascii="Times New Roman"/>
          <w:b w:val="false"/>
          <w:i w:val="false"/>
          <w:color w:val="000000"/>
          <w:sz w:val="28"/>
        </w:rPr>
        <w:t>
      Оплата за выполненные Работы Субподрядчику, находящемуся в реестре казахстанских товаропроизводителей производится Подрядчиком не позднее 5 (пяти) рабочих дней с даты поступления оплаты от Заказчика на расчетный счет Подрядчика.</w:t>
      </w:r>
    </w:p>
    <w:bookmarkEnd w:id="28"/>
    <w:bookmarkStart w:name="z38" w:id="29"/>
    <w:p>
      <w:pPr>
        <w:spacing w:after="0"/>
        <w:ind w:left="0"/>
        <w:jc w:val="both"/>
      </w:pPr>
      <w:r>
        <w:rPr>
          <w:rFonts w:ascii="Times New Roman"/>
          <w:b w:val="false"/>
          <w:i w:val="false"/>
          <w:color w:val="000000"/>
          <w:sz w:val="28"/>
        </w:rPr>
        <w:t>
      В случае выполнения Работ в рамках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bookmarkEnd w:id="29"/>
    <w:bookmarkStart w:name="z39" w:id="30"/>
    <w:p>
      <w:pPr>
        <w:spacing w:after="0"/>
        <w:ind w:left="0"/>
        <w:jc w:val="both"/>
      </w:pPr>
      <w:r>
        <w:rPr>
          <w:rFonts w:ascii="Times New Roman"/>
          <w:b w:val="false"/>
          <w:i w:val="false"/>
          <w:color w:val="000000"/>
          <w:sz w:val="28"/>
        </w:rPr>
        <w:t>
      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
    <w:bookmarkEnd w:id="30"/>
    <w:bookmarkStart w:name="z40" w:id="3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10 сентября 2024 года № 613 "Об утверждении перечня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 (зарегистрирован в Реестре государственной регистрации нормативных правовых актов под № 35054) следующее изменение:</w:t>
      </w:r>
    </w:p>
    <w:bookmarkEnd w:id="31"/>
    <w:bookmarkStart w:name="z41"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 утвержденном указанным приказом: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43" w:id="3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сентября 2024 года № 646 "Об утверждении Правил формирования и ведения реестров в сфере государственных закупок" (зарегистрирован в Реестре государственной регистрации нормативных правовых актов под № 35143) следующие изменения:</w:t>
      </w:r>
    </w:p>
    <w:bookmarkEnd w:id="33"/>
    <w:bookmarkStart w:name="z44"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ведения реестров в сфере государственных закупок, утвержденных указанным приказом: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45 изложить в следующей редакции:</w:t>
      </w:r>
    </w:p>
    <w:bookmarkStart w:name="z46" w:id="35"/>
    <w:p>
      <w:pPr>
        <w:spacing w:after="0"/>
        <w:ind w:left="0"/>
        <w:jc w:val="both"/>
      </w:pPr>
      <w:r>
        <w:rPr>
          <w:rFonts w:ascii="Times New Roman"/>
          <w:b w:val="false"/>
          <w:i w:val="false"/>
          <w:color w:val="000000"/>
          <w:sz w:val="28"/>
        </w:rPr>
        <w:t>
      "1) сведения и документы, подтверждающие опыт работы потенциального поставщика, подтверждаются:</w:t>
      </w:r>
    </w:p>
    <w:bookmarkEnd w:id="35"/>
    <w:bookmarkStart w:name="z47" w:id="36"/>
    <w:p>
      <w:pPr>
        <w:spacing w:after="0"/>
        <w:ind w:left="0"/>
        <w:jc w:val="both"/>
      </w:pPr>
      <w:r>
        <w:rPr>
          <w:rFonts w:ascii="Times New Roman"/>
          <w:b w:val="false"/>
          <w:i w:val="false"/>
          <w:color w:val="000000"/>
          <w:sz w:val="28"/>
        </w:rPr>
        <w:t>
      органом, осуществляющим государственный архитектурно-строительный контроль на основании обращений потенциальных поставщиков, представленных посредством веб-портала с использованием электронной цифровой подписи;</w:t>
      </w:r>
    </w:p>
    <w:bookmarkEnd w:id="36"/>
    <w:bookmarkStart w:name="z48" w:id="37"/>
    <w:p>
      <w:pPr>
        <w:spacing w:after="0"/>
        <w:ind w:left="0"/>
        <w:jc w:val="both"/>
      </w:pPr>
      <w:r>
        <w:rPr>
          <w:rFonts w:ascii="Times New Roman"/>
          <w:b w:val="false"/>
          <w:i w:val="false"/>
          <w:color w:val="000000"/>
          <w:sz w:val="28"/>
        </w:rPr>
        <w:t>
      посредством единого портала комплексной вневедомственной экспертизы проектов в части положительного заключения государственной комплексной вневедомственной экспертизы проектов.</w:t>
      </w:r>
    </w:p>
    <w:bookmarkEnd w:id="37"/>
    <w:bookmarkStart w:name="z49" w:id="38"/>
    <w:p>
      <w:pPr>
        <w:spacing w:after="0"/>
        <w:ind w:left="0"/>
        <w:jc w:val="both"/>
      </w:pPr>
      <w:r>
        <w:rPr>
          <w:rFonts w:ascii="Times New Roman"/>
          <w:b w:val="false"/>
          <w:i w:val="false"/>
          <w:color w:val="000000"/>
          <w:sz w:val="28"/>
        </w:rPr>
        <w:t>
      В случае выдачи положительного заключения государственной комплексной вневедомственной экспертизы проектов до 1 апреля 2015 года, допускается подтверждение такой экспертизы путем направления посредством веб-портала запроса потенциального поставщика и получения положительного ответа государственной комплексной вневедомственной экспертизы проектов;";</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51" w:id="39"/>
    <w:p>
      <w:pPr>
        <w:spacing w:after="0"/>
        <w:ind w:left="0"/>
        <w:jc w:val="both"/>
      </w:pPr>
      <w:r>
        <w:rPr>
          <w:rFonts w:ascii="Times New Roman"/>
          <w:b w:val="false"/>
          <w:i w:val="false"/>
          <w:color w:val="000000"/>
          <w:sz w:val="28"/>
        </w:rPr>
        <w:t>
      "50. В случае, если в акте приемки объектов в эксплуатацию, предусматривается несколько видов функционального назначения, за исключением объектов жилищно-гражданского назначения, то такой опыт работы потенциального поставщика по строительно-монтажным работам вносится в реестр опыта работы отдельно по каждому виду функционального назначения.</w:t>
      </w:r>
    </w:p>
    <w:bookmarkEnd w:id="39"/>
    <w:bookmarkStart w:name="z52" w:id="40"/>
    <w:p>
      <w:pPr>
        <w:spacing w:after="0"/>
        <w:ind w:left="0"/>
        <w:jc w:val="both"/>
      </w:pPr>
      <w:r>
        <w:rPr>
          <w:rFonts w:ascii="Times New Roman"/>
          <w:b w:val="false"/>
          <w:i w:val="false"/>
          <w:color w:val="000000"/>
          <w:sz w:val="28"/>
        </w:rPr>
        <w:t>
      Опыт работы потенциального поставщика по разработке проектной (проектно-сметной) документации вносится в реестр опыта работы отдельно по каждому виду функционального назначения, за исключением объектов жилищно-гражданского назначения, в случае, если в положительном заключении комплексной вневедомственной экспертизы, предусматривается несколько видов функционального назначения."</w:t>
      </w:r>
    </w:p>
    <w:bookmarkEnd w:id="40"/>
    <w:bookmarkStart w:name="z53" w:id="41"/>
    <w:p>
      <w:pPr>
        <w:spacing w:after="0"/>
        <w:ind w:left="0"/>
        <w:jc w:val="both"/>
      </w:pPr>
      <w:r>
        <w:rPr>
          <w:rFonts w:ascii="Times New Roman"/>
          <w:b w:val="false"/>
          <w:i w:val="false"/>
          <w:color w:val="000000"/>
          <w:sz w:val="28"/>
        </w:rPr>
        <w:t>
      дополнить пунктом 51-1 следующего содержания:</w:t>
      </w:r>
    </w:p>
    <w:bookmarkEnd w:id="41"/>
    <w:bookmarkStart w:name="z54" w:id="42"/>
    <w:p>
      <w:pPr>
        <w:spacing w:after="0"/>
        <w:ind w:left="0"/>
        <w:jc w:val="both"/>
      </w:pPr>
      <w:r>
        <w:rPr>
          <w:rFonts w:ascii="Times New Roman"/>
          <w:b w:val="false"/>
          <w:i w:val="false"/>
          <w:color w:val="000000"/>
          <w:sz w:val="28"/>
        </w:rPr>
        <w:t>
      "51-1. В случае внесения в Реестр опыта работы сведений и документов, подтверждающих опыт работы временными объединениями юридических лиц (консорциум), принимаются сведения и документы в отношении основного участника консорциума, определенного консорциальным соглашением.</w:t>
      </w:r>
    </w:p>
    <w:bookmarkEnd w:id="42"/>
    <w:bookmarkStart w:name="z55" w:id="43"/>
    <w:p>
      <w:pPr>
        <w:spacing w:after="0"/>
        <w:ind w:left="0"/>
        <w:jc w:val="both"/>
      </w:pPr>
      <w:r>
        <w:rPr>
          <w:rFonts w:ascii="Times New Roman"/>
          <w:b w:val="false"/>
          <w:i w:val="false"/>
          <w:color w:val="000000"/>
          <w:sz w:val="28"/>
        </w:rPr>
        <w:t>
      При этом, не допускается внесение в Реестр опыта работы сведений и документов в качестве основного участника консорциума от нескольких юридических лиц.";</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57" w:id="44"/>
    <w:p>
      <w:pPr>
        <w:spacing w:after="0"/>
        <w:ind w:left="0"/>
        <w:jc w:val="both"/>
      </w:pPr>
      <w:r>
        <w:rPr>
          <w:rFonts w:ascii="Times New Roman"/>
          <w:b w:val="false"/>
          <w:i w:val="false"/>
          <w:color w:val="000000"/>
          <w:sz w:val="28"/>
        </w:rPr>
        <w:t>
      "52. Ведомство уполномоченного органа и его территориальные подразделения рассматривают заявки потенциальных поставщиков с учетом соответствия заполненных сведений подтверждающим документам.</w:t>
      </w:r>
    </w:p>
    <w:bookmarkEnd w:id="44"/>
    <w:bookmarkStart w:name="z58" w:id="45"/>
    <w:p>
      <w:pPr>
        <w:spacing w:after="0"/>
        <w:ind w:left="0"/>
        <w:jc w:val="both"/>
      </w:pPr>
      <w:r>
        <w:rPr>
          <w:rFonts w:ascii="Times New Roman"/>
          <w:b w:val="false"/>
          <w:i w:val="false"/>
          <w:color w:val="000000"/>
          <w:sz w:val="28"/>
        </w:rPr>
        <w:t xml:space="preserve">
      При рассмотрении заявок потенциальных поставщиков, ведомство уполномоченного органа и его территориальные подразделения проверяют сведения и документы в том числе на предмет наличия разрешения, направления уведомления, выданных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 не позднее заявленного опыта работы.</w:t>
      </w:r>
    </w:p>
    <w:bookmarkEnd w:id="45"/>
    <w:bookmarkStart w:name="z59" w:id="46"/>
    <w:p>
      <w:pPr>
        <w:spacing w:after="0"/>
        <w:ind w:left="0"/>
        <w:jc w:val="both"/>
      </w:pPr>
      <w:r>
        <w:rPr>
          <w:rFonts w:ascii="Times New Roman"/>
          <w:b w:val="false"/>
          <w:i w:val="false"/>
          <w:color w:val="000000"/>
          <w:sz w:val="28"/>
        </w:rPr>
        <w:t>
      Ведомство уполномоченного органа и его территориальные подразделения в целях уточнения сведений и документов, содержащихся в заявках потенциальных поставщиков запрашивают необходимую информацию у соответствующих физических или юридических лиц, государственных органов.</w:t>
      </w:r>
    </w:p>
    <w:bookmarkEnd w:id="46"/>
    <w:bookmarkStart w:name="z60" w:id="47"/>
    <w:p>
      <w:pPr>
        <w:spacing w:after="0"/>
        <w:ind w:left="0"/>
        <w:jc w:val="both"/>
      </w:pPr>
      <w:r>
        <w:rPr>
          <w:rFonts w:ascii="Times New Roman"/>
          <w:b w:val="false"/>
          <w:i w:val="false"/>
          <w:color w:val="000000"/>
          <w:sz w:val="28"/>
        </w:rPr>
        <w:t>
      В случае, предусмотренном частью третьей настоящего пункта, срок рассмотрения заявки потенциального поставщика продлевается, о чем сообщается такому потенциальному поставщику.".</w:t>
      </w:r>
    </w:p>
    <w:bookmarkEnd w:id="47"/>
    <w:bookmarkStart w:name="z61" w:id="4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7 октября 2024 года № 671 "Об утверждении Правил осуществления государственных закупок с применением особого порядка" (зарегистрирован в Реестре государственной регистрации нормативных правовых актов под № 35220) следующее изменение:</w:t>
      </w:r>
    </w:p>
    <w:bookmarkEnd w:id="48"/>
    <w:bookmarkStart w:name="z62"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с применением особого порядка, утвержденных указанным приказом: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64" w:id="50"/>
    <w:p>
      <w:pPr>
        <w:spacing w:after="0"/>
        <w:ind w:left="0"/>
        <w:jc w:val="both"/>
      </w:pPr>
      <w:r>
        <w:rPr>
          <w:rFonts w:ascii="Times New Roman"/>
          <w:b w:val="false"/>
          <w:i w:val="false"/>
          <w:color w:val="000000"/>
          <w:sz w:val="28"/>
        </w:rPr>
        <w:t>
      "21. Потенциальный поставщик, изъявивший желание принять участие в планируемых государственных закупках, посредством веб-портала подает организатору ходатайство о включении его в список потенциальных поставщиков.</w:t>
      </w:r>
    </w:p>
    <w:bookmarkEnd w:id="50"/>
    <w:bookmarkStart w:name="z65" w:id="51"/>
    <w:p>
      <w:pPr>
        <w:spacing w:after="0"/>
        <w:ind w:left="0"/>
        <w:jc w:val="both"/>
      </w:pPr>
      <w:r>
        <w:rPr>
          <w:rFonts w:ascii="Times New Roman"/>
          <w:b w:val="false"/>
          <w:i w:val="false"/>
          <w:color w:val="000000"/>
          <w:sz w:val="28"/>
        </w:rPr>
        <w:t>
      Потенциальный поставщик в подаваемом ходатайстве подтверждает соответствие требованиям, установленным в пункте 24 настоящих Правил.</w:t>
      </w:r>
    </w:p>
    <w:bookmarkEnd w:id="51"/>
    <w:bookmarkStart w:name="z66" w:id="52"/>
    <w:p>
      <w:pPr>
        <w:spacing w:after="0"/>
        <w:ind w:left="0"/>
        <w:jc w:val="both"/>
      </w:pPr>
      <w:r>
        <w:rPr>
          <w:rFonts w:ascii="Times New Roman"/>
          <w:b w:val="false"/>
          <w:i w:val="false"/>
          <w:color w:val="000000"/>
          <w:sz w:val="28"/>
        </w:rPr>
        <w:t>
      Потенциальный поставщик формирует ходатайство о включении его в список потенциальных поставщиков на веб-портале в сроки, установленные организатором.</w:t>
      </w:r>
    </w:p>
    <w:bookmarkEnd w:id="52"/>
    <w:bookmarkStart w:name="z67" w:id="53"/>
    <w:p>
      <w:pPr>
        <w:spacing w:after="0"/>
        <w:ind w:left="0"/>
        <w:jc w:val="both"/>
      </w:pPr>
      <w:r>
        <w:rPr>
          <w:rFonts w:ascii="Times New Roman"/>
          <w:b w:val="false"/>
          <w:i w:val="false"/>
          <w:color w:val="000000"/>
          <w:sz w:val="28"/>
        </w:rPr>
        <w:t xml:space="preserve">
      Ходатайство на участие в конкурсе потенциального поставщика подлежит автоматическому отклонению веб-порталом в случаях предусмотренных подпунктами 1), 3), 4), 5), 6), 7), 8), 9) и 13)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53"/>
    <w:bookmarkStart w:name="z68" w:id="5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 следующие изменения и дополнения:</w:t>
      </w:r>
    </w:p>
    <w:bookmarkEnd w:id="54"/>
    <w:bookmarkStart w:name="z69"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71" w:id="56"/>
    <w:p>
      <w:pPr>
        <w:spacing w:after="0"/>
        <w:ind w:left="0"/>
        <w:jc w:val="both"/>
      </w:pPr>
      <w:r>
        <w:rPr>
          <w:rFonts w:ascii="Times New Roman"/>
          <w:b w:val="false"/>
          <w:i w:val="false"/>
          <w:color w:val="000000"/>
          <w:sz w:val="28"/>
        </w:rPr>
        <w:t>
      "26. При осуществлении государственных закупок строительно-монтажных работ, заказчики в годовом плане государственных закупок (предварительном годовом плане государственных закупок) размещают на веб-портале проектно-сметную документацию с положительным заключением комплексной вневедомственной экспертизы проекта. При этом, данное требование не распространяется на осуществление государственных закупок способом конкурса по строительству "под ключ".";</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73" w:id="57"/>
    <w:p>
      <w:pPr>
        <w:spacing w:after="0"/>
        <w:ind w:left="0"/>
        <w:jc w:val="both"/>
      </w:pPr>
      <w:r>
        <w:rPr>
          <w:rFonts w:ascii="Times New Roman"/>
          <w:b w:val="false"/>
          <w:i w:val="false"/>
          <w:color w:val="000000"/>
          <w:sz w:val="28"/>
        </w:rPr>
        <w:t>
      "57. Потенциальный поставщик признается финансово устойчивым, если он соответствует в совокупности следующим условиям:</w:t>
      </w:r>
    </w:p>
    <w:bookmarkEnd w:id="57"/>
    <w:bookmarkStart w:name="z74" w:id="58"/>
    <w:p>
      <w:pPr>
        <w:spacing w:after="0"/>
        <w:ind w:left="0"/>
        <w:jc w:val="both"/>
      </w:pPr>
      <w:r>
        <w:rPr>
          <w:rFonts w:ascii="Times New Roman"/>
          <w:b w:val="false"/>
          <w:i w:val="false"/>
          <w:color w:val="000000"/>
          <w:sz w:val="28"/>
        </w:rPr>
        <w:t>
      1) доходы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w:t>
      </w:r>
    </w:p>
    <w:bookmarkEnd w:id="58"/>
    <w:bookmarkStart w:name="z75" w:id="59"/>
    <w:p>
      <w:pPr>
        <w:spacing w:after="0"/>
        <w:ind w:left="0"/>
        <w:jc w:val="both"/>
      </w:pPr>
      <w:r>
        <w:rPr>
          <w:rFonts w:ascii="Times New Roman"/>
          <w:b w:val="false"/>
          <w:i w:val="false"/>
          <w:color w:val="000000"/>
          <w:sz w:val="28"/>
        </w:rPr>
        <w:t>
      2) показатель уплаченных налогов за три года, предшествующих предыдущему году согласно данным информационных систем органов государственных доходов, составляет не менее трех процентов от доходов потенциального поставщика.</w:t>
      </w:r>
    </w:p>
    <w:bookmarkEnd w:id="59"/>
    <w:bookmarkStart w:name="z76" w:id="60"/>
    <w:p>
      <w:pPr>
        <w:spacing w:after="0"/>
        <w:ind w:left="0"/>
        <w:jc w:val="both"/>
      </w:pPr>
      <w:r>
        <w:rPr>
          <w:rFonts w:ascii="Times New Roman"/>
          <w:b w:val="false"/>
          <w:i w:val="false"/>
          <w:color w:val="000000"/>
          <w:sz w:val="28"/>
        </w:rPr>
        <w:t>
      Уплаченные налоги и платежи отражаются в том календарном году, в котором произведено фактическое зачисление в бюджет согласно данным органов казначейства.</w:t>
      </w:r>
    </w:p>
    <w:bookmarkEnd w:id="60"/>
    <w:bookmarkStart w:name="z77" w:id="61"/>
    <w:p>
      <w:pPr>
        <w:spacing w:after="0"/>
        <w:ind w:left="0"/>
        <w:jc w:val="both"/>
      </w:pPr>
      <w:r>
        <w:rPr>
          <w:rFonts w:ascii="Times New Roman"/>
          <w:b w:val="false"/>
          <w:i w:val="false"/>
          <w:color w:val="000000"/>
          <w:sz w:val="28"/>
        </w:rPr>
        <w:t xml:space="preserve">
      Уплаченные налоги и платежи включают налоговые поступления, за исключением таможенных платежей и налогов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w:t>
      </w:r>
    </w:p>
    <w:bookmarkEnd w:id="61"/>
    <w:bookmarkStart w:name="z78" w:id="62"/>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62"/>
    <w:bookmarkStart w:name="z79" w:id="63"/>
    <w:p>
      <w:pPr>
        <w:spacing w:after="0"/>
        <w:ind w:left="0"/>
        <w:jc w:val="both"/>
      </w:pPr>
      <w:r>
        <w:rPr>
          <w:rFonts w:ascii="Times New Roman"/>
          <w:b w:val="false"/>
          <w:i w:val="false"/>
          <w:color w:val="000000"/>
          <w:sz w:val="28"/>
        </w:rPr>
        <w:t>
      ПУН = УН / СД х 100 %,</w:t>
      </w:r>
    </w:p>
    <w:bookmarkEnd w:id="63"/>
    <w:bookmarkStart w:name="z80" w:id="64"/>
    <w:p>
      <w:pPr>
        <w:spacing w:after="0"/>
        <w:ind w:left="0"/>
        <w:jc w:val="both"/>
      </w:pPr>
      <w:r>
        <w:rPr>
          <w:rFonts w:ascii="Times New Roman"/>
          <w:b w:val="false"/>
          <w:i w:val="false"/>
          <w:color w:val="000000"/>
          <w:sz w:val="28"/>
        </w:rPr>
        <w:t>
      где:</w:t>
      </w:r>
    </w:p>
    <w:bookmarkEnd w:id="64"/>
    <w:bookmarkStart w:name="z81" w:id="65"/>
    <w:p>
      <w:pPr>
        <w:spacing w:after="0"/>
        <w:ind w:left="0"/>
        <w:jc w:val="both"/>
      </w:pPr>
      <w:r>
        <w:rPr>
          <w:rFonts w:ascii="Times New Roman"/>
          <w:b w:val="false"/>
          <w:i w:val="false"/>
          <w:color w:val="000000"/>
          <w:sz w:val="28"/>
        </w:rPr>
        <w:t>
      ПУН – показатель уплаченных налогов;</w:t>
      </w:r>
    </w:p>
    <w:bookmarkEnd w:id="65"/>
    <w:bookmarkStart w:name="z82" w:id="66"/>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66"/>
    <w:bookmarkStart w:name="z83" w:id="67"/>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67"/>
    <w:bookmarkStart w:name="z84" w:id="68"/>
    <w:p>
      <w:pPr>
        <w:spacing w:after="0"/>
        <w:ind w:left="0"/>
        <w:jc w:val="both"/>
      </w:pPr>
      <w:r>
        <w:rPr>
          <w:rFonts w:ascii="Times New Roman"/>
          <w:b w:val="false"/>
          <w:i w:val="false"/>
          <w:color w:val="000000"/>
          <w:sz w:val="28"/>
        </w:rPr>
        <w:t>
      3) стоимость основных средств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68"/>
    <w:bookmarkStart w:name="z85" w:id="69"/>
    <w:p>
      <w:pPr>
        <w:spacing w:after="0"/>
        <w:ind w:left="0"/>
        <w:jc w:val="both"/>
      </w:pPr>
      <w:r>
        <w:rPr>
          <w:rFonts w:ascii="Times New Roman"/>
          <w:b w:val="false"/>
          <w:i w:val="false"/>
          <w:color w:val="000000"/>
          <w:sz w:val="28"/>
        </w:rPr>
        <w:t>
      4) фонд оплаты труда работников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изложить в следующей редакции:</w:t>
      </w:r>
    </w:p>
    <w:bookmarkStart w:name="z87" w:id="70"/>
    <w:p>
      <w:pPr>
        <w:spacing w:after="0"/>
        <w:ind w:left="0"/>
        <w:jc w:val="both"/>
      </w:pPr>
      <w:r>
        <w:rPr>
          <w:rFonts w:ascii="Times New Roman"/>
          <w:b w:val="false"/>
          <w:i w:val="false"/>
          <w:color w:val="000000"/>
          <w:sz w:val="28"/>
        </w:rPr>
        <w:t>
      "67. Сведения органов государственных доходов, обновляются на веб-портале за последний рассчитываемый год трехлетнего периода один раз в течение календарного года не позднее 1 октября, предшествующего году применения данных сведений, за исключением случаев объединения на веб-портале показателей финансовой устойчивости реорганизованного юридического лица (правопреемника) путем слияния, присоединения.</w:t>
      </w:r>
    </w:p>
    <w:bookmarkEnd w:id="70"/>
    <w:bookmarkStart w:name="z88" w:id="7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Закона, для целей осуществления государственных закупок объединение показателей финансовой устойчивости не допускается, за исключением показателей по основным средствам и фонду оплаты труда.</w:t>
      </w:r>
    </w:p>
    <w:bookmarkEnd w:id="71"/>
    <w:bookmarkStart w:name="z89" w:id="72"/>
    <w:p>
      <w:pPr>
        <w:spacing w:after="0"/>
        <w:ind w:left="0"/>
        <w:jc w:val="both"/>
      </w:pPr>
      <w:r>
        <w:rPr>
          <w:rFonts w:ascii="Times New Roman"/>
          <w:b w:val="false"/>
          <w:i w:val="false"/>
          <w:color w:val="000000"/>
          <w:sz w:val="28"/>
        </w:rPr>
        <w:t>
      При этом, обновление показателей финансовой устойчивости реорганизованного юридического лица (правопреемника) осуществляется при условии соответствия основного вида деятельности реорганизуемых юридических лиц в течение полных 3 (трех) финансовых годов (непрерывно), предшествующих предыдущему году на первом уровне (секции) структуры общего классификатора видов экономической деятельности.</w:t>
      </w:r>
    </w:p>
    <w:bookmarkEnd w:id="72"/>
    <w:bookmarkStart w:name="z90" w:id="73"/>
    <w:p>
      <w:pPr>
        <w:spacing w:after="0"/>
        <w:ind w:left="0"/>
        <w:jc w:val="both"/>
      </w:pPr>
      <w:r>
        <w:rPr>
          <w:rFonts w:ascii="Times New Roman"/>
          <w:b w:val="false"/>
          <w:i w:val="false"/>
          <w:color w:val="000000"/>
          <w:sz w:val="28"/>
        </w:rPr>
        <w:t>
      Сведения органов государственных доходов такого реорганизованного юридического лица (правопреемника) обновляются на веб-портале на основании обращения потенциального поставщика.</w:t>
      </w:r>
    </w:p>
    <w:bookmarkEnd w:id="73"/>
    <w:bookmarkStart w:name="z91" w:id="74"/>
    <w:p>
      <w:pPr>
        <w:spacing w:after="0"/>
        <w:ind w:left="0"/>
        <w:jc w:val="both"/>
      </w:pPr>
      <w:r>
        <w:rPr>
          <w:rFonts w:ascii="Times New Roman"/>
          <w:b w:val="false"/>
          <w:i w:val="false"/>
          <w:color w:val="000000"/>
          <w:sz w:val="28"/>
        </w:rPr>
        <w:t>
      68. В случаях выявления органами государственных доходов фактов снижения, а также искажения и (или) не отражения показателей финансовой устойчивости, влекущие их завышение, в том числе путем представления потенциальными поставщиками дополнительных форм налоговых отчетностей и (или) отзыва налоговых деклараций, уполномоченный орган:</w:t>
      </w:r>
    </w:p>
    <w:bookmarkEnd w:id="74"/>
    <w:bookmarkStart w:name="z92" w:id="75"/>
    <w:p>
      <w:pPr>
        <w:spacing w:after="0"/>
        <w:ind w:left="0"/>
        <w:jc w:val="both"/>
      </w:pPr>
      <w:r>
        <w:rPr>
          <w:rFonts w:ascii="Times New Roman"/>
          <w:b w:val="false"/>
          <w:i w:val="false"/>
          <w:color w:val="000000"/>
          <w:sz w:val="28"/>
        </w:rPr>
        <w:t>
      1) корректирует на веб-портале сведения по таким потенциальным поставщикам согласно фактическим данным органов государственных доходов, за исключением:</w:t>
      </w:r>
    </w:p>
    <w:bookmarkEnd w:id="75"/>
    <w:bookmarkStart w:name="z93" w:id="76"/>
    <w:p>
      <w:pPr>
        <w:spacing w:after="0"/>
        <w:ind w:left="0"/>
        <w:jc w:val="both"/>
      </w:pPr>
      <w:r>
        <w:rPr>
          <w:rFonts w:ascii="Times New Roman"/>
          <w:b w:val="false"/>
          <w:i w:val="false"/>
          <w:color w:val="000000"/>
          <w:sz w:val="28"/>
        </w:rPr>
        <w:t xml:space="preserve">
      увеличения доходов, не влияющих на уменьшение размера условной скидки за показатель уплаченных налогов согласно пункту 254 Правил; </w:t>
      </w:r>
    </w:p>
    <w:bookmarkEnd w:id="76"/>
    <w:bookmarkStart w:name="z94" w:id="77"/>
    <w:p>
      <w:pPr>
        <w:spacing w:after="0"/>
        <w:ind w:left="0"/>
        <w:jc w:val="both"/>
      </w:pPr>
      <w:r>
        <w:rPr>
          <w:rFonts w:ascii="Times New Roman"/>
          <w:b w:val="false"/>
          <w:i w:val="false"/>
          <w:color w:val="000000"/>
          <w:sz w:val="28"/>
        </w:rPr>
        <w:t>
      снижения доходов, не влияющих на увеличение размера условной скидки за показатель уплаченных налогов согласно пункту 254 Правил;</w:t>
      </w:r>
    </w:p>
    <w:bookmarkEnd w:id="77"/>
    <w:bookmarkStart w:name="z95" w:id="78"/>
    <w:p>
      <w:pPr>
        <w:spacing w:after="0"/>
        <w:ind w:left="0"/>
        <w:jc w:val="both"/>
      </w:pPr>
      <w:r>
        <w:rPr>
          <w:rFonts w:ascii="Times New Roman"/>
          <w:b w:val="false"/>
          <w:i w:val="false"/>
          <w:color w:val="000000"/>
          <w:sz w:val="28"/>
        </w:rPr>
        <w:t>
      2) не отображает на веб-портале показатели финансовой устойчивости таких потенциальных поставщиков до устранения нарушения по уведомлениям органов государственных доходов об устранении нарушений налогового законодательства, влекущих необоснованное завышение показателей финансовой устойчивости, выявленных по результатам камерального контроля за период трех лет, предшествующих предыдущему году;</w:t>
      </w:r>
    </w:p>
    <w:bookmarkEnd w:id="78"/>
    <w:bookmarkStart w:name="z96" w:id="79"/>
    <w:p>
      <w:pPr>
        <w:spacing w:after="0"/>
        <w:ind w:left="0"/>
        <w:jc w:val="both"/>
      </w:pPr>
      <w:r>
        <w:rPr>
          <w:rFonts w:ascii="Times New Roman"/>
          <w:b w:val="false"/>
          <w:i w:val="false"/>
          <w:color w:val="000000"/>
          <w:sz w:val="28"/>
        </w:rPr>
        <w:t>
      3) корректирует стоимость основных средств за три года, предшествующих предыдущему году, в случае подтверждения суммы основных средств I и II группы своевременной оплатой налоговых платежей согласно данным информационных систем органов государственных доходов;</w:t>
      </w:r>
    </w:p>
    <w:bookmarkEnd w:id="79"/>
    <w:bookmarkStart w:name="z97" w:id="80"/>
    <w:p>
      <w:pPr>
        <w:spacing w:after="0"/>
        <w:ind w:left="0"/>
        <w:jc w:val="both"/>
      </w:pPr>
      <w:r>
        <w:rPr>
          <w:rFonts w:ascii="Times New Roman"/>
          <w:b w:val="false"/>
          <w:i w:val="false"/>
          <w:color w:val="000000"/>
          <w:sz w:val="28"/>
        </w:rPr>
        <w:t>
      4) в случаях, предусмотренных статьей 8 Закона, принимает меры по включению таких потенциальных поставщиков в реестр недобросовестных участников государственных закупок.";</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99" w:id="81"/>
    <w:p>
      <w:pPr>
        <w:spacing w:after="0"/>
        <w:ind w:left="0"/>
        <w:jc w:val="both"/>
      </w:pPr>
      <w:r>
        <w:rPr>
          <w:rFonts w:ascii="Times New Roman"/>
          <w:b w:val="false"/>
          <w:i w:val="false"/>
          <w:color w:val="000000"/>
          <w:sz w:val="28"/>
        </w:rPr>
        <w:t>
      "81. В случае, если предметом государственной закупки являются работы и (или) услуги на выполнение (оказание) которых требуется наличие соответствующего разрешения первой или второй категории в соответствии с законодательством Республики Казахстан о разрешениях и уведомлениях, квалификационное требование по наличию опыта работы не предъявляется.";</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83</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изложить в следующей редакции:</w:t>
      </w:r>
    </w:p>
    <w:bookmarkStart w:name="z101" w:id="82"/>
    <w:p>
      <w:pPr>
        <w:spacing w:after="0"/>
        <w:ind w:left="0"/>
        <w:jc w:val="both"/>
      </w:pPr>
      <w:r>
        <w:rPr>
          <w:rFonts w:ascii="Times New Roman"/>
          <w:b w:val="false"/>
          <w:i w:val="false"/>
          <w:color w:val="000000"/>
          <w:sz w:val="28"/>
        </w:rPr>
        <w:t>
      "83. Квалификационное требование в части наличия опыта работы потенциального поставщика устанавливается при осуществлении государственных закупок работ по среднему ремонту автомобильных дорог.</w:t>
      </w:r>
    </w:p>
    <w:bookmarkEnd w:id="82"/>
    <w:bookmarkStart w:name="z102" w:id="83"/>
    <w:p>
      <w:pPr>
        <w:spacing w:after="0"/>
        <w:ind w:left="0"/>
        <w:jc w:val="both"/>
      </w:pPr>
      <w:r>
        <w:rPr>
          <w:rFonts w:ascii="Times New Roman"/>
          <w:b w:val="false"/>
          <w:i w:val="false"/>
          <w:color w:val="000000"/>
          <w:sz w:val="28"/>
        </w:rPr>
        <w:t>
      84. Квалификационное требование в части наличия опыта работы потенциального поставщика в соответствии с пунктом 83 настоящих Правил, при необходимости устанавливаются в конкурсной документации согласно следующим критериям:</w:t>
      </w:r>
    </w:p>
    <w:bookmarkEnd w:id="83"/>
    <w:bookmarkStart w:name="z103" w:id="84"/>
    <w:p>
      <w:pPr>
        <w:spacing w:after="0"/>
        <w:ind w:left="0"/>
        <w:jc w:val="both"/>
      </w:pPr>
      <w:r>
        <w:rPr>
          <w:rFonts w:ascii="Times New Roman"/>
          <w:b w:val="false"/>
          <w:i w:val="false"/>
          <w:color w:val="000000"/>
          <w:sz w:val="28"/>
        </w:rPr>
        <w:t>
      1) один год, если выделенная сумма на осуществление государственных закупок способом конкурса (лота) превышают двадцатипятитысячекратный размер месячного расчетного показателя, установленного на соответствующий финансовый год;</w:t>
      </w:r>
    </w:p>
    <w:bookmarkEnd w:id="84"/>
    <w:bookmarkStart w:name="z104" w:id="85"/>
    <w:p>
      <w:pPr>
        <w:spacing w:after="0"/>
        <w:ind w:left="0"/>
        <w:jc w:val="both"/>
      </w:pPr>
      <w:r>
        <w:rPr>
          <w:rFonts w:ascii="Times New Roman"/>
          <w:b w:val="false"/>
          <w:i w:val="false"/>
          <w:color w:val="000000"/>
          <w:sz w:val="28"/>
        </w:rPr>
        <w:t>
      2) два года, если выделенная сумма на осуществление государственных закупок способом конкурса (лота) превышают пятидесятитысячекратный размер месячного расчетного показателя, установленного на соответствующий финансовый год;</w:t>
      </w:r>
    </w:p>
    <w:bookmarkEnd w:id="85"/>
    <w:bookmarkStart w:name="z105" w:id="86"/>
    <w:p>
      <w:pPr>
        <w:spacing w:after="0"/>
        <w:ind w:left="0"/>
        <w:jc w:val="both"/>
      </w:pPr>
      <w:r>
        <w:rPr>
          <w:rFonts w:ascii="Times New Roman"/>
          <w:b w:val="false"/>
          <w:i w:val="false"/>
          <w:color w:val="000000"/>
          <w:sz w:val="28"/>
        </w:rPr>
        <w:t>
      3) три года, если выделенная сумма на осуществление государственных закупок способом конкурса (лота) превышают стотысячекратный размер месячного расчетного показателя, установленного на соответствующий финансовый год;</w:t>
      </w:r>
    </w:p>
    <w:bookmarkEnd w:id="86"/>
    <w:bookmarkStart w:name="z106" w:id="87"/>
    <w:p>
      <w:pPr>
        <w:spacing w:after="0"/>
        <w:ind w:left="0"/>
        <w:jc w:val="both"/>
      </w:pPr>
      <w:r>
        <w:rPr>
          <w:rFonts w:ascii="Times New Roman"/>
          <w:b w:val="false"/>
          <w:i w:val="false"/>
          <w:color w:val="000000"/>
          <w:sz w:val="28"/>
        </w:rPr>
        <w:t>
      4) четыре года, если выделенная сумма на осуществление государственных закупок способом конкурса (лота) превышают стопятидесятитысячекратный размер месячного расчетного показателя, установленного на соответствующий финансовый год;</w:t>
      </w:r>
    </w:p>
    <w:bookmarkEnd w:id="87"/>
    <w:bookmarkStart w:name="z107" w:id="88"/>
    <w:p>
      <w:pPr>
        <w:spacing w:after="0"/>
        <w:ind w:left="0"/>
        <w:jc w:val="both"/>
      </w:pPr>
      <w:r>
        <w:rPr>
          <w:rFonts w:ascii="Times New Roman"/>
          <w:b w:val="false"/>
          <w:i w:val="false"/>
          <w:color w:val="000000"/>
          <w:sz w:val="28"/>
        </w:rPr>
        <w:t>
      5) пять лет, если выделенная сумма на осуществление государственных закупок способом конкурса (лота) превышают двухсоттысячекратный размер месячного расчетного показателя, установленного на соответствующий финансовый год.";</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109" w:id="89"/>
    <w:p>
      <w:pPr>
        <w:spacing w:after="0"/>
        <w:ind w:left="0"/>
        <w:jc w:val="both"/>
      </w:pPr>
      <w:r>
        <w:rPr>
          <w:rFonts w:ascii="Times New Roman"/>
          <w:b w:val="false"/>
          <w:i w:val="false"/>
          <w:color w:val="000000"/>
          <w:sz w:val="28"/>
        </w:rPr>
        <w:t>
      "187. Со дня размещения объявления о проведении конкурса заинтересованным лицам предоставляется возможность безвозмездного получения посредством веб-портала проекта конкурсной документации для предварительного обсуждения или утвержденной конкурсной документации.";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190</w:t>
      </w:r>
      <w:r>
        <w:rPr>
          <w:rFonts w:ascii="Times New Roman"/>
          <w:b w:val="false"/>
          <w:i w:val="false"/>
          <w:color w:val="000000"/>
          <w:sz w:val="28"/>
        </w:rPr>
        <w:t xml:space="preserve"> изложить в следующей редакции:</w:t>
      </w:r>
    </w:p>
    <w:bookmarkStart w:name="z111" w:id="90"/>
    <w:p>
      <w:pPr>
        <w:spacing w:after="0"/>
        <w:ind w:left="0"/>
        <w:jc w:val="both"/>
      </w:pPr>
      <w:r>
        <w:rPr>
          <w:rFonts w:ascii="Times New Roman"/>
          <w:b w:val="false"/>
          <w:i w:val="false"/>
          <w:color w:val="000000"/>
          <w:sz w:val="28"/>
        </w:rPr>
        <w:t xml:space="preserve">
      "190. Заявка на участие в конкурсе, представляемая организатору, единому организатору потенциальным поставщиком, изъявившим желание участвовать в конкурсе, содержит документы, перечисленные в форме конкурсной документации,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а также подтверждение потенциального поставщика:</w:t>
      </w:r>
    </w:p>
    <w:bookmarkEnd w:id="90"/>
    <w:bookmarkStart w:name="z112" w:id="91"/>
    <w:p>
      <w:pPr>
        <w:spacing w:after="0"/>
        <w:ind w:left="0"/>
        <w:jc w:val="both"/>
      </w:pPr>
      <w:r>
        <w:rPr>
          <w:rFonts w:ascii="Times New Roman"/>
          <w:b w:val="false"/>
          <w:i w:val="false"/>
          <w:color w:val="000000"/>
          <w:sz w:val="28"/>
        </w:rPr>
        <w:t>
      1) об отсутствии ограничений, предусмотренных статьей 7 Закона;</w:t>
      </w:r>
    </w:p>
    <w:bookmarkEnd w:id="91"/>
    <w:bookmarkStart w:name="z113" w:id="92"/>
    <w:p>
      <w:pPr>
        <w:spacing w:after="0"/>
        <w:ind w:left="0"/>
        <w:jc w:val="both"/>
      </w:pPr>
      <w:r>
        <w:rPr>
          <w:rFonts w:ascii="Times New Roman"/>
          <w:b w:val="false"/>
          <w:i w:val="false"/>
          <w:color w:val="000000"/>
          <w:sz w:val="28"/>
        </w:rPr>
        <w:t>
      2) об отсутствии между ним и заказчиком либо организатором, единым организатором правовых (договорных) отношений, не допустимых Законом.";</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208 изложить в следующей редакции:</w:t>
      </w:r>
    </w:p>
    <w:bookmarkStart w:name="z115" w:id="93"/>
    <w:p>
      <w:pPr>
        <w:spacing w:after="0"/>
        <w:ind w:left="0"/>
        <w:jc w:val="both"/>
      </w:pPr>
      <w:r>
        <w:rPr>
          <w:rFonts w:ascii="Times New Roman"/>
          <w:b w:val="false"/>
          <w:i w:val="false"/>
          <w:color w:val="000000"/>
          <w:sz w:val="28"/>
        </w:rPr>
        <w:t xml:space="preserve">
      "3) в течение трех рабочих дней со дня вскрытия заявок на участие в конкурсе, оформляет протокол об итогах государственных закупок способом конкурса, согласно </w:t>
      </w:r>
      <w:r>
        <w:rPr>
          <w:rFonts w:ascii="Times New Roman"/>
          <w:b w:val="false"/>
          <w:i w:val="false"/>
          <w:color w:val="000000"/>
          <w:sz w:val="28"/>
        </w:rPr>
        <w:t>приложениям 7</w:t>
      </w:r>
      <w:r>
        <w:rPr>
          <w:rFonts w:ascii="Times New Roman"/>
          <w:b w:val="false"/>
          <w:i w:val="false"/>
          <w:color w:val="000000"/>
          <w:sz w:val="28"/>
        </w:rPr>
        <w:t xml:space="preserve"> и 7-1 к настоящим Правилам.";</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228-2</w:t>
      </w:r>
      <w:r>
        <w:rPr>
          <w:rFonts w:ascii="Times New Roman"/>
          <w:b w:val="false"/>
          <w:i w:val="false"/>
          <w:color w:val="000000"/>
          <w:sz w:val="28"/>
        </w:rPr>
        <w:t xml:space="preserve"> изложить в следующей редакции:</w:t>
      </w:r>
    </w:p>
    <w:bookmarkStart w:name="z117" w:id="94"/>
    <w:p>
      <w:pPr>
        <w:spacing w:after="0"/>
        <w:ind w:left="0"/>
        <w:jc w:val="both"/>
      </w:pPr>
      <w:r>
        <w:rPr>
          <w:rFonts w:ascii="Times New Roman"/>
          <w:b w:val="false"/>
          <w:i w:val="false"/>
          <w:color w:val="000000"/>
          <w:sz w:val="28"/>
        </w:rPr>
        <w:t>
      "228-2. Для целей осуществления государственных закупок, опыт работы потенциального поставщика в качестве генерального подрядчика (проектировщика), по объектам, где заказчиками являются негосударственные юридические лица, учитывается только по объектам (нового строительства зданий и сооружений) отнесенных к технически и (или) технологически сложным, а также, их комплексов, инженерных и транспортных коммуникаций.</w:t>
      </w:r>
    </w:p>
    <w:bookmarkEnd w:id="94"/>
    <w:bookmarkStart w:name="z118" w:id="95"/>
    <w:p>
      <w:pPr>
        <w:spacing w:after="0"/>
        <w:ind w:left="0"/>
        <w:jc w:val="both"/>
      </w:pPr>
      <w:r>
        <w:rPr>
          <w:rFonts w:ascii="Times New Roman"/>
          <w:b w:val="false"/>
          <w:i w:val="false"/>
          <w:color w:val="000000"/>
          <w:sz w:val="28"/>
        </w:rPr>
        <w:t>
      При этом, опыт работы потенциального поставщика в качестве субподрядчика (субпроектировщика), по таким объектам не учитывается.";</w:t>
      </w:r>
    </w:p>
    <w:bookmarkEnd w:id="95"/>
    <w:bookmarkStart w:name="z119" w:id="96"/>
    <w:p>
      <w:pPr>
        <w:spacing w:after="0"/>
        <w:ind w:left="0"/>
        <w:jc w:val="both"/>
      </w:pPr>
      <w:r>
        <w:rPr>
          <w:rFonts w:ascii="Times New Roman"/>
          <w:b w:val="false"/>
          <w:i w:val="false"/>
          <w:color w:val="000000"/>
          <w:sz w:val="28"/>
        </w:rPr>
        <w:t>
      дополнить пунктом 228-3 следующего содержания:</w:t>
      </w:r>
    </w:p>
    <w:bookmarkEnd w:id="96"/>
    <w:bookmarkStart w:name="z120" w:id="97"/>
    <w:p>
      <w:pPr>
        <w:spacing w:after="0"/>
        <w:ind w:left="0"/>
        <w:jc w:val="both"/>
      </w:pPr>
      <w:r>
        <w:rPr>
          <w:rFonts w:ascii="Times New Roman"/>
          <w:b w:val="false"/>
          <w:i w:val="false"/>
          <w:color w:val="000000"/>
          <w:sz w:val="28"/>
        </w:rPr>
        <w:t>
      "228-3. Для целей осуществления государственных закупок, опыт работы внесенный временными объединениями юридических лиц (консорциум) учитывается исключительно в отношении основного участника консорциума, определенного консорциальным соглашением.";</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236 изложить в следующей редакции:</w:t>
      </w:r>
    </w:p>
    <w:bookmarkStart w:name="z122" w:id="98"/>
    <w:p>
      <w:pPr>
        <w:spacing w:after="0"/>
        <w:ind w:left="0"/>
        <w:jc w:val="both"/>
      </w:pPr>
      <w:r>
        <w:rPr>
          <w:rFonts w:ascii="Times New Roman"/>
          <w:b w:val="false"/>
          <w:i w:val="false"/>
          <w:color w:val="000000"/>
          <w:sz w:val="28"/>
        </w:rPr>
        <w:t xml:space="preserve">
      "4) аналогичность или схожесть ранее выполненных работ, учитывается при условии их нахождения в одном подпункте соответствующего подвида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о разрешениях и уведомлениях с предметом конкурса, за исключением работ на объектах жилищно-гражданского назначения.</w:t>
      </w:r>
    </w:p>
    <w:bookmarkEnd w:id="98"/>
    <w:bookmarkStart w:name="z123" w:id="99"/>
    <w:p>
      <w:pPr>
        <w:spacing w:after="0"/>
        <w:ind w:left="0"/>
        <w:jc w:val="both"/>
      </w:pPr>
      <w:r>
        <w:rPr>
          <w:rFonts w:ascii="Times New Roman"/>
          <w:b w:val="false"/>
          <w:i w:val="false"/>
          <w:color w:val="000000"/>
          <w:sz w:val="28"/>
        </w:rPr>
        <w:t xml:space="preserve">
      Аналогичность или схожесть ранее выполненных работ, связанных с электроснабжением, электроосвещением и электроотоплением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о разрешениях и уведомлениях с предметом конкурса.</w:t>
      </w:r>
    </w:p>
    <w:bookmarkEnd w:id="99"/>
    <w:bookmarkStart w:name="z124" w:id="100"/>
    <w:p>
      <w:pPr>
        <w:spacing w:after="0"/>
        <w:ind w:left="0"/>
        <w:jc w:val="both"/>
      </w:pPr>
      <w:r>
        <w:rPr>
          <w:rFonts w:ascii="Times New Roman"/>
          <w:b w:val="false"/>
          <w:i w:val="false"/>
          <w:color w:val="000000"/>
          <w:sz w:val="28"/>
        </w:rPr>
        <w:t xml:space="preserve">
      Аналогичность или схожесть ранее выполненных работ связанных со строительством автомобильных дорог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о разрешениях и уведомлениях с предметом конкурса.";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251</w:t>
      </w:r>
      <w:r>
        <w:rPr>
          <w:rFonts w:ascii="Times New Roman"/>
          <w:b w:val="false"/>
          <w:i w:val="false"/>
          <w:color w:val="000000"/>
          <w:sz w:val="28"/>
        </w:rPr>
        <w:t xml:space="preserve"> изложить в следующей редакции:</w:t>
      </w:r>
    </w:p>
    <w:bookmarkStart w:name="z126" w:id="101"/>
    <w:p>
      <w:pPr>
        <w:spacing w:after="0"/>
        <w:ind w:left="0"/>
        <w:jc w:val="both"/>
      </w:pPr>
      <w:r>
        <w:rPr>
          <w:rFonts w:ascii="Times New Roman"/>
          <w:b w:val="false"/>
          <w:i w:val="false"/>
          <w:color w:val="000000"/>
          <w:sz w:val="28"/>
        </w:rPr>
        <w:t>
      "251. Веб-портал присваивает условную скидку в размере 1 (одного) процента за каждый год наличия у потенциального поставщика опыта работы закупаемых услуг по техническому надзору за строительно-монтажными работами, но не более 5 (пяти) процентов.</w:t>
      </w:r>
    </w:p>
    <w:bookmarkEnd w:id="101"/>
    <w:bookmarkStart w:name="z127" w:id="102"/>
    <w:p>
      <w:pPr>
        <w:spacing w:after="0"/>
        <w:ind w:left="0"/>
        <w:jc w:val="both"/>
      </w:pPr>
      <w:r>
        <w:rPr>
          <w:rFonts w:ascii="Times New Roman"/>
          <w:b w:val="false"/>
          <w:i w:val="false"/>
          <w:color w:val="000000"/>
          <w:sz w:val="28"/>
        </w:rPr>
        <w:t>
      Документами, подтверждающими опыт работы инжиниринговых услуг по техническому надзору за строительно-монтажными работами, являются электронные копии документов, вносимые в реестр опыта работы в соответствии с Правилами формирования и ведения реестров в сфере государственных закупок.</w:t>
      </w:r>
    </w:p>
    <w:bookmarkEnd w:id="102"/>
    <w:bookmarkStart w:name="z128" w:id="103"/>
    <w:p>
      <w:pPr>
        <w:spacing w:after="0"/>
        <w:ind w:left="0"/>
        <w:jc w:val="both"/>
      </w:pPr>
      <w:r>
        <w:rPr>
          <w:rFonts w:ascii="Times New Roman"/>
          <w:b w:val="false"/>
          <w:i w:val="false"/>
          <w:color w:val="000000"/>
          <w:sz w:val="28"/>
        </w:rPr>
        <w:t>
      Заявка потенциального поставщика, участвующего в государственных закупках инжиниринговых услуг по техническому надзору за строительно-монтажными работами, в части заполнения сведений, влияющих на конкурсное ценовое предложение, формируется на веб-портале автоматически с учетом форматно-логического контроля.</w:t>
      </w:r>
    </w:p>
    <w:bookmarkEnd w:id="103"/>
    <w:bookmarkStart w:name="z129" w:id="104"/>
    <w:p>
      <w:pPr>
        <w:spacing w:after="0"/>
        <w:ind w:left="0"/>
        <w:jc w:val="both"/>
      </w:pPr>
      <w:r>
        <w:rPr>
          <w:rFonts w:ascii="Times New Roman"/>
          <w:b w:val="false"/>
          <w:i w:val="false"/>
          <w:color w:val="000000"/>
          <w:sz w:val="28"/>
        </w:rPr>
        <w:t>
      Для целей осуществления государственных закупок, опыт работы потенциального поставщика, по объектам, где заказчиками являются негосударственные юридические лица, учитывается только по объектам (нового строительства зданий и сооружений) отнесенных к технически и (или) технологически сложным, а также, их комплексов, инженерных и транспортных коммуникаций.";</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427</w:t>
      </w:r>
      <w:r>
        <w:rPr>
          <w:rFonts w:ascii="Times New Roman"/>
          <w:b w:val="false"/>
          <w:i w:val="false"/>
          <w:color w:val="000000"/>
          <w:sz w:val="28"/>
        </w:rPr>
        <w:t xml:space="preserve"> изложить в следующей редакции:</w:t>
      </w:r>
    </w:p>
    <w:bookmarkStart w:name="z131" w:id="105"/>
    <w:p>
      <w:pPr>
        <w:spacing w:after="0"/>
        <w:ind w:left="0"/>
        <w:jc w:val="both"/>
      </w:pPr>
      <w:r>
        <w:rPr>
          <w:rFonts w:ascii="Times New Roman"/>
          <w:b w:val="false"/>
          <w:i w:val="false"/>
          <w:color w:val="000000"/>
          <w:sz w:val="28"/>
        </w:rPr>
        <w:t>
      "427. Если после автоматического отклонения веб-порталом ценовых предложений по основаниям, предусмотренным пунктом 426 настоящих Правил, осталось менее двух ценовых предложений потенциальных поставщиков, то такие государственные закупки признаются несостоявшимися, и организатор осуществляет повторные государственные закупки способом запроса ценовых предложений.";</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430</w:t>
      </w:r>
      <w:r>
        <w:rPr>
          <w:rFonts w:ascii="Times New Roman"/>
          <w:b w:val="false"/>
          <w:i w:val="false"/>
          <w:color w:val="000000"/>
          <w:sz w:val="28"/>
        </w:rPr>
        <w:t xml:space="preserve"> изложить в следующей редакции:</w:t>
      </w:r>
    </w:p>
    <w:bookmarkStart w:name="z133" w:id="106"/>
    <w:p>
      <w:pPr>
        <w:spacing w:after="0"/>
        <w:ind w:left="0"/>
        <w:jc w:val="both"/>
      </w:pPr>
      <w:r>
        <w:rPr>
          <w:rFonts w:ascii="Times New Roman"/>
          <w:b w:val="false"/>
          <w:i w:val="false"/>
          <w:color w:val="000000"/>
          <w:sz w:val="28"/>
        </w:rPr>
        <w:t>
      "430. Государственные закупки через электронный магазин осуществляются на основе годового плана государственных закупок, с использованием национального каталога товаров, формируемого единым оператором.";</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433</w:t>
      </w:r>
      <w:r>
        <w:rPr>
          <w:rFonts w:ascii="Times New Roman"/>
          <w:b w:val="false"/>
          <w:i w:val="false"/>
          <w:color w:val="000000"/>
          <w:sz w:val="28"/>
        </w:rPr>
        <w:t xml:space="preserve"> изложить в следующей редакции:</w:t>
      </w:r>
    </w:p>
    <w:bookmarkStart w:name="z135" w:id="107"/>
    <w:p>
      <w:pPr>
        <w:spacing w:after="0"/>
        <w:ind w:left="0"/>
        <w:jc w:val="both"/>
      </w:pPr>
      <w:r>
        <w:rPr>
          <w:rFonts w:ascii="Times New Roman"/>
          <w:b w:val="false"/>
          <w:i w:val="false"/>
          <w:color w:val="000000"/>
          <w:sz w:val="28"/>
        </w:rPr>
        <w:t>
      "433. Государственные закупки через электронный магазин могут осуществляться в одной из следующих последовательностей:</w:t>
      </w:r>
    </w:p>
    <w:bookmarkEnd w:id="107"/>
    <w:bookmarkStart w:name="z136" w:id="108"/>
    <w:p>
      <w:pPr>
        <w:spacing w:after="0"/>
        <w:ind w:left="0"/>
        <w:jc w:val="both"/>
      </w:pPr>
      <w:r>
        <w:rPr>
          <w:rFonts w:ascii="Times New Roman"/>
          <w:b w:val="false"/>
          <w:i w:val="false"/>
          <w:color w:val="000000"/>
          <w:sz w:val="28"/>
        </w:rPr>
        <w:t>
      1) Оформление заказа без предварительного заказа;</w:t>
      </w:r>
    </w:p>
    <w:bookmarkEnd w:id="108"/>
    <w:bookmarkStart w:name="z137" w:id="109"/>
    <w:p>
      <w:pPr>
        <w:spacing w:after="0"/>
        <w:ind w:left="0"/>
        <w:jc w:val="both"/>
      </w:pPr>
      <w:r>
        <w:rPr>
          <w:rFonts w:ascii="Times New Roman"/>
          <w:b w:val="false"/>
          <w:i w:val="false"/>
          <w:color w:val="000000"/>
          <w:sz w:val="28"/>
        </w:rPr>
        <w:t>
      2) Оформление заказа через предварительный заказ.";</w:t>
      </w:r>
    </w:p>
    <w:bookmarkEnd w:id="109"/>
    <w:bookmarkStart w:name="z138" w:id="110"/>
    <w:p>
      <w:pPr>
        <w:spacing w:after="0"/>
        <w:ind w:left="0"/>
        <w:jc w:val="both"/>
      </w:pPr>
      <w:r>
        <w:rPr>
          <w:rFonts w:ascii="Times New Roman"/>
          <w:b w:val="false"/>
          <w:i w:val="false"/>
          <w:color w:val="000000"/>
          <w:sz w:val="28"/>
        </w:rPr>
        <w:t>
      дополнить пунктами 433-1 и 433-2 следующего содержания:</w:t>
      </w:r>
    </w:p>
    <w:bookmarkEnd w:id="110"/>
    <w:bookmarkStart w:name="z139" w:id="111"/>
    <w:p>
      <w:pPr>
        <w:spacing w:after="0"/>
        <w:ind w:left="0"/>
        <w:jc w:val="both"/>
      </w:pPr>
      <w:r>
        <w:rPr>
          <w:rFonts w:ascii="Times New Roman"/>
          <w:b w:val="false"/>
          <w:i w:val="false"/>
          <w:color w:val="000000"/>
          <w:sz w:val="28"/>
        </w:rPr>
        <w:t>
      "433-1. Оформление заказа без предварительного заказа осуществляются в следующей последовательности:</w:t>
      </w:r>
    </w:p>
    <w:bookmarkEnd w:id="111"/>
    <w:bookmarkStart w:name="z140" w:id="112"/>
    <w:p>
      <w:pPr>
        <w:spacing w:after="0"/>
        <w:ind w:left="0"/>
        <w:jc w:val="both"/>
      </w:pPr>
      <w:r>
        <w:rPr>
          <w:rFonts w:ascii="Times New Roman"/>
          <w:b w:val="false"/>
          <w:i w:val="false"/>
          <w:color w:val="000000"/>
          <w:sz w:val="28"/>
        </w:rPr>
        <w:t>
      1) заказчик выбирает в электронной торговой площадке одну или более моделей товаров, соответствующих требованиям заказчика, и оформляет заказ на приобретение таких товаров. Оформленный заказ подписывается электронно-цифровой подписью заказчика;</w:t>
      </w:r>
    </w:p>
    <w:bookmarkEnd w:id="112"/>
    <w:bookmarkStart w:name="z141" w:id="113"/>
    <w:p>
      <w:pPr>
        <w:spacing w:after="0"/>
        <w:ind w:left="0"/>
        <w:jc w:val="both"/>
      </w:pPr>
      <w:r>
        <w:rPr>
          <w:rFonts w:ascii="Times New Roman"/>
          <w:b w:val="false"/>
          <w:i w:val="false"/>
          <w:color w:val="000000"/>
          <w:sz w:val="28"/>
        </w:rPr>
        <w:t>
      2) электронная торговая площадка отправляет заказ в электронный магазин;</w:t>
      </w:r>
    </w:p>
    <w:bookmarkEnd w:id="113"/>
    <w:bookmarkStart w:name="z142" w:id="114"/>
    <w:p>
      <w:pPr>
        <w:spacing w:after="0"/>
        <w:ind w:left="0"/>
        <w:jc w:val="both"/>
      </w:pPr>
      <w:r>
        <w:rPr>
          <w:rFonts w:ascii="Times New Roman"/>
          <w:b w:val="false"/>
          <w:i w:val="false"/>
          <w:color w:val="000000"/>
          <w:sz w:val="28"/>
        </w:rPr>
        <w:t>
      3) электронный магазин уведомляет о заказе все электронные торговые площадки для предоставления актуальных ценовых предложений;</w:t>
      </w:r>
    </w:p>
    <w:bookmarkEnd w:id="114"/>
    <w:bookmarkStart w:name="z143" w:id="115"/>
    <w:p>
      <w:pPr>
        <w:spacing w:after="0"/>
        <w:ind w:left="0"/>
        <w:jc w:val="both"/>
      </w:pPr>
      <w:r>
        <w:rPr>
          <w:rFonts w:ascii="Times New Roman"/>
          <w:b w:val="false"/>
          <w:i w:val="false"/>
          <w:color w:val="000000"/>
          <w:sz w:val="28"/>
        </w:rPr>
        <w:t>
      4) электронные торговые площадки в течение пятнадцати минут с момента отправки уведомления электронным магазином формируют информацию о поставщиках и их актуальных ценах по выбранным заказчиком моделям товаров и отправляют их в электронный магазин;</w:t>
      </w:r>
    </w:p>
    <w:bookmarkEnd w:id="115"/>
    <w:bookmarkStart w:name="z144" w:id="116"/>
    <w:p>
      <w:pPr>
        <w:spacing w:after="0"/>
        <w:ind w:left="0"/>
        <w:jc w:val="both"/>
      </w:pPr>
      <w:r>
        <w:rPr>
          <w:rFonts w:ascii="Times New Roman"/>
          <w:b w:val="false"/>
          <w:i w:val="false"/>
          <w:color w:val="000000"/>
          <w:sz w:val="28"/>
        </w:rPr>
        <w:t xml:space="preserve">
      5) электронный магазин формирует предварительный протокол итогов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116"/>
    <w:bookmarkStart w:name="z145" w:id="117"/>
    <w:p>
      <w:pPr>
        <w:spacing w:after="0"/>
        <w:ind w:left="0"/>
        <w:jc w:val="both"/>
      </w:pPr>
      <w:r>
        <w:rPr>
          <w:rFonts w:ascii="Times New Roman"/>
          <w:b w:val="false"/>
          <w:i w:val="false"/>
          <w:color w:val="000000"/>
          <w:sz w:val="28"/>
        </w:rPr>
        <w:t>
      Не допускается предоставление информации по заказу электронными торговыми площадками после формирования предварительного протокола итогов;</w:t>
      </w:r>
    </w:p>
    <w:bookmarkEnd w:id="117"/>
    <w:bookmarkStart w:name="z146" w:id="118"/>
    <w:p>
      <w:pPr>
        <w:spacing w:after="0"/>
        <w:ind w:left="0"/>
        <w:jc w:val="both"/>
      </w:pPr>
      <w:r>
        <w:rPr>
          <w:rFonts w:ascii="Times New Roman"/>
          <w:b w:val="false"/>
          <w:i w:val="false"/>
          <w:color w:val="000000"/>
          <w:sz w:val="28"/>
        </w:rPr>
        <w:t>
      6) электронный магазин автоматически сопоставляет ценовые предложения потенциальных поставщиков и направляет заказ через электронную торговую площадку потенциальному поставщику, цена товара которого является наименьшей;</w:t>
      </w:r>
    </w:p>
    <w:bookmarkEnd w:id="118"/>
    <w:bookmarkStart w:name="z147" w:id="119"/>
    <w:p>
      <w:pPr>
        <w:spacing w:after="0"/>
        <w:ind w:left="0"/>
        <w:jc w:val="both"/>
      </w:pPr>
      <w:r>
        <w:rPr>
          <w:rFonts w:ascii="Times New Roman"/>
          <w:b w:val="false"/>
          <w:i w:val="false"/>
          <w:color w:val="000000"/>
          <w:sz w:val="28"/>
        </w:rPr>
        <w:t>
      7) потенциальный поставщик, получивший заказ принимает решение о подтверждении или отказе от заказа, которое направляется электронной торговой площадкой в электронный магазин;</w:t>
      </w:r>
    </w:p>
    <w:bookmarkEnd w:id="119"/>
    <w:bookmarkStart w:name="z148" w:id="120"/>
    <w:p>
      <w:pPr>
        <w:spacing w:after="0"/>
        <w:ind w:left="0"/>
        <w:jc w:val="both"/>
      </w:pPr>
      <w:r>
        <w:rPr>
          <w:rFonts w:ascii="Times New Roman"/>
          <w:b w:val="false"/>
          <w:i w:val="false"/>
          <w:color w:val="000000"/>
          <w:sz w:val="28"/>
        </w:rPr>
        <w:t xml:space="preserve">
      8) в случае подтверждения потенциальным поставщиком заказа, электронным магазином формируется протокол итогов по форме согласно </w:t>
      </w:r>
      <w:r>
        <w:rPr>
          <w:rFonts w:ascii="Times New Roman"/>
          <w:b w:val="false"/>
          <w:i w:val="false"/>
          <w:color w:val="000000"/>
          <w:sz w:val="28"/>
        </w:rPr>
        <w:t>Приложению 26-1</w:t>
      </w:r>
      <w:r>
        <w:rPr>
          <w:rFonts w:ascii="Times New Roman"/>
          <w:b w:val="false"/>
          <w:i w:val="false"/>
          <w:color w:val="000000"/>
          <w:sz w:val="28"/>
        </w:rPr>
        <w:t xml:space="preserve"> к настоящим Правилам, который публикуется на веб-портале;</w:t>
      </w:r>
    </w:p>
    <w:bookmarkEnd w:id="120"/>
    <w:bookmarkStart w:name="z149" w:id="121"/>
    <w:p>
      <w:pPr>
        <w:spacing w:after="0"/>
        <w:ind w:left="0"/>
        <w:jc w:val="both"/>
      </w:pPr>
      <w:r>
        <w:rPr>
          <w:rFonts w:ascii="Times New Roman"/>
          <w:b w:val="false"/>
          <w:i w:val="false"/>
          <w:color w:val="000000"/>
          <w:sz w:val="28"/>
        </w:rPr>
        <w:t>
      9) победитель заключает договор о государственных закупках.</w:t>
      </w:r>
    </w:p>
    <w:bookmarkEnd w:id="121"/>
    <w:bookmarkStart w:name="z150" w:id="122"/>
    <w:p>
      <w:pPr>
        <w:spacing w:after="0"/>
        <w:ind w:left="0"/>
        <w:jc w:val="both"/>
      </w:pPr>
      <w:r>
        <w:rPr>
          <w:rFonts w:ascii="Times New Roman"/>
          <w:b w:val="false"/>
          <w:i w:val="false"/>
          <w:color w:val="000000"/>
          <w:sz w:val="28"/>
        </w:rPr>
        <w:t>
      433-2. Оформление заказа через предварительный заказ осуществляется в следующей последовательности:</w:t>
      </w:r>
    </w:p>
    <w:bookmarkEnd w:id="122"/>
    <w:bookmarkStart w:name="z151" w:id="123"/>
    <w:p>
      <w:pPr>
        <w:spacing w:after="0"/>
        <w:ind w:left="0"/>
        <w:jc w:val="both"/>
      </w:pPr>
      <w:r>
        <w:rPr>
          <w:rFonts w:ascii="Times New Roman"/>
          <w:b w:val="false"/>
          <w:i w:val="false"/>
          <w:color w:val="000000"/>
          <w:sz w:val="28"/>
        </w:rPr>
        <w:t xml:space="preserve">
      1) заказчик выбирает в электронной торговой площадке одну или более моделей товаров, соответствующих требованиям заказчика, и оформляет заказ через предварительный заказ на приобретение таких товаров. Оформленный заказ подписывается электронно-цифровой подписью заказчика; </w:t>
      </w:r>
    </w:p>
    <w:bookmarkEnd w:id="123"/>
    <w:bookmarkStart w:name="z152" w:id="124"/>
    <w:p>
      <w:pPr>
        <w:spacing w:after="0"/>
        <w:ind w:left="0"/>
        <w:jc w:val="both"/>
      </w:pPr>
      <w:r>
        <w:rPr>
          <w:rFonts w:ascii="Times New Roman"/>
          <w:b w:val="false"/>
          <w:i w:val="false"/>
          <w:color w:val="000000"/>
          <w:sz w:val="28"/>
        </w:rPr>
        <w:t>
      2) электронная торговая площадка отправляет заказ в электронный магазин с указанием даты оформления заказа;</w:t>
      </w:r>
    </w:p>
    <w:bookmarkEnd w:id="124"/>
    <w:bookmarkStart w:name="z153" w:id="125"/>
    <w:p>
      <w:pPr>
        <w:spacing w:after="0"/>
        <w:ind w:left="0"/>
        <w:jc w:val="both"/>
      </w:pPr>
      <w:r>
        <w:rPr>
          <w:rFonts w:ascii="Times New Roman"/>
          <w:b w:val="false"/>
          <w:i w:val="false"/>
          <w:color w:val="000000"/>
          <w:sz w:val="28"/>
        </w:rPr>
        <w:t>
      3) электронный магазин создает предварительный заказ для подачи ценовых предложений на товар в течение 24 часов, с завершением срока подачи ценовых предложений в рабочие дни;</w:t>
      </w:r>
    </w:p>
    <w:bookmarkEnd w:id="125"/>
    <w:bookmarkStart w:name="z154" w:id="126"/>
    <w:p>
      <w:pPr>
        <w:spacing w:after="0"/>
        <w:ind w:left="0"/>
        <w:jc w:val="both"/>
      </w:pPr>
      <w:r>
        <w:rPr>
          <w:rFonts w:ascii="Times New Roman"/>
          <w:b w:val="false"/>
          <w:i w:val="false"/>
          <w:color w:val="000000"/>
          <w:sz w:val="28"/>
        </w:rPr>
        <w:t>
      4) потенциальные поставщики через электронные торговые площадки размещают ценовые предложения на товар до завершения срока подачи ценовых предложений в предварительном заказе;</w:t>
      </w:r>
    </w:p>
    <w:bookmarkEnd w:id="126"/>
    <w:bookmarkStart w:name="z155" w:id="127"/>
    <w:p>
      <w:pPr>
        <w:spacing w:after="0"/>
        <w:ind w:left="0"/>
        <w:jc w:val="both"/>
      </w:pPr>
      <w:r>
        <w:rPr>
          <w:rFonts w:ascii="Times New Roman"/>
          <w:b w:val="false"/>
          <w:i w:val="false"/>
          <w:color w:val="000000"/>
          <w:sz w:val="28"/>
        </w:rPr>
        <w:t xml:space="preserve">
      5) после завершения срока подачи ценовых предложений в предварительном заказе, электронный магазин формирует предварительный протокол итогов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127"/>
    <w:bookmarkStart w:name="z156" w:id="128"/>
    <w:p>
      <w:pPr>
        <w:spacing w:after="0"/>
        <w:ind w:left="0"/>
        <w:jc w:val="both"/>
      </w:pPr>
      <w:r>
        <w:rPr>
          <w:rFonts w:ascii="Times New Roman"/>
          <w:b w:val="false"/>
          <w:i w:val="false"/>
          <w:color w:val="000000"/>
          <w:sz w:val="28"/>
        </w:rPr>
        <w:t>
      Не допускается предоставление информации по заказу электронными торговыми площадками после формирования предварительного протокола итогов;</w:t>
      </w:r>
    </w:p>
    <w:bookmarkEnd w:id="128"/>
    <w:bookmarkStart w:name="z157" w:id="129"/>
    <w:p>
      <w:pPr>
        <w:spacing w:after="0"/>
        <w:ind w:left="0"/>
        <w:jc w:val="both"/>
      </w:pPr>
      <w:r>
        <w:rPr>
          <w:rFonts w:ascii="Times New Roman"/>
          <w:b w:val="false"/>
          <w:i w:val="false"/>
          <w:color w:val="000000"/>
          <w:sz w:val="28"/>
        </w:rPr>
        <w:t>
      6) электронный магазин автоматически сопоставляет ценовые предложения потенциальных поставщиков и направляет заказ через электронную торговую площадку потенциальному поставщику, цена товара которого является наименьшей;</w:t>
      </w:r>
    </w:p>
    <w:bookmarkEnd w:id="129"/>
    <w:bookmarkStart w:name="z158" w:id="130"/>
    <w:p>
      <w:pPr>
        <w:spacing w:after="0"/>
        <w:ind w:left="0"/>
        <w:jc w:val="both"/>
      </w:pPr>
      <w:r>
        <w:rPr>
          <w:rFonts w:ascii="Times New Roman"/>
          <w:b w:val="false"/>
          <w:i w:val="false"/>
          <w:color w:val="000000"/>
          <w:sz w:val="28"/>
        </w:rPr>
        <w:t>
      7) потенциальный поставщик, получивший заказ принимает решение о подтверждении или отказе от заказа, которое направляется электронной торговой площадкой в электронный магазин;</w:t>
      </w:r>
    </w:p>
    <w:bookmarkEnd w:id="130"/>
    <w:bookmarkStart w:name="z159" w:id="131"/>
    <w:p>
      <w:pPr>
        <w:spacing w:after="0"/>
        <w:ind w:left="0"/>
        <w:jc w:val="both"/>
      </w:pPr>
      <w:r>
        <w:rPr>
          <w:rFonts w:ascii="Times New Roman"/>
          <w:b w:val="false"/>
          <w:i w:val="false"/>
          <w:color w:val="000000"/>
          <w:sz w:val="28"/>
        </w:rPr>
        <w:t xml:space="preserve">
      8) в случае подтверждения потенциальным поставщиком заказа, электронным магазином формируется протокол итогов по форме согласно </w:t>
      </w:r>
      <w:r>
        <w:rPr>
          <w:rFonts w:ascii="Times New Roman"/>
          <w:b w:val="false"/>
          <w:i w:val="false"/>
          <w:color w:val="000000"/>
          <w:sz w:val="28"/>
        </w:rPr>
        <w:t>Приложению 26-1</w:t>
      </w:r>
      <w:r>
        <w:rPr>
          <w:rFonts w:ascii="Times New Roman"/>
          <w:b w:val="false"/>
          <w:i w:val="false"/>
          <w:color w:val="000000"/>
          <w:sz w:val="28"/>
        </w:rPr>
        <w:t xml:space="preserve"> к настоящим Правилам, который публикуется на веб-портале;</w:t>
      </w:r>
    </w:p>
    <w:bookmarkEnd w:id="131"/>
    <w:bookmarkStart w:name="z160" w:id="132"/>
    <w:p>
      <w:pPr>
        <w:spacing w:after="0"/>
        <w:ind w:left="0"/>
        <w:jc w:val="both"/>
      </w:pPr>
      <w:r>
        <w:rPr>
          <w:rFonts w:ascii="Times New Roman"/>
          <w:b w:val="false"/>
          <w:i w:val="false"/>
          <w:color w:val="000000"/>
          <w:sz w:val="28"/>
        </w:rPr>
        <w:t>
      9) победитель заключает договор о государственных закупках.</w:t>
      </w:r>
    </w:p>
    <w:bookmarkEnd w:id="132"/>
    <w:bookmarkStart w:name="z161" w:id="133"/>
    <w:p>
      <w:pPr>
        <w:spacing w:after="0"/>
        <w:ind w:left="0"/>
        <w:jc w:val="both"/>
      </w:pPr>
      <w:r>
        <w:rPr>
          <w:rFonts w:ascii="Times New Roman"/>
          <w:b w:val="false"/>
          <w:i w:val="false"/>
          <w:color w:val="000000"/>
          <w:sz w:val="28"/>
        </w:rPr>
        <w:t>
      В случае, если выделенная сумма на осуществление государственных закупок через электронный магазин превышает пятисоткратный размер месячного расчетного показателя, установленного на соответствующий финансовый год, заказ оформляется исключительно через предварительный заказ.";</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434</w:t>
      </w:r>
      <w:r>
        <w:rPr>
          <w:rFonts w:ascii="Times New Roman"/>
          <w:b w:val="false"/>
          <w:i w:val="false"/>
          <w:color w:val="000000"/>
          <w:sz w:val="28"/>
        </w:rPr>
        <w:t xml:space="preserve"> изложить в следующей редакции:</w:t>
      </w:r>
    </w:p>
    <w:bookmarkStart w:name="z163" w:id="134"/>
    <w:p>
      <w:pPr>
        <w:spacing w:after="0"/>
        <w:ind w:left="0"/>
        <w:jc w:val="both"/>
      </w:pPr>
      <w:r>
        <w:rPr>
          <w:rFonts w:ascii="Times New Roman"/>
          <w:b w:val="false"/>
          <w:i w:val="false"/>
          <w:color w:val="000000"/>
          <w:sz w:val="28"/>
        </w:rPr>
        <w:t>
      "434. Оформление заказа на выбранный заказчиком товар допускается при наличии не менее двух действующих ценовых предложений от двух потенциальных поставщиков, не имеющих ограничений, предусмотренных пунктом 442 настоящих Правил.</w:t>
      </w:r>
    </w:p>
    <w:bookmarkEnd w:id="134"/>
    <w:bookmarkStart w:name="z164" w:id="135"/>
    <w:p>
      <w:pPr>
        <w:spacing w:after="0"/>
        <w:ind w:left="0"/>
        <w:jc w:val="both"/>
      </w:pPr>
      <w:r>
        <w:rPr>
          <w:rFonts w:ascii="Times New Roman"/>
          <w:b w:val="false"/>
          <w:i w:val="false"/>
          <w:color w:val="000000"/>
          <w:sz w:val="28"/>
        </w:rPr>
        <w:t>
      В случае осуществления государственных закупок товаров, на которые решением Правительства Республики Казахстан установлены изъятия из национального режима, оформление заказа на выбранный заказчиком товар допускается при наличии не менее одного действующего ценового предложения от потенциального поставщика, находящегося в реестре казахстанских товаропроизводителей и не имеющего ограничений, предусмотренных пунктом 442 настоящих Правил.</w:t>
      </w:r>
    </w:p>
    <w:bookmarkEnd w:id="135"/>
    <w:bookmarkStart w:name="z165" w:id="136"/>
    <w:p>
      <w:pPr>
        <w:spacing w:after="0"/>
        <w:ind w:left="0"/>
        <w:jc w:val="both"/>
      </w:pPr>
      <w:r>
        <w:rPr>
          <w:rFonts w:ascii="Times New Roman"/>
          <w:b w:val="false"/>
          <w:i w:val="false"/>
          <w:color w:val="000000"/>
          <w:sz w:val="28"/>
        </w:rPr>
        <w:t>
      При этом товар становится доступным для оформления заказа в электронном магазине по истечении 3 (трех) рабочих дней со дня размещения информации о товаре в электронном магазине.</w:t>
      </w:r>
    </w:p>
    <w:bookmarkEnd w:id="136"/>
    <w:bookmarkStart w:name="z166" w:id="137"/>
    <w:p>
      <w:pPr>
        <w:spacing w:after="0"/>
        <w:ind w:left="0"/>
        <w:jc w:val="both"/>
      </w:pPr>
      <w:r>
        <w:rPr>
          <w:rFonts w:ascii="Times New Roman"/>
          <w:b w:val="false"/>
          <w:i w:val="false"/>
          <w:color w:val="000000"/>
          <w:sz w:val="28"/>
        </w:rPr>
        <w:t>
      В случае, если на размещенный в электронном каталоге товар не оформлялось ни одного заказа в электронном магазине, то первый заказ через электронный магазин на такой товар оформляется путем предварительного заказа, за исключением товаров, на которые решением Правительства Республики Казахстан установлены изъятия из национального режима.";</w:t>
      </w:r>
    </w:p>
    <w:bookmarkEnd w:id="137"/>
    <w:bookmarkStart w:name="z167" w:id="138"/>
    <w:p>
      <w:pPr>
        <w:spacing w:after="0"/>
        <w:ind w:left="0"/>
        <w:jc w:val="both"/>
      </w:pPr>
      <w:r>
        <w:rPr>
          <w:rFonts w:ascii="Times New Roman"/>
          <w:b w:val="false"/>
          <w:i w:val="false"/>
          <w:color w:val="000000"/>
          <w:sz w:val="28"/>
        </w:rPr>
        <w:t>
      дополнить пунктом 434-1 следующего содержания:</w:t>
      </w:r>
    </w:p>
    <w:bookmarkEnd w:id="138"/>
    <w:bookmarkStart w:name="z168" w:id="139"/>
    <w:p>
      <w:pPr>
        <w:spacing w:after="0"/>
        <w:ind w:left="0"/>
        <w:jc w:val="both"/>
      </w:pPr>
      <w:r>
        <w:rPr>
          <w:rFonts w:ascii="Times New Roman"/>
          <w:b w:val="false"/>
          <w:i w:val="false"/>
          <w:color w:val="000000"/>
          <w:sz w:val="28"/>
        </w:rPr>
        <w:t xml:space="preserve">
      "434-1. Отправка заказа электронной торговой площадкой в соответствии с подпунктом 2) пункта 433-1 осуществляется с 08:00 до 20:00 по времени города Астана. </w:t>
      </w:r>
    </w:p>
    <w:bookmarkEnd w:id="139"/>
    <w:bookmarkStart w:name="z169" w:id="140"/>
    <w:p>
      <w:pPr>
        <w:spacing w:after="0"/>
        <w:ind w:left="0"/>
        <w:jc w:val="both"/>
      </w:pPr>
      <w:r>
        <w:rPr>
          <w:rFonts w:ascii="Times New Roman"/>
          <w:b w:val="false"/>
          <w:i w:val="false"/>
          <w:color w:val="000000"/>
          <w:sz w:val="28"/>
        </w:rPr>
        <w:t>
      При этом временем оформления заказа считается время получения электронным магазином информации о заказе.";</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435-1</w:t>
      </w:r>
      <w:r>
        <w:rPr>
          <w:rFonts w:ascii="Times New Roman"/>
          <w:b w:val="false"/>
          <w:i w:val="false"/>
          <w:color w:val="000000"/>
          <w:sz w:val="28"/>
        </w:rPr>
        <w:t xml:space="preserve"> изложить в следующей редакции:</w:t>
      </w:r>
    </w:p>
    <w:bookmarkStart w:name="z171" w:id="141"/>
    <w:p>
      <w:pPr>
        <w:spacing w:after="0"/>
        <w:ind w:left="0"/>
        <w:jc w:val="both"/>
      </w:pPr>
      <w:r>
        <w:rPr>
          <w:rFonts w:ascii="Times New Roman"/>
          <w:b w:val="false"/>
          <w:i w:val="false"/>
          <w:color w:val="000000"/>
          <w:sz w:val="28"/>
        </w:rPr>
        <w:t>
      "435-1. В случае, если при оформлении заказа на товар, торговые площадки предоставляют менее двух ценовых предложений либо не предоставляют ни одного ценового предложения, соответствующих условиям пункта 442 настоящих Правил, заказчик опубликовывает предварительный заказ для подачи ценовых предложений на такой товар с указанием даты оформления заказа по истечении 24 (двадцатичетырех) часов в рабочие дни.</w:t>
      </w:r>
    </w:p>
    <w:bookmarkEnd w:id="141"/>
    <w:bookmarkStart w:name="z172" w:id="142"/>
    <w:p>
      <w:pPr>
        <w:spacing w:after="0"/>
        <w:ind w:left="0"/>
        <w:jc w:val="both"/>
      </w:pPr>
      <w:r>
        <w:rPr>
          <w:rFonts w:ascii="Times New Roman"/>
          <w:b w:val="false"/>
          <w:i w:val="false"/>
          <w:color w:val="000000"/>
          <w:sz w:val="28"/>
        </w:rPr>
        <w:t>
      При этом, если в указанное время собрано не менее двух ценовых предложений, электронный магазин с учетом требований пункта 442 настоящих Правил автоматически формирует заказ, в ином случае закупка признается несостоявшейся.</w:t>
      </w:r>
    </w:p>
    <w:bookmarkEnd w:id="142"/>
    <w:bookmarkStart w:name="z173" w:id="143"/>
    <w:p>
      <w:pPr>
        <w:spacing w:after="0"/>
        <w:ind w:left="0"/>
        <w:jc w:val="both"/>
      </w:pPr>
      <w:r>
        <w:rPr>
          <w:rFonts w:ascii="Times New Roman"/>
          <w:b w:val="false"/>
          <w:i w:val="false"/>
          <w:color w:val="000000"/>
          <w:sz w:val="28"/>
        </w:rPr>
        <w:t>
      Потенциальные поставщики через электронные торговые площадки могут разместить ценовые предложения на такой товар для участия в заказе.";</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435-3</w:t>
      </w:r>
      <w:r>
        <w:rPr>
          <w:rFonts w:ascii="Times New Roman"/>
          <w:b w:val="false"/>
          <w:i w:val="false"/>
          <w:color w:val="000000"/>
          <w:sz w:val="28"/>
        </w:rPr>
        <w:t xml:space="preserve"> изложить в следующей редакции:</w:t>
      </w:r>
    </w:p>
    <w:bookmarkStart w:name="z175" w:id="144"/>
    <w:p>
      <w:pPr>
        <w:spacing w:after="0"/>
        <w:ind w:left="0"/>
        <w:jc w:val="both"/>
      </w:pPr>
      <w:r>
        <w:rPr>
          <w:rFonts w:ascii="Times New Roman"/>
          <w:b w:val="false"/>
          <w:i w:val="false"/>
          <w:color w:val="000000"/>
          <w:sz w:val="28"/>
        </w:rPr>
        <w:t>
      "435-3. Информация о товаропроизводителе и его официальных представителях (дилерах или дистрибьюторах) указывается на электронной торговой площадке и передается в электронный магазин в соответствии с Регламентом функционирования электронных торговых площадок и их взаимодействия с электронным магазином, утверждаемым Единым оператором.</w:t>
      </w:r>
    </w:p>
    <w:bookmarkEnd w:id="144"/>
    <w:bookmarkStart w:name="z176" w:id="145"/>
    <w:p>
      <w:pPr>
        <w:spacing w:after="0"/>
        <w:ind w:left="0"/>
        <w:jc w:val="both"/>
      </w:pPr>
      <w:r>
        <w:rPr>
          <w:rFonts w:ascii="Times New Roman"/>
          <w:b w:val="false"/>
          <w:i w:val="false"/>
          <w:color w:val="000000"/>
          <w:sz w:val="28"/>
        </w:rPr>
        <w:t>
      Правоотношения между товаропроизводителем и его официальными представителями (дилерами или дистрибьюторами) регулируются в соответствии с законодательством Республики Казахстан в сфере товарных знаков.";</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438</w:t>
      </w:r>
      <w:r>
        <w:rPr>
          <w:rFonts w:ascii="Times New Roman"/>
          <w:b w:val="false"/>
          <w:i w:val="false"/>
          <w:color w:val="000000"/>
          <w:sz w:val="28"/>
        </w:rPr>
        <w:t xml:space="preserve"> и </w:t>
      </w:r>
      <w:r>
        <w:rPr>
          <w:rFonts w:ascii="Times New Roman"/>
          <w:b w:val="false"/>
          <w:i w:val="false"/>
          <w:color w:val="000000"/>
          <w:sz w:val="28"/>
        </w:rPr>
        <w:t>439</w:t>
      </w:r>
      <w:r>
        <w:rPr>
          <w:rFonts w:ascii="Times New Roman"/>
          <w:b w:val="false"/>
          <w:i w:val="false"/>
          <w:color w:val="000000"/>
          <w:sz w:val="28"/>
        </w:rPr>
        <w:t xml:space="preserve"> изложить в следующей редакции:</w:t>
      </w:r>
    </w:p>
    <w:bookmarkStart w:name="z178" w:id="146"/>
    <w:p>
      <w:pPr>
        <w:spacing w:after="0"/>
        <w:ind w:left="0"/>
        <w:jc w:val="both"/>
      </w:pPr>
      <w:r>
        <w:rPr>
          <w:rFonts w:ascii="Times New Roman"/>
          <w:b w:val="false"/>
          <w:i w:val="false"/>
          <w:color w:val="000000"/>
          <w:sz w:val="28"/>
        </w:rPr>
        <w:t>
      "438. Заказчик вправе в одном заказе на электронном магазине выбрать несколько видов совместно используемых товаров, включенных в одну категорию электронного магазина, которые включаются в объединенный лот и победителем признается потенциальный поставщик, предложивший наименьшую суммарную стоимость товаров в заказе.</w:t>
      </w:r>
    </w:p>
    <w:bookmarkEnd w:id="146"/>
    <w:bookmarkStart w:name="z179" w:id="147"/>
    <w:p>
      <w:pPr>
        <w:spacing w:after="0"/>
        <w:ind w:left="0"/>
        <w:jc w:val="both"/>
      </w:pPr>
      <w:r>
        <w:rPr>
          <w:rFonts w:ascii="Times New Roman"/>
          <w:b w:val="false"/>
          <w:i w:val="false"/>
          <w:color w:val="000000"/>
          <w:sz w:val="28"/>
        </w:rPr>
        <w:t>
      Объединенный лот с суммой более 100 (ста) месячных расчетных показателей, установленных на соответствующий финансовый год законом о республиканском бюджете, осуществляется посредством предварительного заказа, за исключением случая осуществления государственных закупок товаров, на которые решением Правительства Республики Казахстан установлены изъятия из национального режима.</w:t>
      </w:r>
    </w:p>
    <w:bookmarkEnd w:id="147"/>
    <w:bookmarkStart w:name="z180" w:id="148"/>
    <w:p>
      <w:pPr>
        <w:spacing w:after="0"/>
        <w:ind w:left="0"/>
        <w:jc w:val="both"/>
      </w:pPr>
      <w:r>
        <w:rPr>
          <w:rFonts w:ascii="Times New Roman"/>
          <w:b w:val="false"/>
          <w:i w:val="false"/>
          <w:color w:val="000000"/>
          <w:sz w:val="28"/>
        </w:rPr>
        <w:t>
      Не допускается размещение в одном заказе объединенного лота товаров, на которые решением Правительства Республики Казахстан установлены изъятия из национального режима, и товары, на которые не установлены такие изъятия.</w:t>
      </w:r>
    </w:p>
    <w:bookmarkEnd w:id="148"/>
    <w:bookmarkStart w:name="z181" w:id="149"/>
    <w:p>
      <w:pPr>
        <w:spacing w:after="0"/>
        <w:ind w:left="0"/>
        <w:jc w:val="both"/>
      </w:pPr>
      <w:r>
        <w:rPr>
          <w:rFonts w:ascii="Times New Roman"/>
          <w:b w:val="false"/>
          <w:i w:val="false"/>
          <w:color w:val="000000"/>
          <w:sz w:val="28"/>
        </w:rPr>
        <w:t>
      Не допускается включение в объединенный лот товаров, которые ранее не закупались через электронный магазин.</w:t>
      </w:r>
    </w:p>
    <w:bookmarkEnd w:id="149"/>
    <w:bookmarkStart w:name="z182" w:id="150"/>
    <w:p>
      <w:pPr>
        <w:spacing w:after="0"/>
        <w:ind w:left="0"/>
        <w:jc w:val="both"/>
      </w:pPr>
      <w:r>
        <w:rPr>
          <w:rFonts w:ascii="Times New Roman"/>
          <w:b w:val="false"/>
          <w:i w:val="false"/>
          <w:color w:val="000000"/>
          <w:sz w:val="28"/>
        </w:rPr>
        <w:t>
      439. По результатам государственных закупок через электронный магазин:</w:t>
      </w:r>
    </w:p>
    <w:bookmarkEnd w:id="150"/>
    <w:bookmarkStart w:name="z183" w:id="151"/>
    <w:p>
      <w:pPr>
        <w:spacing w:after="0"/>
        <w:ind w:left="0"/>
        <w:jc w:val="both"/>
      </w:pPr>
      <w:r>
        <w:rPr>
          <w:rFonts w:ascii="Times New Roman"/>
          <w:b w:val="false"/>
          <w:i w:val="false"/>
          <w:color w:val="000000"/>
          <w:sz w:val="28"/>
        </w:rPr>
        <w:t>
      1) заказчик заключает договор в порядке и сроках, определенных настоящими Правилами;</w:t>
      </w:r>
    </w:p>
    <w:bookmarkEnd w:id="151"/>
    <w:bookmarkStart w:name="z184" w:id="152"/>
    <w:p>
      <w:pPr>
        <w:spacing w:after="0"/>
        <w:ind w:left="0"/>
        <w:jc w:val="both"/>
      </w:pPr>
      <w:r>
        <w:rPr>
          <w:rFonts w:ascii="Times New Roman"/>
          <w:b w:val="false"/>
          <w:i w:val="false"/>
          <w:color w:val="000000"/>
          <w:sz w:val="28"/>
        </w:rPr>
        <w:t>
      При этом техническая спецификация, являющаяся приложением к договору формируется на основе всех технических характеристик товара, включая фотографии, размещенных в национальном каталоге товаров;</w:t>
      </w:r>
    </w:p>
    <w:bookmarkEnd w:id="152"/>
    <w:bookmarkStart w:name="z185" w:id="153"/>
    <w:p>
      <w:pPr>
        <w:spacing w:after="0"/>
        <w:ind w:left="0"/>
        <w:jc w:val="both"/>
      </w:pPr>
      <w:r>
        <w:rPr>
          <w:rFonts w:ascii="Times New Roman"/>
          <w:b w:val="false"/>
          <w:i w:val="false"/>
          <w:color w:val="000000"/>
          <w:sz w:val="28"/>
        </w:rPr>
        <w:t>
      2) автоматически формируется протокол об итогах по форме согласно Приложению 26-1 к настоящим Правилам.";</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441</w:t>
      </w:r>
      <w:r>
        <w:rPr>
          <w:rFonts w:ascii="Times New Roman"/>
          <w:b w:val="false"/>
          <w:i w:val="false"/>
          <w:color w:val="000000"/>
          <w:sz w:val="28"/>
        </w:rPr>
        <w:t xml:space="preserve"> изложить в следующей редакции:</w:t>
      </w:r>
    </w:p>
    <w:bookmarkStart w:name="z187" w:id="154"/>
    <w:p>
      <w:pPr>
        <w:spacing w:after="0"/>
        <w:ind w:left="0"/>
        <w:jc w:val="both"/>
      </w:pPr>
      <w:r>
        <w:rPr>
          <w:rFonts w:ascii="Times New Roman"/>
          <w:b w:val="false"/>
          <w:i w:val="false"/>
          <w:color w:val="000000"/>
          <w:sz w:val="28"/>
        </w:rPr>
        <w:t>
      "441.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передано в электронный магазин ранее ценовых предложений других потенциальных поставщиков.</w:t>
      </w:r>
    </w:p>
    <w:bookmarkEnd w:id="154"/>
    <w:bookmarkStart w:name="z188" w:id="155"/>
    <w:p>
      <w:pPr>
        <w:spacing w:after="0"/>
        <w:ind w:left="0"/>
        <w:jc w:val="both"/>
      </w:pPr>
      <w:r>
        <w:rPr>
          <w:rFonts w:ascii="Times New Roman"/>
          <w:b w:val="false"/>
          <w:i w:val="false"/>
          <w:color w:val="000000"/>
          <w:sz w:val="28"/>
        </w:rPr>
        <w:t>
      В случае если наименьшие ценовые предложения потенциальных поставщиков переданы в электронный магазин одновременно, победителем признается потенциальный поставщик, ценовое предложение которого размещено на электронной торговой площадке ранее ценовых предложений других потенциальных поставщиков.</w:t>
      </w:r>
    </w:p>
    <w:bookmarkEnd w:id="155"/>
    <w:bookmarkStart w:name="z189" w:id="156"/>
    <w:p>
      <w:pPr>
        <w:spacing w:after="0"/>
        <w:ind w:left="0"/>
        <w:jc w:val="both"/>
      </w:pPr>
      <w:r>
        <w:rPr>
          <w:rFonts w:ascii="Times New Roman"/>
          <w:b w:val="false"/>
          <w:i w:val="false"/>
          <w:color w:val="000000"/>
          <w:sz w:val="28"/>
        </w:rPr>
        <w:t>
      В случае наличия нескольких товаров в объединенном лоте, учитывается дата и время ранее размещенного товара на торговой площадке из всех товаров включенных в объединенный лот.";</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538</w:t>
      </w:r>
      <w:r>
        <w:rPr>
          <w:rFonts w:ascii="Times New Roman"/>
          <w:b w:val="false"/>
          <w:i w:val="false"/>
          <w:color w:val="000000"/>
          <w:sz w:val="28"/>
        </w:rPr>
        <w:t xml:space="preserve"> изложить в следующей редакции:</w:t>
      </w:r>
    </w:p>
    <w:bookmarkStart w:name="z191" w:id="157"/>
    <w:p>
      <w:pPr>
        <w:spacing w:after="0"/>
        <w:ind w:left="0"/>
        <w:jc w:val="both"/>
      </w:pPr>
      <w:r>
        <w:rPr>
          <w:rFonts w:ascii="Times New Roman"/>
          <w:b w:val="false"/>
          <w:i w:val="false"/>
          <w:color w:val="000000"/>
          <w:sz w:val="28"/>
        </w:rPr>
        <w:t>
      "538. Требование о внесении обеспечения исполнения договора не распространяется на:</w:t>
      </w:r>
    </w:p>
    <w:bookmarkEnd w:id="157"/>
    <w:bookmarkStart w:name="z192" w:id="158"/>
    <w:p>
      <w:pPr>
        <w:spacing w:after="0"/>
        <w:ind w:left="0"/>
        <w:jc w:val="both"/>
      </w:pPr>
      <w:r>
        <w:rPr>
          <w:rFonts w:ascii="Times New Roman"/>
          <w:b w:val="false"/>
          <w:i w:val="false"/>
          <w:color w:val="000000"/>
          <w:sz w:val="28"/>
        </w:rPr>
        <w:t>
      1) поставщиков, определенных по итогам государственных закупок услуг, предусмотренных государственным социальным заказом, жилища, принадлежащего на праве частной собственности физическому лицу, не являющемуся субъектом предпринимательской деятельности;</w:t>
      </w:r>
    </w:p>
    <w:bookmarkEnd w:id="158"/>
    <w:bookmarkStart w:name="z193" w:id="159"/>
    <w:p>
      <w:pPr>
        <w:spacing w:after="0"/>
        <w:ind w:left="0"/>
        <w:jc w:val="both"/>
      </w:pPr>
      <w:r>
        <w:rPr>
          <w:rFonts w:ascii="Times New Roman"/>
          <w:b w:val="false"/>
          <w:i w:val="false"/>
          <w:color w:val="000000"/>
          <w:sz w:val="28"/>
        </w:rPr>
        <w:t>
      2) поставщиков, по договорам, заключенным по результатам государственных закупок через электронный магазин, стоимость которых не превышает пятисоткратный размер месячного расчетного показателя, установленного на соответствующий финансовый год законом о республиканском бюджете;</w:t>
      </w:r>
    </w:p>
    <w:bookmarkEnd w:id="159"/>
    <w:bookmarkStart w:name="z194" w:id="160"/>
    <w:p>
      <w:pPr>
        <w:spacing w:after="0"/>
        <w:ind w:left="0"/>
        <w:jc w:val="both"/>
      </w:pPr>
      <w:r>
        <w:rPr>
          <w:rFonts w:ascii="Times New Roman"/>
          <w:b w:val="false"/>
          <w:i w:val="false"/>
          <w:color w:val="000000"/>
          <w:sz w:val="28"/>
        </w:rPr>
        <w:t xml:space="preserve">
      3) поставщиков, по договорам заключенным способом из одного источника путем прямого заключения договора, за исключением договоров, заключенных на основании подпунктов 19) и 41) пункта 3 </w:t>
      </w:r>
      <w:r>
        <w:rPr>
          <w:rFonts w:ascii="Times New Roman"/>
          <w:b w:val="false"/>
          <w:i w:val="false"/>
          <w:color w:val="000000"/>
          <w:sz w:val="28"/>
        </w:rPr>
        <w:t>статьи 16</w:t>
      </w:r>
      <w:r>
        <w:rPr>
          <w:rFonts w:ascii="Times New Roman"/>
          <w:b w:val="false"/>
          <w:i w:val="false"/>
          <w:color w:val="000000"/>
          <w:sz w:val="28"/>
        </w:rPr>
        <w:t xml:space="preserve"> Закона;</w:t>
      </w:r>
    </w:p>
    <w:bookmarkEnd w:id="160"/>
    <w:bookmarkStart w:name="z195" w:id="161"/>
    <w:p>
      <w:pPr>
        <w:spacing w:after="0"/>
        <w:ind w:left="0"/>
        <w:jc w:val="both"/>
      </w:pPr>
      <w:r>
        <w:rPr>
          <w:rFonts w:ascii="Times New Roman"/>
          <w:b w:val="false"/>
          <w:i w:val="false"/>
          <w:color w:val="000000"/>
          <w:sz w:val="28"/>
        </w:rPr>
        <w:t>
      4) поставщиков, находящихся в реестре казахстанских товаропроизводителей;</w:t>
      </w:r>
    </w:p>
    <w:bookmarkEnd w:id="161"/>
    <w:bookmarkStart w:name="z196" w:id="162"/>
    <w:p>
      <w:pPr>
        <w:spacing w:after="0"/>
        <w:ind w:left="0"/>
        <w:jc w:val="both"/>
      </w:pPr>
      <w:r>
        <w:rPr>
          <w:rFonts w:ascii="Times New Roman"/>
          <w:b w:val="false"/>
          <w:i w:val="false"/>
          <w:color w:val="000000"/>
          <w:sz w:val="28"/>
        </w:rPr>
        <w:t>
      5) поставщиков, в случаях предусмотренных подпунктами 6) и 7) пункта 301 настоящих Правил.";</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566</w:t>
      </w:r>
      <w:r>
        <w:rPr>
          <w:rFonts w:ascii="Times New Roman"/>
          <w:b w:val="false"/>
          <w:i w:val="false"/>
          <w:color w:val="000000"/>
          <w:sz w:val="28"/>
        </w:rPr>
        <w:t xml:space="preserve"> изложить в следующей редакции:</w:t>
      </w:r>
    </w:p>
    <w:bookmarkStart w:name="z198" w:id="163"/>
    <w:p>
      <w:pPr>
        <w:spacing w:after="0"/>
        <w:ind w:left="0"/>
        <w:jc w:val="both"/>
      </w:pPr>
      <w:r>
        <w:rPr>
          <w:rFonts w:ascii="Times New Roman"/>
          <w:b w:val="false"/>
          <w:i w:val="false"/>
          <w:color w:val="000000"/>
          <w:sz w:val="28"/>
        </w:rPr>
        <w:t xml:space="preserve">
      "566. Договор, содержит условие о расторжении до истечения его срока действия на любом этапе в случае, наступления событий,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18 Закона.";</w:t>
      </w:r>
    </w:p>
    <w:bookmarkEnd w:id="163"/>
    <w:bookmarkStart w:name="z199"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164"/>
    <w:bookmarkStart w:name="z200"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Конкурсной документации</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подпунктом 14) следующего содержания:</w:t>
      </w:r>
    </w:p>
    <w:bookmarkStart w:name="z202" w:id="166"/>
    <w:p>
      <w:pPr>
        <w:spacing w:after="0"/>
        <w:ind w:left="0"/>
        <w:jc w:val="both"/>
      </w:pPr>
      <w:r>
        <w:rPr>
          <w:rFonts w:ascii="Times New Roman"/>
          <w:b w:val="false"/>
          <w:i w:val="false"/>
          <w:color w:val="000000"/>
          <w:sz w:val="28"/>
        </w:rPr>
        <w:t>
      "14) задание на проектирование при осуществлении государственных закупок способом конкурса по строительству "под ключ", разработанное и утвержденное в соответствии с законодательством об архитектурной, градостроительной и строительной деятельности.";</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конкурсной документации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конкурсной документации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конкурсной документации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конкурсной документации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207" w:id="167"/>
    <w:p>
      <w:pPr>
        <w:spacing w:after="0"/>
        <w:ind w:left="0"/>
        <w:jc w:val="both"/>
      </w:pPr>
      <w:r>
        <w:rPr>
          <w:rFonts w:ascii="Times New Roman"/>
          <w:b w:val="false"/>
          <w:i w:val="false"/>
          <w:color w:val="000000"/>
          <w:sz w:val="28"/>
        </w:rPr>
        <w:t xml:space="preserve">
      дополнить приложением 7-1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End w:id="167"/>
    <w:bookmarkStart w:name="z208"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w:t>
      </w:r>
      <w:r>
        <w:rPr>
          <w:rFonts w:ascii="Times New Roman"/>
          <w:b w:val="false"/>
          <w:i w:val="false"/>
          <w:color w:val="000000"/>
          <w:sz w:val="28"/>
        </w:rPr>
        <w:t xml:space="preserve"> к указанным Правилам:</w:t>
      </w:r>
    </w:p>
    <w:bookmarkEnd w:id="168"/>
    <w:bookmarkStart w:name="z209" w:id="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Аукционной документации</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11" w:id="170"/>
    <w:p>
      <w:pPr>
        <w:spacing w:after="0"/>
        <w:ind w:left="0"/>
        <w:jc w:val="both"/>
      </w:pPr>
      <w:r>
        <w:rPr>
          <w:rFonts w:ascii="Times New Roman"/>
          <w:b w:val="false"/>
          <w:i w:val="false"/>
          <w:color w:val="000000"/>
          <w:sz w:val="28"/>
        </w:rPr>
        <w:t>
      "2. Настоящая аукционная документация (далее – АД) включает в себя:</w:t>
      </w:r>
    </w:p>
    <w:bookmarkEnd w:id="170"/>
    <w:bookmarkStart w:name="z212" w:id="171"/>
    <w:p>
      <w:pPr>
        <w:spacing w:after="0"/>
        <w:ind w:left="0"/>
        <w:jc w:val="both"/>
      </w:pPr>
      <w:r>
        <w:rPr>
          <w:rFonts w:ascii="Times New Roman"/>
          <w:b w:val="false"/>
          <w:i w:val="false"/>
          <w:color w:val="000000"/>
          <w:sz w:val="28"/>
        </w:rPr>
        <w:t xml:space="preserve">
      1) условия поставки товара согласно годовому плану государственных закупок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АД;</w:t>
      </w:r>
    </w:p>
    <w:bookmarkEnd w:id="171"/>
    <w:bookmarkStart w:name="z213" w:id="172"/>
    <w:p>
      <w:pPr>
        <w:spacing w:after="0"/>
        <w:ind w:left="0"/>
        <w:jc w:val="both"/>
      </w:pPr>
      <w:r>
        <w:rPr>
          <w:rFonts w:ascii="Times New Roman"/>
          <w:b w:val="false"/>
          <w:i w:val="false"/>
          <w:color w:val="000000"/>
          <w:sz w:val="28"/>
        </w:rPr>
        <w:t xml:space="preserve">
      2) соглашение об участии в аукционе,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АД;</w:t>
      </w:r>
    </w:p>
    <w:bookmarkEnd w:id="172"/>
    <w:bookmarkStart w:name="z214" w:id="173"/>
    <w:p>
      <w:pPr>
        <w:spacing w:after="0"/>
        <w:ind w:left="0"/>
        <w:jc w:val="both"/>
      </w:pPr>
      <w:r>
        <w:rPr>
          <w:rFonts w:ascii="Times New Roman"/>
          <w:b w:val="false"/>
          <w:i w:val="false"/>
          <w:color w:val="000000"/>
          <w:sz w:val="28"/>
        </w:rPr>
        <w:t xml:space="preserve">
      3) форму стартовой цены потенциального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АД;</w:t>
      </w:r>
    </w:p>
    <w:bookmarkEnd w:id="173"/>
    <w:bookmarkStart w:name="z215" w:id="174"/>
    <w:p>
      <w:pPr>
        <w:spacing w:after="0"/>
        <w:ind w:left="0"/>
        <w:jc w:val="both"/>
      </w:pPr>
      <w:r>
        <w:rPr>
          <w:rFonts w:ascii="Times New Roman"/>
          <w:b w:val="false"/>
          <w:i w:val="false"/>
          <w:color w:val="000000"/>
          <w:sz w:val="28"/>
        </w:rPr>
        <w:t xml:space="preserve">
      4) информацию о бенефициарном владении,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АД;</w:t>
      </w:r>
    </w:p>
    <w:bookmarkEnd w:id="174"/>
    <w:bookmarkStart w:name="z216" w:id="175"/>
    <w:p>
      <w:pPr>
        <w:spacing w:after="0"/>
        <w:ind w:left="0"/>
        <w:jc w:val="both"/>
      </w:pPr>
      <w:r>
        <w:rPr>
          <w:rFonts w:ascii="Times New Roman"/>
          <w:b w:val="false"/>
          <w:i w:val="false"/>
          <w:color w:val="000000"/>
          <w:sz w:val="28"/>
        </w:rPr>
        <w:t xml:space="preserve">
      5) форму квалификационных требований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АД;</w:t>
      </w:r>
    </w:p>
    <w:bookmarkEnd w:id="175"/>
    <w:bookmarkStart w:name="z217" w:id="176"/>
    <w:p>
      <w:pPr>
        <w:spacing w:after="0"/>
        <w:ind w:left="0"/>
        <w:jc w:val="both"/>
      </w:pPr>
      <w:r>
        <w:rPr>
          <w:rFonts w:ascii="Times New Roman"/>
          <w:b w:val="false"/>
          <w:i w:val="false"/>
          <w:color w:val="000000"/>
          <w:sz w:val="28"/>
        </w:rPr>
        <w:t xml:space="preserve">
      6) форму сведения о квалификации потенциального поставщика для поставки товаров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АД;</w:t>
      </w:r>
    </w:p>
    <w:bookmarkEnd w:id="176"/>
    <w:bookmarkStart w:name="z218" w:id="177"/>
    <w:p>
      <w:pPr>
        <w:spacing w:after="0"/>
        <w:ind w:left="0"/>
        <w:jc w:val="both"/>
      </w:pPr>
      <w:r>
        <w:rPr>
          <w:rFonts w:ascii="Times New Roman"/>
          <w:b w:val="false"/>
          <w:i w:val="false"/>
          <w:color w:val="000000"/>
          <w:sz w:val="28"/>
        </w:rPr>
        <w:t xml:space="preserve">
      7) форму технической спецификации с указанием национальных стандартов Республики Казахстан, а в случае их отсутствия межгосударственных стандартов на закупаемые товаров.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АД;</w:t>
      </w:r>
    </w:p>
    <w:bookmarkEnd w:id="177"/>
    <w:bookmarkStart w:name="z219" w:id="178"/>
    <w:p>
      <w:pPr>
        <w:spacing w:after="0"/>
        <w:ind w:left="0"/>
        <w:jc w:val="both"/>
      </w:pPr>
      <w:r>
        <w:rPr>
          <w:rFonts w:ascii="Times New Roman"/>
          <w:b w:val="false"/>
          <w:i w:val="false"/>
          <w:color w:val="000000"/>
          <w:sz w:val="28"/>
        </w:rPr>
        <w:t>
      при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в области технического регулирования. При необходимости в технической спецификации указывается требование к потенциальным поставщикам о предоставлении потенциальным поставщиком технической спецификации о каждом комплектующем товаре по отдельности;</w:t>
      </w:r>
    </w:p>
    <w:bookmarkEnd w:id="178"/>
    <w:bookmarkStart w:name="z220" w:id="179"/>
    <w:p>
      <w:pPr>
        <w:spacing w:after="0"/>
        <w:ind w:left="0"/>
        <w:jc w:val="both"/>
      </w:pPr>
      <w:r>
        <w:rPr>
          <w:rFonts w:ascii="Times New Roman"/>
          <w:b w:val="false"/>
          <w:i w:val="false"/>
          <w:color w:val="000000"/>
          <w:sz w:val="28"/>
        </w:rPr>
        <w:t xml:space="preserve">
      8) форму технической спецификации закупаемых товаров, представляемую потенциальным поставщиком на каждый лот в отдельности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АД;</w:t>
      </w:r>
    </w:p>
    <w:bookmarkEnd w:id="179"/>
    <w:bookmarkStart w:name="z221" w:id="180"/>
    <w:p>
      <w:pPr>
        <w:spacing w:after="0"/>
        <w:ind w:left="0"/>
        <w:jc w:val="both"/>
      </w:pPr>
      <w:r>
        <w:rPr>
          <w:rFonts w:ascii="Times New Roman"/>
          <w:b w:val="false"/>
          <w:i w:val="false"/>
          <w:color w:val="000000"/>
          <w:sz w:val="28"/>
        </w:rPr>
        <w:t xml:space="preserve">
      9) форму банковской гарантии для внесения обеспечения заявки на участие в аукционе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АД.";</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17 изложить в следующей редакции:</w:t>
      </w:r>
    </w:p>
    <w:bookmarkStart w:name="z223" w:id="181"/>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АД.</w:t>
      </w:r>
    </w:p>
    <w:bookmarkEnd w:id="181"/>
    <w:bookmarkStart w:name="z224" w:id="182"/>
    <w:p>
      <w:pPr>
        <w:spacing w:after="0"/>
        <w:ind w:left="0"/>
        <w:jc w:val="both"/>
      </w:pPr>
      <w:r>
        <w:rPr>
          <w:rFonts w:ascii="Times New Roman"/>
          <w:b w:val="false"/>
          <w:i w:val="false"/>
          <w:color w:val="000000"/>
          <w:sz w:val="28"/>
        </w:rPr>
        <w:t>
      При необходимости в технической спецификации указывается нормативно-техническая документация.</w:t>
      </w:r>
    </w:p>
    <w:bookmarkEnd w:id="182"/>
    <w:bookmarkStart w:name="z225" w:id="183"/>
    <w:p>
      <w:pPr>
        <w:spacing w:after="0"/>
        <w:ind w:left="0"/>
        <w:jc w:val="both"/>
      </w:pPr>
      <w:r>
        <w:rPr>
          <w:rFonts w:ascii="Times New Roman"/>
          <w:b w:val="false"/>
          <w:i w:val="false"/>
          <w:color w:val="000000"/>
          <w:sz w:val="28"/>
        </w:rPr>
        <w:t>
      Потенциальный поставщик в соответствии с требованиями заказчика предоставляет техническую спецификацию о каждом комплектующем товаре по отдельности.</w:t>
      </w:r>
    </w:p>
    <w:bookmarkEnd w:id="183"/>
    <w:bookmarkStart w:name="z226" w:id="184"/>
    <w:p>
      <w:pPr>
        <w:spacing w:after="0"/>
        <w:ind w:left="0"/>
        <w:jc w:val="both"/>
      </w:pPr>
      <w:r>
        <w:rPr>
          <w:rFonts w:ascii="Times New Roman"/>
          <w:b w:val="false"/>
          <w:i w:val="false"/>
          <w:color w:val="000000"/>
          <w:sz w:val="28"/>
        </w:rPr>
        <w:t>
      Допускается указание требований о наличии в заявках на участие в аукционе потенциальных поставщиков копий писем (сертификатов, свидетельств) от производителей либо их (дилеров или дистрибьюторов), технических паспортов, сертификатов соответствия продукции, указанных в технической спецификации потенциального поставщика.</w:t>
      </w:r>
    </w:p>
    <w:bookmarkEnd w:id="184"/>
    <w:bookmarkStart w:name="z227" w:id="185"/>
    <w:p>
      <w:pPr>
        <w:spacing w:after="0"/>
        <w:ind w:left="0"/>
        <w:jc w:val="both"/>
      </w:pPr>
      <w:r>
        <w:rPr>
          <w:rFonts w:ascii="Times New Roman"/>
          <w:b w:val="false"/>
          <w:i w:val="false"/>
          <w:color w:val="000000"/>
          <w:sz w:val="28"/>
        </w:rPr>
        <w:t>
      В случае 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должен представить гарантийное письмо о представлении таких документов при поставке товаров;";</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29" w:id="186"/>
    <w:p>
      <w:pPr>
        <w:spacing w:after="0"/>
        <w:ind w:left="0"/>
        <w:jc w:val="both"/>
      </w:pPr>
      <w:r>
        <w:rPr>
          <w:rFonts w:ascii="Times New Roman"/>
          <w:b w:val="false"/>
          <w:i w:val="false"/>
          <w:color w:val="000000"/>
          <w:sz w:val="28"/>
        </w:rPr>
        <w:t>
      "20. Заявка на участие в аукционе, а также вся корреспонденция и документы, касательно заявки на участие в аукционе составляются и представляются на казахском или русском языках по выбору потенциального поставщика.</w:t>
      </w:r>
    </w:p>
    <w:bookmarkEnd w:id="186"/>
    <w:bookmarkStart w:name="z230" w:id="187"/>
    <w:p>
      <w:pPr>
        <w:spacing w:after="0"/>
        <w:ind w:left="0"/>
        <w:jc w:val="both"/>
      </w:pPr>
      <w:r>
        <w:rPr>
          <w:rFonts w:ascii="Times New Roman"/>
          <w:b w:val="false"/>
          <w:i w:val="false"/>
          <w:color w:val="000000"/>
          <w:sz w:val="28"/>
        </w:rPr>
        <w:t>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26-1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Start w:name="z234" w:id="1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39-1</w:t>
      </w:r>
      <w:r>
        <w:rPr>
          <w:rFonts w:ascii="Times New Roman"/>
          <w:b w:val="false"/>
          <w:i w:val="false"/>
          <w:color w:val="000000"/>
          <w:sz w:val="28"/>
        </w:rPr>
        <w:t xml:space="preserve"> к указанным Правилам:</w:t>
      </w:r>
    </w:p>
    <w:bookmarkEnd w:id="188"/>
    <w:bookmarkStart w:name="z235"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по строительству "под ключ":</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237" w:id="190"/>
    <w:p>
      <w:pPr>
        <w:spacing w:after="0"/>
        <w:ind w:left="0"/>
        <w:jc w:val="both"/>
      </w:pPr>
      <w:r>
        <w:rPr>
          <w:rFonts w:ascii="Times New Roman"/>
          <w:b w:val="false"/>
          <w:i w:val="false"/>
          <w:color w:val="000000"/>
          <w:sz w:val="28"/>
        </w:rPr>
        <w:t>
      "3.3.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 за исключением случаев, когда Подрядчик отказался от аванса.</w:t>
      </w:r>
    </w:p>
    <w:bookmarkEnd w:id="190"/>
    <w:bookmarkStart w:name="z238" w:id="191"/>
    <w:p>
      <w:pPr>
        <w:spacing w:after="0"/>
        <w:ind w:left="0"/>
        <w:jc w:val="both"/>
      </w:pPr>
      <w:r>
        <w:rPr>
          <w:rFonts w:ascii="Times New Roman"/>
          <w:b w:val="false"/>
          <w:i w:val="false"/>
          <w:color w:val="000000"/>
          <w:sz w:val="28"/>
        </w:rPr>
        <w:t>
      Авансовый платеж (предоплата) в размере ______% (_____ процентов) от Общей суммы Договора производится в срок не позднее 5 (пяти) рабочих дней с даты предоставления Подрядчиком обеспечения возврата аванса (предоплаты) и счета на оплату. Авансовый платеж (предоплата) производится при условии предоставления обеспечения возврата аванса, за исключением случаев, предусмотренных подпунктами 6) и 7) пункта 301 настоящих Правил авансовый платеж (предоплата) не осуществляется.</w:t>
      </w:r>
    </w:p>
    <w:bookmarkEnd w:id="191"/>
    <w:bookmarkStart w:name="z239" w:id="192"/>
    <w:p>
      <w:pPr>
        <w:spacing w:after="0"/>
        <w:ind w:left="0"/>
        <w:jc w:val="both"/>
      </w:pPr>
      <w:r>
        <w:rPr>
          <w:rFonts w:ascii="Times New Roman"/>
          <w:b w:val="false"/>
          <w:i w:val="false"/>
          <w:color w:val="000000"/>
          <w:sz w:val="28"/>
        </w:rPr>
        <w:t>
      В случае передачи объемов работ на субподряд, Подрядчик обязуется выплатить Субподрядчику, находящемуся в реестре казахстанских товаропроизводителей авансовый платеж в размере 30 (тридцать) процентов от суммы, выделенной на субподряд.</w:t>
      </w:r>
    </w:p>
    <w:bookmarkEnd w:id="192"/>
    <w:bookmarkStart w:name="z240" w:id="193"/>
    <w:p>
      <w:pPr>
        <w:spacing w:after="0"/>
        <w:ind w:left="0"/>
        <w:jc w:val="both"/>
      </w:pPr>
      <w:r>
        <w:rPr>
          <w:rFonts w:ascii="Times New Roman"/>
          <w:b w:val="false"/>
          <w:i w:val="false"/>
          <w:color w:val="000000"/>
          <w:sz w:val="28"/>
        </w:rPr>
        <w:t>
      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bookmarkEnd w:id="193"/>
    <w:bookmarkStart w:name="z241" w:id="194"/>
    <w:p>
      <w:pPr>
        <w:spacing w:after="0"/>
        <w:ind w:left="0"/>
        <w:jc w:val="both"/>
      </w:pPr>
      <w:r>
        <w:rPr>
          <w:rFonts w:ascii="Times New Roman"/>
          <w:b w:val="false"/>
          <w:i w:val="false"/>
          <w:color w:val="000000"/>
          <w:sz w:val="28"/>
        </w:rPr>
        <w:t>
      Промежуточные платежи Субподрядчику, находящемуся в реестре казахстанских товаропроизводителей оплачиваются Подрядчиком не позднее 5 (пяти) рабочих дней с даты поступления промежуточных платежей от Заказчика на расчетный счет Подрядчика, с учетом пропорционального удержания ранее оплаченного аванса.</w:t>
      </w:r>
    </w:p>
    <w:bookmarkEnd w:id="194"/>
    <w:bookmarkStart w:name="z242" w:id="195"/>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bookmarkEnd w:id="195"/>
    <w:bookmarkStart w:name="z243" w:id="196"/>
    <w:p>
      <w:pPr>
        <w:spacing w:after="0"/>
        <w:ind w:left="0"/>
        <w:jc w:val="both"/>
      </w:pPr>
      <w:r>
        <w:rPr>
          <w:rFonts w:ascii="Times New Roman"/>
          <w:b w:val="false"/>
          <w:i w:val="false"/>
          <w:color w:val="000000"/>
          <w:sz w:val="28"/>
        </w:rPr>
        <w:t>
      Оплата за выполненные Работы Субподрядчику, находящемуся в реестре казахстанских товаропроизводителей производится Подрядчиком не позднее 5 (пяти) рабочих дней с даты поступления оплаты от Заказчика на расчетный счет Подрядчика.</w:t>
      </w:r>
    </w:p>
    <w:bookmarkEnd w:id="196"/>
    <w:bookmarkStart w:name="z244" w:id="197"/>
    <w:p>
      <w:pPr>
        <w:spacing w:after="0"/>
        <w:ind w:left="0"/>
        <w:jc w:val="both"/>
      </w:pPr>
      <w:r>
        <w:rPr>
          <w:rFonts w:ascii="Times New Roman"/>
          <w:b w:val="false"/>
          <w:i w:val="false"/>
          <w:color w:val="000000"/>
          <w:sz w:val="28"/>
        </w:rPr>
        <w:t>
      В случае выполнения Работ в рамках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bookmarkEnd w:id="197"/>
    <w:bookmarkStart w:name="z245" w:id="198"/>
    <w:p>
      <w:pPr>
        <w:spacing w:after="0"/>
        <w:ind w:left="0"/>
        <w:jc w:val="both"/>
      </w:pPr>
      <w:r>
        <w:rPr>
          <w:rFonts w:ascii="Times New Roman"/>
          <w:b w:val="false"/>
          <w:i w:val="false"/>
          <w:color w:val="000000"/>
          <w:sz w:val="28"/>
        </w:rPr>
        <w:t>
      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4.1 изложить в следующей редакции:</w:t>
      </w:r>
    </w:p>
    <w:bookmarkStart w:name="z247" w:id="199"/>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тенге и размеров аванса, предусмотренных по предметам Договора согласно приложению 1 к Договору равную тенге</w:t>
      </w:r>
      <w:r>
        <w:rPr>
          <w:rFonts w:ascii="Times New Roman"/>
          <w:b w:val="false"/>
          <w:i w:val="false"/>
          <w:color w:val="000000"/>
          <w:vertAlign w:val="superscript"/>
        </w:rPr>
        <w:t>4</w:t>
      </w:r>
      <w:r>
        <w:rPr>
          <w:rFonts w:ascii="Times New Roman"/>
          <w:b w:val="false"/>
          <w:i w:val="false"/>
          <w:color w:val="000000"/>
          <w:sz w:val="28"/>
        </w:rPr>
        <w:t>, тенге</w:t>
      </w:r>
      <w:r>
        <w:rPr>
          <w:rFonts w:ascii="Times New Roman"/>
          <w:b w:val="false"/>
          <w:i w:val="false"/>
          <w:color w:val="000000"/>
          <w:vertAlign w:val="superscript"/>
        </w:rPr>
        <w:t>5</w:t>
      </w:r>
      <w:r>
        <w:rPr>
          <w:rFonts w:ascii="Times New Roman"/>
          <w:b w:val="false"/>
          <w:i w:val="false"/>
          <w:color w:val="000000"/>
          <w:sz w:val="28"/>
        </w:rPr>
        <w:t>, что в общем составляет () тенге в виде:</w:t>
      </w:r>
    </w:p>
    <w:bookmarkEnd w:id="199"/>
    <w:bookmarkStart w:name="z248" w:id="200"/>
    <w:p>
      <w:pPr>
        <w:spacing w:after="0"/>
        <w:ind w:left="0"/>
        <w:jc w:val="both"/>
      </w:pPr>
      <w:r>
        <w:rPr>
          <w:rFonts w:ascii="Times New Roman"/>
          <w:b w:val="false"/>
          <w:i w:val="false"/>
          <w:color w:val="000000"/>
          <w:sz w:val="28"/>
        </w:rPr>
        <w:t>
      денег, находящихся в электронном кошельке Подрядчика;</w:t>
      </w:r>
    </w:p>
    <w:bookmarkEnd w:id="200"/>
    <w:bookmarkStart w:name="z249" w:id="201"/>
    <w:p>
      <w:pPr>
        <w:spacing w:after="0"/>
        <w:ind w:left="0"/>
        <w:jc w:val="both"/>
      </w:pPr>
      <w:r>
        <w:rPr>
          <w:rFonts w:ascii="Times New Roman"/>
          <w:b w:val="false"/>
          <w:i w:val="false"/>
          <w:color w:val="000000"/>
          <w:sz w:val="28"/>
        </w:rPr>
        <w:t>
      либо:</w:t>
      </w:r>
    </w:p>
    <w:bookmarkEnd w:id="201"/>
    <w:bookmarkStart w:name="z250" w:id="202"/>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w:t>
      </w:r>
    </w:p>
    <w:bookmarkEnd w:id="202"/>
    <w:bookmarkStart w:name="z251" w:id="2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подпункте 3) </w:t>
      </w:r>
      <w:r>
        <w:rPr>
          <w:rFonts w:ascii="Times New Roman"/>
          <w:b w:val="false"/>
          <w:i w:val="false"/>
          <w:color w:val="000000"/>
          <w:sz w:val="28"/>
        </w:rPr>
        <w:t>пункта 4.1. вносится изменение на казахском языке, текст на русском языке не меняется;</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48</w:t>
      </w:r>
      <w:r>
        <w:rPr>
          <w:rFonts w:ascii="Times New Roman"/>
          <w:b w:val="false"/>
          <w:i w:val="false"/>
          <w:color w:val="000000"/>
          <w:sz w:val="28"/>
        </w:rPr>
        <w:t xml:space="preserve"> к указанным Правилам изложить в новой редакции согласно приложению 10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50</w:t>
      </w:r>
      <w:r>
        <w:rPr>
          <w:rFonts w:ascii="Times New Roman"/>
          <w:b w:val="false"/>
          <w:i w:val="false"/>
          <w:color w:val="000000"/>
          <w:sz w:val="28"/>
        </w:rPr>
        <w:t xml:space="preserve"> к указанным Правилам изложить в новой редакции согласно приложению 11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 xml:space="preserve">к Правилам осуществления </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256" w:id="204"/>
    <w:p>
      <w:pPr>
        <w:spacing w:after="0"/>
        <w:ind w:left="0"/>
        <w:jc w:val="left"/>
      </w:pPr>
      <w:r>
        <w:rPr>
          <w:rFonts w:ascii="Times New Roman"/>
          <w:b/>
          <w:i w:val="false"/>
          <w:color w:val="000000"/>
        </w:rPr>
        <w:t xml:space="preserve"> Протокол об итогах закупок способом тендера по строительству "под ключ"</w:t>
      </w:r>
      <w:r>
        <w:br/>
      </w:r>
      <w:r>
        <w:rPr>
          <w:rFonts w:ascii="Times New Roman"/>
          <w:b/>
          <w:i w:val="false"/>
          <w:color w:val="000000"/>
        </w:rPr>
        <w:t>(номер тендера) при этом номер должен быть привязан к способу и номеру закупки</w:t>
      </w:r>
      <w:r>
        <w:br/>
      </w:r>
      <w:r>
        <w:rPr>
          <w:rFonts w:ascii="Times New Roman"/>
          <w:b/>
          <w:i w:val="false"/>
          <w:color w:val="000000"/>
        </w:rPr>
        <w:t>(формируется на каждый лот в отдельности)</w:t>
      </w:r>
    </w:p>
    <w:bookmarkEnd w:id="204"/>
    <w:p>
      <w:pPr>
        <w:spacing w:after="0"/>
        <w:ind w:left="0"/>
        <w:jc w:val="both"/>
      </w:pPr>
      <w:bookmarkStart w:name="z257" w:id="205"/>
      <w:r>
        <w:rPr>
          <w:rFonts w:ascii="Times New Roman"/>
          <w:b w:val="false"/>
          <w:i w:val="false"/>
          <w:color w:val="000000"/>
          <w:sz w:val="28"/>
        </w:rPr>
        <w:t>
      Дата и время</w:t>
      </w:r>
    </w:p>
    <w:bookmarkEnd w:id="205"/>
    <w:p>
      <w:pPr>
        <w:spacing w:after="0"/>
        <w:ind w:left="0"/>
        <w:jc w:val="both"/>
      </w:pPr>
      <w:r>
        <w:rPr>
          <w:rFonts w:ascii="Times New Roman"/>
          <w:b w:val="false"/>
          <w:i w:val="false"/>
          <w:color w:val="000000"/>
          <w:sz w:val="28"/>
        </w:rPr>
        <w:t>Заказчик* ______________________________________________________</w:t>
      </w:r>
    </w:p>
    <w:p>
      <w:pPr>
        <w:spacing w:after="0"/>
        <w:ind w:left="0"/>
        <w:jc w:val="both"/>
      </w:pPr>
      <w:r>
        <w:rPr>
          <w:rFonts w:ascii="Times New Roman"/>
          <w:b w:val="false"/>
          <w:i w:val="false"/>
          <w:color w:val="000000"/>
          <w:sz w:val="28"/>
        </w:rPr>
        <w:t>№ тендера ______________________________________________________</w:t>
      </w:r>
    </w:p>
    <w:p>
      <w:pPr>
        <w:spacing w:after="0"/>
        <w:ind w:left="0"/>
        <w:jc w:val="both"/>
      </w:pPr>
      <w:r>
        <w:rPr>
          <w:rFonts w:ascii="Times New Roman"/>
          <w:b w:val="false"/>
          <w:i w:val="false"/>
          <w:color w:val="000000"/>
          <w:sz w:val="28"/>
        </w:rPr>
        <w:t>Название тендера ________________________________________________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w:t>
      </w:r>
    </w:p>
    <w:p>
      <w:pPr>
        <w:spacing w:after="0"/>
        <w:ind w:left="0"/>
        <w:jc w:val="both"/>
      </w:pPr>
      <w:r>
        <w:rPr>
          <w:rFonts w:ascii="Times New Roman"/>
          <w:b w:val="false"/>
          <w:i w:val="false"/>
          <w:color w:val="000000"/>
          <w:sz w:val="28"/>
        </w:rPr>
        <w:t>Состав тендерной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06"/>
    <w:p>
      <w:pPr>
        <w:spacing w:after="0"/>
        <w:ind w:left="0"/>
        <w:jc w:val="both"/>
      </w:pPr>
      <w:r>
        <w:rPr>
          <w:rFonts w:ascii="Times New Roman"/>
          <w:b w:val="false"/>
          <w:i w:val="false"/>
          <w:color w:val="000000"/>
          <w:sz w:val="28"/>
        </w:rPr>
        <w:t>
      Перечень закупаемых работ с указанием общей суммы ___</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9" w:id="207"/>
      <w:r>
        <w:rPr>
          <w:rFonts w:ascii="Times New Roman"/>
          <w:b w:val="false"/>
          <w:i w:val="false"/>
          <w:color w:val="000000"/>
          <w:sz w:val="28"/>
        </w:rPr>
        <w:t>
      № лота _________________________________________________________</w:t>
      </w:r>
    </w:p>
    <w:bookmarkEnd w:id="207"/>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Информация о представленных заявках на участие в тендере (лоте):</w:t>
      </w:r>
    </w:p>
    <w:p>
      <w:pPr>
        <w:spacing w:after="0"/>
        <w:ind w:left="0"/>
        <w:jc w:val="both"/>
      </w:pPr>
      <w:r>
        <w:rPr>
          <w:rFonts w:ascii="Times New Roman"/>
          <w:b w:val="false"/>
          <w:i w:val="false"/>
          <w:color w:val="000000"/>
          <w:sz w:val="28"/>
        </w:rPr>
        <w:t>(по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p>
            <w:pPr>
              <w:spacing w:after="20"/>
              <w:ind w:left="20"/>
              <w:jc w:val="both"/>
            </w:pPr>
            <w:r>
              <w:rPr>
                <w:rFonts w:ascii="Times New Roman"/>
                <w:b w:val="false"/>
                <w:i w:val="false"/>
                <w:color w:val="000000"/>
                <w:sz w:val="20"/>
              </w:rPr>
              <w:t>(по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08"/>
    <w:p>
      <w:pPr>
        <w:spacing w:after="0"/>
        <w:ind w:left="0"/>
        <w:jc w:val="both"/>
      </w:pPr>
      <w:r>
        <w:rPr>
          <w:rFonts w:ascii="Times New Roman"/>
          <w:b w:val="false"/>
          <w:i w:val="false"/>
          <w:color w:val="000000"/>
          <w:sz w:val="28"/>
        </w:rPr>
        <w:t>
      При рассмотрении заявок на участие в тендере были запрошены следующие документы (заполняется в случае осуществления запросов):</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09"/>
    <w:p>
      <w:pPr>
        <w:spacing w:after="0"/>
        <w:ind w:left="0"/>
        <w:jc w:val="both"/>
      </w:pPr>
      <w:r>
        <w:rPr>
          <w:rFonts w:ascii="Times New Roman"/>
          <w:b w:val="false"/>
          <w:i w:val="false"/>
          <w:color w:val="000000"/>
          <w:sz w:val="28"/>
        </w:rPr>
        <w:t>
      Результаты голосования членов тендерной комиссии: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тендерной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10"/>
    <w:p>
      <w:pPr>
        <w:spacing w:after="0"/>
        <w:ind w:left="0"/>
        <w:jc w:val="both"/>
      </w:pPr>
      <w:r>
        <w:rPr>
          <w:rFonts w:ascii="Times New Roman"/>
          <w:b w:val="false"/>
          <w:i w:val="false"/>
          <w:color w:val="000000"/>
          <w:sz w:val="28"/>
        </w:rPr>
        <w:t>
      Отклоненные заявки на участие в тендере (количество заявок):</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3" w:id="211"/>
      <w:r>
        <w:rPr>
          <w:rFonts w:ascii="Times New Roman"/>
          <w:b w:val="false"/>
          <w:i w:val="false"/>
          <w:color w:val="000000"/>
          <w:sz w:val="28"/>
        </w:rPr>
        <w:t>
      _______________________________________________________________</w:t>
      </w:r>
    </w:p>
    <w:bookmarkEnd w:id="211"/>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справочник из трех текстовых значений: (несоответствие квалификационным</w:t>
      </w:r>
    </w:p>
    <w:p>
      <w:pPr>
        <w:spacing w:after="0"/>
        <w:ind w:left="0"/>
        <w:jc w:val="both"/>
      </w:pPr>
      <w:r>
        <w:rPr>
          <w:rFonts w:ascii="Times New Roman"/>
          <w:b w:val="false"/>
          <w:i w:val="false"/>
          <w:color w:val="000000"/>
          <w:sz w:val="28"/>
        </w:rPr>
        <w:t>требованиям, несоответствие требованиям тендерной документации, нарушение</w:t>
      </w:r>
    </w:p>
    <w:p>
      <w:pPr>
        <w:spacing w:after="0"/>
        <w:ind w:left="0"/>
        <w:jc w:val="both"/>
      </w:pPr>
      <w:r>
        <w:rPr>
          <w:rFonts w:ascii="Times New Roman"/>
          <w:b w:val="false"/>
          <w:i w:val="false"/>
          <w:color w:val="000000"/>
          <w:sz w:val="28"/>
        </w:rPr>
        <w:t xml:space="preserve">требований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закупках отдельных субъектов</w:t>
      </w:r>
    </w:p>
    <w:p>
      <w:pPr>
        <w:spacing w:after="0"/>
        <w:ind w:left="0"/>
        <w:jc w:val="both"/>
      </w:pPr>
      <w:r>
        <w:rPr>
          <w:rFonts w:ascii="Times New Roman"/>
          <w:b w:val="false"/>
          <w:i w:val="false"/>
          <w:color w:val="000000"/>
          <w:sz w:val="28"/>
        </w:rPr>
        <w:t>квазигосударственного сектора").</w:t>
      </w:r>
    </w:p>
    <w:bookmarkStart w:name="z264" w:id="212"/>
    <w:p>
      <w:pPr>
        <w:spacing w:after="0"/>
        <w:ind w:left="0"/>
        <w:jc w:val="both"/>
      </w:pPr>
      <w:r>
        <w:rPr>
          <w:rFonts w:ascii="Times New Roman"/>
          <w:b w:val="false"/>
          <w:i w:val="false"/>
          <w:color w:val="000000"/>
          <w:sz w:val="28"/>
        </w:rPr>
        <w:t>
      Следующие заявки на участие в тендере были допущены (количество заявок):</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13"/>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настоящими Правилами, ко всем заявкам на участие в тендере, представленным на участие в данном тендере: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выполненным договорам, сумма строительно-монтажных работ, которых составляет не менее 50 (пятидесяти) процентов от суммы выделенной для осуществления закупок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превышающей средний показатель по отрасли (указанный в задании на проектирование).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 объекту строительства:</w:t>
            </w:r>
          </w:p>
          <w:p>
            <w:pPr>
              <w:spacing w:after="20"/>
              <w:ind w:left="20"/>
              <w:jc w:val="both"/>
            </w:pPr>
            <w:r>
              <w:rPr>
                <w:rFonts w:ascii="Times New Roman"/>
                <w:b w:val="false"/>
                <w:i w:val="false"/>
                <w:color w:val="000000"/>
                <w:sz w:val="20"/>
              </w:rPr>
              <w:t>на основные конструкции;</w:t>
            </w:r>
          </w:p>
          <w:p>
            <w:pPr>
              <w:spacing w:after="20"/>
              <w:ind w:left="20"/>
              <w:jc w:val="both"/>
            </w:pPr>
            <w:r>
              <w:rPr>
                <w:rFonts w:ascii="Times New Roman"/>
                <w:b w:val="false"/>
                <w:i w:val="false"/>
                <w:color w:val="000000"/>
                <w:sz w:val="20"/>
              </w:rPr>
              <w:t>на инженерные сети;</w:t>
            </w:r>
          </w:p>
          <w:p>
            <w:pPr>
              <w:spacing w:after="20"/>
              <w:ind w:left="20"/>
              <w:jc w:val="both"/>
            </w:pPr>
            <w:r>
              <w:rPr>
                <w:rFonts w:ascii="Times New Roman"/>
                <w:b w:val="false"/>
                <w:i w:val="false"/>
                <w:color w:val="000000"/>
                <w:sz w:val="20"/>
              </w:rPr>
              <w:t>на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условий финансирования по:</w:t>
            </w:r>
          </w:p>
          <w:p>
            <w:pPr>
              <w:spacing w:after="20"/>
              <w:ind w:left="20"/>
              <w:jc w:val="both"/>
            </w:pPr>
            <w:r>
              <w:rPr>
                <w:rFonts w:ascii="Times New Roman"/>
                <w:b w:val="false"/>
                <w:i w:val="false"/>
                <w:color w:val="000000"/>
                <w:sz w:val="20"/>
              </w:rPr>
              <w:t>- отказу от аванса;</w:t>
            </w:r>
          </w:p>
          <w:p>
            <w:pPr>
              <w:spacing w:after="20"/>
              <w:ind w:left="20"/>
              <w:jc w:val="both"/>
            </w:pPr>
            <w:r>
              <w:rPr>
                <w:rFonts w:ascii="Times New Roman"/>
                <w:b w:val="false"/>
                <w:i w:val="false"/>
                <w:color w:val="000000"/>
                <w:sz w:val="20"/>
              </w:rPr>
              <w:t>- отказу от промежуточной оплаты актов выполненных работ до ввода объекта в эксплуатацию;</w:t>
            </w:r>
          </w:p>
          <w:p>
            <w:pPr>
              <w:spacing w:after="20"/>
              <w:ind w:left="20"/>
              <w:jc w:val="both"/>
            </w:pPr>
            <w:r>
              <w:rPr>
                <w:rFonts w:ascii="Times New Roman"/>
                <w:b w:val="false"/>
                <w:i w:val="false"/>
                <w:color w:val="000000"/>
                <w:sz w:val="20"/>
              </w:rPr>
              <w:t>- отказу от корректировки сметной стоимости в сторону увеличения.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 объекта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(спонсор)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 принятием объекта в доверительное управление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14"/>
    <w:p>
      <w:pPr>
        <w:spacing w:after="0"/>
        <w:ind w:left="0"/>
        <w:jc w:val="both"/>
      </w:pPr>
      <w:r>
        <w:rPr>
          <w:rFonts w:ascii="Times New Roman"/>
          <w:b w:val="false"/>
          <w:i w:val="false"/>
          <w:color w:val="000000"/>
          <w:sz w:val="28"/>
        </w:rPr>
        <w:t>
      Расчет баллов участников тендера: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количество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15"/>
    <w:p>
      <w:pPr>
        <w:spacing w:after="0"/>
        <w:ind w:left="0"/>
        <w:jc w:val="both"/>
      </w:pPr>
      <w:r>
        <w:rPr>
          <w:rFonts w:ascii="Times New Roman"/>
          <w:b w:val="false"/>
          <w:i w:val="false"/>
          <w:color w:val="000000"/>
          <w:sz w:val="28"/>
        </w:rPr>
        <w:t>
      Решение тендерной комиссии:</w:t>
      </w:r>
    </w:p>
    <w:bookmarkEnd w:id="215"/>
    <w:bookmarkStart w:name="z268" w:id="216"/>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216"/>
    <w:bookmarkStart w:name="z269" w:id="217"/>
    <w:p>
      <w:pPr>
        <w:spacing w:after="0"/>
        <w:ind w:left="0"/>
        <w:jc w:val="both"/>
      </w:pPr>
      <w:r>
        <w:rPr>
          <w:rFonts w:ascii="Times New Roman"/>
          <w:b w:val="false"/>
          <w:i w:val="false"/>
          <w:color w:val="000000"/>
          <w:sz w:val="28"/>
        </w:rPr>
        <w:t>
      2. Заказчику (наименование заказчика) в сроки, установленные Законом, заключить договор о закупках с (БИН/ИИН наименование потенциального поставщика победителя).</w:t>
      </w:r>
    </w:p>
    <w:bookmarkEnd w:id="217"/>
    <w:bookmarkStart w:name="z270" w:id="218"/>
    <w:p>
      <w:pPr>
        <w:spacing w:after="0"/>
        <w:ind w:left="0"/>
        <w:jc w:val="both"/>
      </w:pPr>
      <w:r>
        <w:rPr>
          <w:rFonts w:ascii="Times New Roman"/>
          <w:b w:val="false"/>
          <w:i w:val="false"/>
          <w:color w:val="000000"/>
          <w:sz w:val="28"/>
        </w:rPr>
        <w:t>
      Либо:</w:t>
      </w:r>
    </w:p>
    <w:bookmarkEnd w:id="218"/>
    <w:bookmarkStart w:name="z271" w:id="219"/>
    <w:p>
      <w:pPr>
        <w:spacing w:after="0"/>
        <w:ind w:left="0"/>
        <w:jc w:val="both"/>
      </w:pPr>
      <w:r>
        <w:rPr>
          <w:rFonts w:ascii="Times New Roman"/>
          <w:b w:val="false"/>
          <w:i w:val="false"/>
          <w:color w:val="000000"/>
          <w:sz w:val="28"/>
        </w:rPr>
        <w:t>
      Признать закупку (наименование закупки) по лоту №___ несостоявшейся в связи с _____________________ **:</w:t>
      </w:r>
    </w:p>
    <w:bookmarkEnd w:id="219"/>
    <w:p>
      <w:pPr>
        <w:spacing w:after="0"/>
        <w:ind w:left="0"/>
        <w:jc w:val="both"/>
      </w:pPr>
      <w:bookmarkStart w:name="z272" w:id="220"/>
      <w:r>
        <w:rPr>
          <w:rFonts w:ascii="Times New Roman"/>
          <w:b w:val="false"/>
          <w:i w:val="false"/>
          <w:color w:val="000000"/>
          <w:sz w:val="28"/>
        </w:rPr>
        <w:t>
      Примечание:</w:t>
      </w:r>
    </w:p>
    <w:bookmarkEnd w:id="220"/>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**Одно из следующих значений: "отсутствие представленных заявок", "к участию в тендере не допущен ни один потенциальный поставщик", "к участию в тендере допущен один потенциальный поставщик".</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p>
      <w:pPr>
        <w:spacing w:after="0"/>
        <w:ind w:left="0"/>
        <w:jc w:val="both"/>
      </w:pPr>
      <w:r>
        <w:rPr>
          <w:rFonts w:ascii="Times New Roman"/>
          <w:b w:val="false"/>
          <w:i w:val="false"/>
          <w:color w:val="000000"/>
          <w:sz w:val="28"/>
        </w:rPr>
        <w:t>Орган, принявший решение об отмене: (_______________________).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 отказ от закупки в соответствии с подпунктом ___ пункта 16 настоящих Правил.</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сентября 2024 года № 613</w:t>
            </w:r>
          </w:p>
        </w:tc>
      </w:tr>
    </w:tbl>
    <w:bookmarkStart w:name="z275" w:id="221"/>
    <w:p>
      <w:pPr>
        <w:spacing w:after="0"/>
        <w:ind w:left="0"/>
        <w:jc w:val="left"/>
      </w:pPr>
      <w:r>
        <w:rPr>
          <w:rFonts w:ascii="Times New Roman"/>
          <w:b/>
          <w:i w:val="false"/>
          <w:color w:val="000000"/>
        </w:rPr>
        <w:t xml:space="preserve"> Перечень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требование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медицинскому осмотру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Потенциальные поставщики и поставщики, оказывающие услуги по медицинскому осмотру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Потенциальные поставщики и поставщики, оказывающие услуги по организации питания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утилизации медицинских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Потенциальные поставщики и поставщики, оказывающие услуги по утилизации медицинских отходов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независимой оценке корпоративного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Потенциальные поставщики и поставщики, оказывающие услуги по независимой оценке корпоративного управления должны иметь опыт по оценке систем корпоративного управления не менее пяти лет или в десяти крупных компаниях, как в Казахстане, так и за пределами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посадке цветов и их содержанию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Потенциальные поставщики и поставщики, оказывающие услуги по посадке цветов и их содержанию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содержанию автомобильных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Потенциальные поставщики и поставщики, выполняющие работы по содержанию автомобильных дорог и улиц населенных пунктов должны находиться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работ</w:t>
            </w:r>
          </w:p>
        </w:tc>
      </w:tr>
    </w:tbl>
    <w:p>
      <w:pPr>
        <w:spacing w:after="0"/>
        <w:ind w:left="0"/>
        <w:jc w:val="both"/>
      </w:pPr>
      <w:bookmarkStart w:name="z276" w:id="222"/>
      <w:r>
        <w:rPr>
          <w:rFonts w:ascii="Times New Roman"/>
          <w:b w:val="false"/>
          <w:i w:val="false"/>
          <w:color w:val="000000"/>
          <w:sz w:val="28"/>
        </w:rPr>
        <w:t>
      Примечание:</w:t>
      </w:r>
    </w:p>
    <w:bookmarkEnd w:id="222"/>
    <w:p>
      <w:pPr>
        <w:spacing w:after="0"/>
        <w:ind w:left="0"/>
        <w:jc w:val="both"/>
      </w:pPr>
      <w:r>
        <w:rPr>
          <w:rFonts w:ascii="Times New Roman"/>
          <w:b w:val="false"/>
          <w:i w:val="false"/>
          <w:color w:val="000000"/>
          <w:sz w:val="28"/>
        </w:rPr>
        <w:t xml:space="preserve">Нахождение потенциального поставщика на территории соответствующей административно-территориальной единицы (области, города республиканского значения и столицы), на которой планируется приобретение указанных работ и услуг определяется веб-порталом автоматически на момент подачи заявки на участие в конкурсе в соответствии с Параграфом 20 Правил осуществления государственных закупок,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от 9 октября 2024 года № 687 (зарегистрирован в Реестре государственной регистрации нормативных правовых актов под № 35238).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конкурсной документации </w:t>
            </w:r>
          </w:p>
        </w:tc>
      </w:tr>
    </w:tbl>
    <w:bookmarkStart w:name="z279" w:id="223"/>
    <w:p>
      <w:pPr>
        <w:spacing w:after="0"/>
        <w:ind w:left="0"/>
        <w:jc w:val="left"/>
      </w:pPr>
      <w:r>
        <w:rPr>
          <w:rFonts w:ascii="Times New Roman"/>
          <w:b/>
          <w:i w:val="false"/>
          <w:color w:val="000000"/>
        </w:rPr>
        <w:t xml:space="preserve"> Соглашение об участии в конкурсе</w:t>
      </w:r>
    </w:p>
    <w:bookmarkEnd w:id="223"/>
    <w:bookmarkStart w:name="z280" w:id="224"/>
    <w:p>
      <w:pPr>
        <w:spacing w:after="0"/>
        <w:ind w:left="0"/>
        <w:jc w:val="both"/>
      </w:pPr>
      <w:r>
        <w:rPr>
          <w:rFonts w:ascii="Times New Roman"/>
          <w:b w:val="false"/>
          <w:i w:val="false"/>
          <w:color w:val="000000"/>
          <w:sz w:val="28"/>
        </w:rPr>
        <w:t xml:space="preserve">
      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(поставку товара (ов), выполнение работ, оказание услуг) в соответствии с требованиями и условиями, предусмотренными КД, а также согласие на получение сведений, подтверждающих наше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государственных закупках" (далее – Закон).</w:t>
      </w:r>
    </w:p>
    <w:bookmarkEnd w:id="224"/>
    <w:bookmarkStart w:name="z281" w:id="225"/>
    <w:p>
      <w:pPr>
        <w:spacing w:after="0"/>
        <w:ind w:left="0"/>
        <w:jc w:val="both"/>
      </w:pPr>
      <w:r>
        <w:rPr>
          <w:rFonts w:ascii="Times New Roman"/>
          <w:b w:val="false"/>
          <w:i w:val="false"/>
          <w:color w:val="000000"/>
          <w:sz w:val="28"/>
        </w:rPr>
        <w:t>
      В случае, если КД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w:t>
      </w:r>
    </w:p>
    <w:bookmarkEnd w:id="225"/>
    <w:bookmarkStart w:name="z282" w:id="226"/>
    <w:p>
      <w:pPr>
        <w:spacing w:after="0"/>
        <w:ind w:left="0"/>
        <w:jc w:val="both"/>
      </w:pPr>
      <w:r>
        <w:rPr>
          <w:rFonts w:ascii="Times New Roman"/>
          <w:b w:val="false"/>
          <w:i w:val="false"/>
          <w:color w:val="000000"/>
          <w:sz w:val="28"/>
        </w:rPr>
        <w:t xml:space="preserve">
      Настоящим подтверждаем отсутствие нарушений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а также отсутствие между мной (потенциальным поставщиком) и заказчиком и (или) организатором государственных закупок отношений, не допустимых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Правилах.</w:t>
      </w:r>
    </w:p>
    <w:bookmarkEnd w:id="226"/>
    <w:bookmarkStart w:name="z283" w:id="227"/>
    <w:p>
      <w:pPr>
        <w:spacing w:after="0"/>
        <w:ind w:left="0"/>
        <w:jc w:val="both"/>
      </w:pPr>
      <w:r>
        <w:rPr>
          <w:rFonts w:ascii="Times New Roman"/>
          <w:b w:val="false"/>
          <w:i w:val="false"/>
          <w:color w:val="000000"/>
          <w:sz w:val="28"/>
        </w:rPr>
        <w:t>
      Подтверждаем, что ознакомлены с конкурсной документацией и обеспечим представление организатору и конкурсной комиссии 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соблюдение авторских и смежных прав, а также иных ограничений, предусмотренных действующим законодательством Республики Казахстан.</w:t>
      </w:r>
    </w:p>
    <w:bookmarkEnd w:id="227"/>
    <w:bookmarkStart w:name="z284" w:id="228"/>
    <w:p>
      <w:pPr>
        <w:spacing w:after="0"/>
        <w:ind w:left="0"/>
        <w:jc w:val="both"/>
      </w:pPr>
      <w:r>
        <w:rPr>
          <w:rFonts w:ascii="Times New Roman"/>
          <w:b w:val="false"/>
          <w:i w:val="false"/>
          <w:color w:val="000000"/>
          <w:sz w:val="28"/>
        </w:rPr>
        <w:t>
      Принимаем на себя полную ответственность за представление в заявке на участие в конкурсе и прилагаемых к ней документах недостоверных сведений.</w:t>
      </w:r>
    </w:p>
    <w:bookmarkEnd w:id="228"/>
    <w:bookmarkStart w:name="z285" w:id="229"/>
    <w:p>
      <w:pPr>
        <w:spacing w:after="0"/>
        <w:ind w:left="0"/>
        <w:jc w:val="both"/>
      </w:pPr>
      <w:r>
        <w:rPr>
          <w:rFonts w:ascii="Times New Roman"/>
          <w:b w:val="false"/>
          <w:i w:val="false"/>
          <w:color w:val="000000"/>
          <w:sz w:val="28"/>
        </w:rPr>
        <w:t>
      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 организатора (единого организатора), а также участников конкурса.</w:t>
      </w:r>
    </w:p>
    <w:bookmarkEnd w:id="229"/>
    <w:bookmarkStart w:name="z286" w:id="230"/>
    <w:p>
      <w:pPr>
        <w:spacing w:after="0"/>
        <w:ind w:left="0"/>
        <w:jc w:val="both"/>
      </w:pPr>
      <w:r>
        <w:rPr>
          <w:rFonts w:ascii="Times New Roman"/>
          <w:b w:val="false"/>
          <w:i w:val="false"/>
          <w:color w:val="000000"/>
          <w:sz w:val="28"/>
        </w:rPr>
        <w:t>
      При этом, принимаем на себя полную ответственность за совершение действий (бездействий) приводящим к коррупционным рискам, а также нарушению законодательства о государственных закупках.</w:t>
      </w:r>
    </w:p>
    <w:bookmarkEnd w:id="230"/>
    <w:bookmarkStart w:name="z287" w:id="231"/>
    <w:p>
      <w:pPr>
        <w:spacing w:after="0"/>
        <w:ind w:left="0"/>
        <w:jc w:val="both"/>
      </w:pPr>
      <w:r>
        <w:rPr>
          <w:rFonts w:ascii="Times New Roman"/>
          <w:b w:val="false"/>
          <w:i w:val="false"/>
          <w:color w:val="000000"/>
          <w:sz w:val="28"/>
        </w:rPr>
        <w:t>
      Наша заявка на участие в конкурсе будет действовать в течение срока, требуемого конкурсной документацией.</w:t>
      </w:r>
    </w:p>
    <w:bookmarkEnd w:id="231"/>
    <w:bookmarkStart w:name="z288" w:id="232"/>
    <w:p>
      <w:pPr>
        <w:spacing w:after="0"/>
        <w:ind w:left="0"/>
        <w:jc w:val="both"/>
      </w:pPr>
      <w:r>
        <w:rPr>
          <w:rFonts w:ascii="Times New Roman"/>
          <w:b w:val="false"/>
          <w:i w:val="false"/>
          <w:color w:val="000000"/>
          <w:sz w:val="28"/>
        </w:rPr>
        <w:t>
      В случае признания нашей заявки победителем, даем согласие на раскрытие информации обо всех своих бенефициарных собственниках в протоколе об итогах в соответствии с требованиями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232"/>
    <w:bookmarkStart w:name="z289" w:id="233"/>
    <w:p>
      <w:pPr>
        <w:spacing w:after="0"/>
        <w:ind w:left="0"/>
        <w:jc w:val="both"/>
      </w:pPr>
      <w:r>
        <w:rPr>
          <w:rFonts w:ascii="Times New Roman"/>
          <w:b w:val="false"/>
          <w:i w:val="false"/>
          <w:color w:val="000000"/>
          <w:sz w:val="28"/>
        </w:rPr>
        <w:t xml:space="preserve">
      В случае признания нашей заявки на участие в конкурсе выигравшей и заключения договора о государственных закупках, мы внесем обеспечение исполнения договора о государственных закупках, а также сумму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(при наличии), в размере, указанном в конкурсной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bookmarkEnd w:id="233"/>
    <w:bookmarkStart w:name="z290" w:id="234"/>
    <w:p>
      <w:pPr>
        <w:spacing w:after="0"/>
        <w:ind w:left="0"/>
        <w:jc w:val="both"/>
      </w:pPr>
      <w:r>
        <w:rPr>
          <w:rFonts w:ascii="Times New Roman"/>
          <w:b w:val="false"/>
          <w:i w:val="false"/>
          <w:color w:val="000000"/>
          <w:sz w:val="28"/>
        </w:rPr>
        <w:t>
      Примечание:</w:t>
      </w:r>
    </w:p>
    <w:bookmarkEnd w:id="234"/>
    <w:bookmarkStart w:name="z291" w:id="235"/>
    <w:p>
      <w:pPr>
        <w:spacing w:after="0"/>
        <w:ind w:left="0"/>
        <w:jc w:val="both"/>
      </w:pPr>
      <w:r>
        <w:rPr>
          <w:rFonts w:ascii="Times New Roman"/>
          <w:b w:val="false"/>
          <w:i w:val="false"/>
          <w:color w:val="000000"/>
          <w:sz w:val="28"/>
        </w:rPr>
        <w:t>
      *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 в соответствии с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конкурсной документации </w:t>
            </w:r>
          </w:p>
        </w:tc>
      </w:tr>
    </w:tbl>
    <w:bookmarkStart w:name="z294" w:id="236"/>
    <w:p>
      <w:pPr>
        <w:spacing w:after="0"/>
        <w:ind w:left="0"/>
        <w:jc w:val="left"/>
      </w:pPr>
      <w:r>
        <w:rPr>
          <w:rFonts w:ascii="Times New Roman"/>
          <w:b/>
          <w:i w:val="false"/>
          <w:color w:val="000000"/>
        </w:rPr>
        <w:t xml:space="preserve"> Соглашение (обязательства) потенциального поставщика по выполнению работ по договору строительства "под ключ"</w:t>
      </w:r>
    </w:p>
    <w:bookmarkEnd w:id="236"/>
    <w:p>
      <w:pPr>
        <w:spacing w:after="0"/>
        <w:ind w:left="0"/>
        <w:jc w:val="both"/>
      </w:pPr>
      <w:bookmarkStart w:name="z295" w:id="237"/>
      <w:r>
        <w:rPr>
          <w:rFonts w:ascii="Times New Roman"/>
          <w:b w:val="false"/>
          <w:i w:val="false"/>
          <w:color w:val="000000"/>
          <w:sz w:val="28"/>
        </w:rPr>
        <w:t>
      № конкурса _________</w:t>
      </w:r>
    </w:p>
    <w:bookmarkEnd w:id="237"/>
    <w:p>
      <w:pPr>
        <w:spacing w:after="0"/>
        <w:ind w:left="0"/>
        <w:jc w:val="both"/>
      </w:pPr>
      <w:r>
        <w:rPr>
          <w:rFonts w:ascii="Times New Roman"/>
          <w:b w:val="false"/>
          <w:i w:val="false"/>
          <w:color w:val="000000"/>
          <w:sz w:val="28"/>
        </w:rPr>
        <w:t>Наименование конкурса _________________________________________</w:t>
      </w:r>
    </w:p>
    <w:p>
      <w:pPr>
        <w:spacing w:after="0"/>
        <w:ind w:left="0"/>
        <w:jc w:val="both"/>
      </w:pPr>
      <w:r>
        <w:rPr>
          <w:rFonts w:ascii="Times New Roman"/>
          <w:b w:val="false"/>
          <w:i w:val="false"/>
          <w:color w:val="000000"/>
          <w:sz w:val="28"/>
        </w:rPr>
        <w:t>Наименование заказчика _________________________________________</w:t>
      </w:r>
    </w:p>
    <w:p>
      <w:pPr>
        <w:spacing w:after="0"/>
        <w:ind w:left="0"/>
        <w:jc w:val="both"/>
      </w:pPr>
      <w:r>
        <w:rPr>
          <w:rFonts w:ascii="Times New Roman"/>
          <w:b w:val="false"/>
          <w:i w:val="false"/>
          <w:color w:val="000000"/>
          <w:sz w:val="28"/>
        </w:rPr>
        <w:t>Бизнес-идентификационный номер заказчика _______________________</w:t>
      </w:r>
    </w:p>
    <w:p>
      <w:pPr>
        <w:spacing w:after="0"/>
        <w:ind w:left="0"/>
        <w:jc w:val="both"/>
      </w:pPr>
      <w:r>
        <w:rPr>
          <w:rFonts w:ascii="Times New Roman"/>
          <w:b w:val="false"/>
          <w:i w:val="false"/>
          <w:color w:val="000000"/>
          <w:sz w:val="28"/>
        </w:rPr>
        <w:t>Наименование потенциального поставщика _________________________</w:t>
      </w:r>
    </w:p>
    <w:p>
      <w:pPr>
        <w:spacing w:after="0"/>
        <w:ind w:left="0"/>
        <w:jc w:val="both"/>
      </w:pPr>
      <w:r>
        <w:rPr>
          <w:rFonts w:ascii="Times New Roman"/>
          <w:b w:val="false"/>
          <w:i w:val="false"/>
          <w:color w:val="000000"/>
          <w:sz w:val="28"/>
        </w:rPr>
        <w:t>Бизнес-идентификационный номер потенциального поставщика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обеспечению доли местного содержания, превышающей средний показатель по отрасли (указанный в задании на проектирование) (указывается доля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Обязательством по предоставлению гарантии качества по объекту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основные конструкции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инженерные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финансирования 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отказу от аванса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отказу от промежуточной оплаты актов выполненных работ до ввода объекта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отказу от корректировки сметной стоимости в сторону увеличения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обеспечению класса энергоэффективности объекта за каждый пункт повышения, относительно установленного в задании на проектирование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реализации проекта за счет собственных средств (спонсор)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реализации проекта за счет собственных средств с принятием объекта в доверительное управление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6" w:id="238"/>
      <w:r>
        <w:rPr>
          <w:rFonts w:ascii="Times New Roman"/>
          <w:b w:val="false"/>
          <w:i w:val="false"/>
          <w:color w:val="000000"/>
          <w:sz w:val="28"/>
        </w:rPr>
        <w:t>
      Примечание:</w:t>
      </w:r>
    </w:p>
    <w:bookmarkEnd w:id="238"/>
    <w:p>
      <w:pPr>
        <w:spacing w:after="0"/>
        <w:ind w:left="0"/>
        <w:jc w:val="both"/>
      </w:pPr>
      <w:r>
        <w:rPr>
          <w:rFonts w:ascii="Times New Roman"/>
          <w:b w:val="false"/>
          <w:i w:val="false"/>
          <w:color w:val="000000"/>
          <w:sz w:val="28"/>
        </w:rPr>
        <w:t>В случае признания нашей заявки на участие в конкурсе выигравшей и заключения с нами договора, принимаем на себя обязательство по выполнению всех вышеуказанных условий и обязательств.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конкурсной документации</w:t>
            </w:r>
          </w:p>
        </w:tc>
      </w:tr>
    </w:tbl>
    <w:bookmarkStart w:name="z299" w:id="239"/>
    <w:p>
      <w:pPr>
        <w:spacing w:after="0"/>
        <w:ind w:left="0"/>
        <w:jc w:val="left"/>
      </w:pPr>
      <w:r>
        <w:rPr>
          <w:rFonts w:ascii="Times New Roman"/>
          <w:b/>
          <w:i w:val="false"/>
          <w:color w:val="000000"/>
        </w:rPr>
        <w:t xml:space="preserve"> Информация о бенефициарном владении потенциального поставщика</w:t>
      </w:r>
      <w:r>
        <w:br/>
      </w:r>
      <w:r>
        <w:rPr>
          <w:rFonts w:ascii="Times New Roman"/>
          <w:b/>
          <w:i w:val="false"/>
          <w:color w:val="000000"/>
        </w:rPr>
        <w:t>(заполняется потенциальным поставщиком)</w:t>
      </w:r>
    </w:p>
    <w:bookmarkEnd w:id="239"/>
    <w:p>
      <w:pPr>
        <w:spacing w:after="0"/>
        <w:ind w:left="0"/>
        <w:jc w:val="both"/>
      </w:pPr>
      <w:bookmarkStart w:name="z300" w:id="240"/>
      <w:r>
        <w:rPr>
          <w:rFonts w:ascii="Times New Roman"/>
          <w:b w:val="false"/>
          <w:i w:val="false"/>
          <w:color w:val="000000"/>
          <w:sz w:val="28"/>
        </w:rPr>
        <w:t>
      Наименование заказчика __________________________________________</w:t>
      </w:r>
    </w:p>
    <w:bookmarkEnd w:id="240"/>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 конкурса _____________________________________________________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w:t>
      </w:r>
    </w:p>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бенефициарного владельца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1" w:id="241"/>
      <w:r>
        <w:rPr>
          <w:rFonts w:ascii="Times New Roman"/>
          <w:b w:val="false"/>
          <w:i w:val="false"/>
          <w:color w:val="000000"/>
          <w:sz w:val="28"/>
        </w:rPr>
        <w:t>
      Примечание:</w:t>
      </w:r>
    </w:p>
    <w:bookmarkEnd w:id="241"/>
    <w:p>
      <w:pPr>
        <w:spacing w:after="0"/>
        <w:ind w:left="0"/>
        <w:jc w:val="both"/>
      </w:pPr>
      <w:r>
        <w:rPr>
          <w:rFonts w:ascii="Times New Roman"/>
          <w:b w:val="false"/>
          <w:i w:val="false"/>
          <w:color w:val="000000"/>
          <w:sz w:val="28"/>
        </w:rPr>
        <w:t>Под бенефициарным владельцем признается любое физическое лицо, которое владеет акциями (долями участия в уставном капитале) потенциального поставщика или контролирует его деятельность при соблюдении одного или нескольких из следующих условий:</w:t>
      </w:r>
    </w:p>
    <w:p>
      <w:pPr>
        <w:spacing w:after="0"/>
        <w:ind w:left="0"/>
        <w:jc w:val="both"/>
      </w:pPr>
      <w:r>
        <w:rPr>
          <w:rFonts w:ascii="Times New Roman"/>
          <w:b w:val="false"/>
          <w:i w:val="false"/>
          <w:color w:val="000000"/>
          <w:sz w:val="28"/>
        </w:rPr>
        <w:t>прямо или косвенно владеет 25 (двадцать пять) процентов или более акций (долей участия в уставном капитале);</w:t>
      </w:r>
    </w:p>
    <w:p>
      <w:pPr>
        <w:spacing w:after="0"/>
        <w:ind w:left="0"/>
        <w:jc w:val="both"/>
      </w:pPr>
      <w:r>
        <w:rPr>
          <w:rFonts w:ascii="Times New Roman"/>
          <w:b w:val="false"/>
          <w:i w:val="false"/>
          <w:color w:val="000000"/>
          <w:sz w:val="28"/>
        </w:rPr>
        <w:t>прямо или косвенно владеет 25 (двадцать пять) процентов или более голосующих акций (долей участия в уставном капитале);</w:t>
      </w:r>
    </w:p>
    <w:p>
      <w:pPr>
        <w:spacing w:after="0"/>
        <w:ind w:left="0"/>
        <w:jc w:val="both"/>
      </w:pPr>
      <w:r>
        <w:rPr>
          <w:rFonts w:ascii="Times New Roman"/>
          <w:b w:val="false"/>
          <w:i w:val="false"/>
          <w:color w:val="000000"/>
          <w:sz w:val="28"/>
        </w:rPr>
        <w:t>прямо или косвенно имеющее право назначать большинство членов совета директоров или аналогичного руководящего органа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бенефициарного владельца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ИИН/идентификационный номер иностранного лица в стране инкорпорации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документа,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доли собственности бенефициарного собственника*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2" w:id="242"/>
      <w:r>
        <w:rPr>
          <w:rFonts w:ascii="Times New Roman"/>
          <w:b w:val="false"/>
          <w:i w:val="false"/>
          <w:color w:val="000000"/>
          <w:sz w:val="28"/>
        </w:rPr>
        <w:t>
      Примечание:</w:t>
      </w:r>
    </w:p>
    <w:bookmarkEnd w:id="242"/>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 в соответствии с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конкурсной документации</w:t>
            </w:r>
          </w:p>
        </w:tc>
      </w:tr>
    </w:tbl>
    <w:bookmarkStart w:name="z305" w:id="243"/>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w:t>
      </w:r>
      <w:r>
        <w:br/>
      </w:r>
      <w:r>
        <w:rPr>
          <w:rFonts w:ascii="Times New Roman"/>
          <w:b/>
          <w:i w:val="false"/>
          <w:color w:val="000000"/>
        </w:rPr>
        <w:t>при осуществлении государственных закупок работ, не связанных</w:t>
      </w:r>
      <w:r>
        <w:br/>
      </w:r>
      <w:r>
        <w:rPr>
          <w:rFonts w:ascii="Times New Roman"/>
          <w:b/>
          <w:i w:val="false"/>
          <w:color w:val="000000"/>
        </w:rPr>
        <w:t>со строительно-монтажными работами (заполняется заказчиком)</w:t>
      </w:r>
    </w:p>
    <w:bookmarkEnd w:id="243"/>
    <w:p>
      <w:pPr>
        <w:spacing w:after="0"/>
        <w:ind w:left="0"/>
        <w:jc w:val="both"/>
      </w:pPr>
      <w:bookmarkStart w:name="z306" w:id="244"/>
      <w:r>
        <w:rPr>
          <w:rFonts w:ascii="Times New Roman"/>
          <w:b w:val="false"/>
          <w:i w:val="false"/>
          <w:color w:val="000000"/>
          <w:sz w:val="28"/>
        </w:rPr>
        <w:t>
      Наименование заказчика __________________________________________</w:t>
      </w:r>
    </w:p>
    <w:bookmarkEnd w:id="244"/>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 конкурса _____________________________________________________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w:t>
      </w:r>
    </w:p>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bookmarkStart w:name="z307" w:id="245"/>
    <w:p>
      <w:pPr>
        <w:spacing w:after="0"/>
        <w:ind w:left="0"/>
        <w:jc w:val="both"/>
      </w:pPr>
      <w:r>
        <w:rPr>
          <w:rFonts w:ascii="Times New Roman"/>
          <w:b w:val="false"/>
          <w:i w:val="false"/>
          <w:color w:val="000000"/>
          <w:sz w:val="28"/>
        </w:rPr>
        <w:t>
      Потенциальный поставщик должен соответствовать следующим квалификационным требованиям.</w:t>
      </w:r>
    </w:p>
    <w:bookmarkEnd w:id="245"/>
    <w:bookmarkStart w:name="z308" w:id="246"/>
    <w:p>
      <w:pPr>
        <w:spacing w:after="0"/>
        <w:ind w:left="0"/>
        <w:jc w:val="both"/>
      </w:pPr>
      <w:r>
        <w:rPr>
          <w:rFonts w:ascii="Times New Roman"/>
          <w:b w:val="false"/>
          <w:i w:val="false"/>
          <w:color w:val="000000"/>
          <w:sz w:val="28"/>
        </w:rPr>
        <w:t>
      1. Наличие разрешения (уведомления) на выполнение работ в соответствии с законодательством Республики Казахстан о разрешениях и уведомлениях.</w:t>
      </w:r>
    </w:p>
    <w:bookmarkEnd w:id="246"/>
    <w:bookmarkStart w:name="z309" w:id="247"/>
    <w:p>
      <w:pPr>
        <w:spacing w:after="0"/>
        <w:ind w:left="0"/>
        <w:jc w:val="both"/>
      </w:pPr>
      <w:r>
        <w:rPr>
          <w:rFonts w:ascii="Times New Roman"/>
          <w:b w:val="false"/>
          <w:i w:val="false"/>
          <w:color w:val="000000"/>
          <w:sz w:val="28"/>
        </w:rPr>
        <w:t>
      В случае если выполнение работ требует получения соответствующего разрешения, направления уведомления необходимо заполнить следующие сведения.</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48"/>
    <w:p>
      <w:pPr>
        <w:spacing w:after="0"/>
        <w:ind w:left="0"/>
        <w:jc w:val="both"/>
      </w:pPr>
      <w:r>
        <w:rPr>
          <w:rFonts w:ascii="Times New Roman"/>
          <w:b w:val="false"/>
          <w:i w:val="false"/>
          <w:color w:val="000000"/>
          <w:sz w:val="28"/>
        </w:rPr>
        <w:t>
      Если выполнение работ не требует получения соответствующего разрешения, направления уведомления, то данные сведения не заполняются.</w:t>
      </w:r>
    </w:p>
    <w:bookmarkEnd w:id="248"/>
    <w:bookmarkStart w:name="z311" w:id="249"/>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249"/>
    <w:bookmarkStart w:name="z312" w:id="250"/>
    <w:p>
      <w:pPr>
        <w:spacing w:after="0"/>
        <w:ind w:left="0"/>
        <w:jc w:val="both"/>
      </w:pPr>
      <w:r>
        <w:rPr>
          <w:rFonts w:ascii="Times New Roman"/>
          <w:b w:val="false"/>
          <w:i w:val="false"/>
          <w:color w:val="000000"/>
          <w:sz w:val="28"/>
        </w:rPr>
        <w:t>
      3. Не подлежать процедуре банкротства либо ликвидации.</w:t>
      </w:r>
    </w:p>
    <w:bookmarkEnd w:id="250"/>
    <w:bookmarkStart w:name="z313" w:id="251"/>
    <w:p>
      <w:pPr>
        <w:spacing w:after="0"/>
        <w:ind w:left="0"/>
        <w:jc w:val="both"/>
      </w:pPr>
      <w:r>
        <w:rPr>
          <w:rFonts w:ascii="Times New Roman"/>
          <w:b w:val="false"/>
          <w:i w:val="false"/>
          <w:color w:val="000000"/>
          <w:sz w:val="28"/>
        </w:rPr>
        <w:t>
      4. Наличие необходимых материальных и трудовых ресурсов</w:t>
      </w:r>
    </w:p>
    <w:bookmarkEnd w:id="251"/>
    <w:bookmarkStart w:name="z314" w:id="252"/>
    <w:p>
      <w:pPr>
        <w:spacing w:after="0"/>
        <w:ind w:left="0"/>
        <w:jc w:val="both"/>
      </w:pPr>
      <w:r>
        <w:rPr>
          <w:rFonts w:ascii="Times New Roman"/>
          <w:b w:val="false"/>
          <w:i w:val="false"/>
          <w:color w:val="000000"/>
          <w:sz w:val="28"/>
        </w:rPr>
        <w:t>
      Материальные ресурсы: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53"/>
    <w:p>
      <w:pPr>
        <w:spacing w:after="0"/>
        <w:ind w:left="0"/>
        <w:jc w:val="both"/>
      </w:pPr>
      <w:r>
        <w:rPr>
          <w:rFonts w:ascii="Times New Roman"/>
          <w:b w:val="false"/>
          <w:i w:val="false"/>
          <w:color w:val="000000"/>
          <w:sz w:val="28"/>
        </w:rPr>
        <w:t>
      Трудовые ресурсы: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(специальность/квалификация)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(при необходимости) не более трех лет (за исключением случаев, когда законодательством Республики Казахстан или утвержденными нормативами предусмотрен более высокий стаж)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54"/>
    <w:p>
      <w:pPr>
        <w:spacing w:after="0"/>
        <w:ind w:left="0"/>
        <w:jc w:val="both"/>
      </w:pPr>
      <w:r>
        <w:rPr>
          <w:rFonts w:ascii="Times New Roman"/>
          <w:b w:val="false"/>
          <w:i w:val="false"/>
          <w:color w:val="000000"/>
          <w:sz w:val="28"/>
        </w:rPr>
        <w:t>
      5. Наличие опыта работы в течение последних десяти лет, аналогичных (схожих) закупаемым на конкурсе.</w:t>
      </w:r>
    </w:p>
    <w:bookmarkEnd w:id="254"/>
    <w:bookmarkStart w:name="z317" w:id="255"/>
    <w:p>
      <w:pPr>
        <w:spacing w:after="0"/>
        <w:ind w:left="0"/>
        <w:jc w:val="both"/>
      </w:pPr>
      <w:r>
        <w:rPr>
          <w:rFonts w:ascii="Times New Roman"/>
          <w:b w:val="false"/>
          <w:i w:val="false"/>
          <w:color w:val="000000"/>
          <w:sz w:val="28"/>
        </w:rPr>
        <w:t>
      В случае, если на выполнение закупаемых работ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работ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56"/>
    <w:p>
      <w:pPr>
        <w:spacing w:after="0"/>
        <w:ind w:left="0"/>
        <w:jc w:val="both"/>
      </w:pPr>
      <w:r>
        <w:rPr>
          <w:rFonts w:ascii="Times New Roman"/>
          <w:b w:val="false"/>
          <w:i w:val="false"/>
          <w:color w:val="000000"/>
          <w:sz w:val="28"/>
        </w:rPr>
        <w:t>
      Примечание.</w:t>
      </w:r>
    </w:p>
    <w:bookmarkEnd w:id="256"/>
    <w:bookmarkStart w:name="z319" w:id="257"/>
    <w:p>
      <w:pPr>
        <w:spacing w:after="0"/>
        <w:ind w:left="0"/>
        <w:jc w:val="both"/>
      </w:pPr>
      <w:r>
        <w:rPr>
          <w:rFonts w:ascii="Times New Roman"/>
          <w:b w:val="false"/>
          <w:i w:val="false"/>
          <w:color w:val="000000"/>
          <w:sz w:val="28"/>
        </w:rPr>
        <w:t>
      1. Каждое наименование требуемых материальных и трудовых ресурсов указывается отдельной строкой.</w:t>
      </w:r>
    </w:p>
    <w:bookmarkEnd w:id="257"/>
    <w:bookmarkStart w:name="z320" w:id="258"/>
    <w:p>
      <w:pPr>
        <w:spacing w:after="0"/>
        <w:ind w:left="0"/>
        <w:jc w:val="both"/>
      </w:pPr>
      <w:r>
        <w:rPr>
          <w:rFonts w:ascii="Times New Roman"/>
          <w:b w:val="false"/>
          <w:i w:val="false"/>
          <w:color w:val="000000"/>
          <w:sz w:val="28"/>
        </w:rPr>
        <w:t>
      2. Установление квалификационных требований, предъявляемых потенциальным поставщикам в иных документах, не допускается.</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23" w:id="259"/>
    <w:p>
      <w:pPr>
        <w:spacing w:after="0"/>
        <w:ind w:left="0"/>
        <w:jc w:val="left"/>
      </w:pPr>
      <w:r>
        <w:rPr>
          <w:rFonts w:ascii="Times New Roman"/>
          <w:b/>
          <w:i w:val="false"/>
          <w:color w:val="000000"/>
        </w:rPr>
        <w:t xml:space="preserve"> Протокол об итогах государственных закупок способом конкурса по строительству</w:t>
      </w:r>
      <w:r>
        <w:br/>
      </w:r>
      <w:r>
        <w:rPr>
          <w:rFonts w:ascii="Times New Roman"/>
          <w:b/>
          <w:i w:val="false"/>
          <w:color w:val="000000"/>
        </w:rPr>
        <w:t>"под ключ" (номер конкурса) при этом номер должен быть привязан к способу</w:t>
      </w:r>
      <w:r>
        <w:br/>
      </w:r>
      <w:r>
        <w:rPr>
          <w:rFonts w:ascii="Times New Roman"/>
          <w:b/>
          <w:i w:val="false"/>
          <w:color w:val="000000"/>
        </w:rPr>
        <w:t>и номеру закупки (формируется на каждый лот в отдельности)</w:t>
      </w:r>
    </w:p>
    <w:bookmarkEnd w:id="259"/>
    <w:p>
      <w:pPr>
        <w:spacing w:after="0"/>
        <w:ind w:left="0"/>
        <w:jc w:val="both"/>
      </w:pPr>
      <w:bookmarkStart w:name="z324" w:id="260"/>
      <w:r>
        <w:rPr>
          <w:rFonts w:ascii="Times New Roman"/>
          <w:b w:val="false"/>
          <w:i w:val="false"/>
          <w:color w:val="000000"/>
          <w:sz w:val="28"/>
        </w:rPr>
        <w:t>
      Дата и время</w:t>
      </w:r>
    </w:p>
    <w:bookmarkEnd w:id="260"/>
    <w:p>
      <w:pPr>
        <w:spacing w:after="0"/>
        <w:ind w:left="0"/>
        <w:jc w:val="both"/>
      </w:pPr>
      <w:r>
        <w:rPr>
          <w:rFonts w:ascii="Times New Roman"/>
          <w:b w:val="false"/>
          <w:i w:val="false"/>
          <w:color w:val="000000"/>
          <w:sz w:val="28"/>
        </w:rPr>
        <w:t>Заказчик* ______________________________________________________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w:t>
      </w:r>
    </w:p>
    <w:p>
      <w:pPr>
        <w:spacing w:after="0"/>
        <w:ind w:left="0"/>
        <w:jc w:val="both"/>
      </w:pPr>
      <w:r>
        <w:rPr>
          <w:rFonts w:ascii="Times New Roman"/>
          <w:b w:val="false"/>
          <w:i w:val="false"/>
          <w:color w:val="000000"/>
          <w:sz w:val="28"/>
        </w:rPr>
        <w:t>Название конкурса _______________________________________________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w:t>
      </w:r>
    </w:p>
    <w:bookmarkStart w:name="z325" w:id="261"/>
    <w:p>
      <w:pPr>
        <w:spacing w:after="0"/>
        <w:ind w:left="0"/>
        <w:jc w:val="both"/>
      </w:pPr>
      <w:r>
        <w:rPr>
          <w:rFonts w:ascii="Times New Roman"/>
          <w:b w:val="false"/>
          <w:i w:val="false"/>
          <w:color w:val="000000"/>
          <w:sz w:val="28"/>
        </w:rPr>
        <w:t>
      Состав конкурсной комиссии:</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62"/>
    <w:p>
      <w:pPr>
        <w:spacing w:after="0"/>
        <w:ind w:left="0"/>
        <w:jc w:val="both"/>
      </w:pPr>
      <w:r>
        <w:rPr>
          <w:rFonts w:ascii="Times New Roman"/>
          <w:b w:val="false"/>
          <w:i w:val="false"/>
          <w:color w:val="000000"/>
          <w:sz w:val="28"/>
        </w:rPr>
        <w:t>
      Перечень закупаемых работ с указанием общей суммы ________________</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63"/>
    <w:p>
      <w:pPr>
        <w:spacing w:after="0"/>
        <w:ind w:left="0"/>
        <w:jc w:val="both"/>
      </w:pPr>
      <w:r>
        <w:rPr>
          <w:rFonts w:ascii="Times New Roman"/>
          <w:b w:val="false"/>
          <w:i w:val="false"/>
          <w:color w:val="000000"/>
          <w:sz w:val="28"/>
        </w:rPr>
        <w:t>
      № лота _________________________________________________________</w:t>
      </w:r>
    </w:p>
    <w:bookmarkEnd w:id="263"/>
    <w:bookmarkStart w:name="z328" w:id="264"/>
    <w:p>
      <w:pPr>
        <w:spacing w:after="0"/>
        <w:ind w:left="0"/>
        <w:jc w:val="both"/>
      </w:pPr>
      <w:r>
        <w:rPr>
          <w:rFonts w:ascii="Times New Roman"/>
          <w:b w:val="false"/>
          <w:i w:val="false"/>
          <w:color w:val="000000"/>
          <w:sz w:val="28"/>
        </w:rPr>
        <w:t>
      Наименование лота ______________________________________________</w:t>
      </w:r>
    </w:p>
    <w:bookmarkEnd w:id="264"/>
    <w:bookmarkStart w:name="z329" w:id="265"/>
    <w:p>
      <w:pPr>
        <w:spacing w:after="0"/>
        <w:ind w:left="0"/>
        <w:jc w:val="both"/>
      </w:pPr>
      <w:r>
        <w:rPr>
          <w:rFonts w:ascii="Times New Roman"/>
          <w:b w:val="false"/>
          <w:i w:val="false"/>
          <w:color w:val="000000"/>
          <w:sz w:val="28"/>
        </w:rPr>
        <w:t>
      Информация о представленных заявках на участие в конкурсе (лоте):</w:t>
      </w:r>
    </w:p>
    <w:bookmarkEnd w:id="265"/>
    <w:bookmarkStart w:name="z330" w:id="266"/>
    <w:p>
      <w:pPr>
        <w:spacing w:after="0"/>
        <w:ind w:left="0"/>
        <w:jc w:val="both"/>
      </w:pPr>
      <w:r>
        <w:rPr>
          <w:rFonts w:ascii="Times New Roman"/>
          <w:b w:val="false"/>
          <w:i w:val="false"/>
          <w:color w:val="000000"/>
          <w:sz w:val="28"/>
        </w:rPr>
        <w:t>
      (по хронологии) (количество заявок)</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267"/>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268"/>
    <w:p>
      <w:pPr>
        <w:spacing w:after="0"/>
        <w:ind w:left="0"/>
        <w:jc w:val="both"/>
      </w:pPr>
      <w:r>
        <w:rPr>
          <w:rFonts w:ascii="Times New Roman"/>
          <w:b w:val="false"/>
          <w:i w:val="false"/>
          <w:color w:val="000000"/>
          <w:sz w:val="28"/>
        </w:rPr>
        <w:t>
      Результаты голосования членов конкурсной комиссии:</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269"/>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4" w:id="270"/>
      <w:r>
        <w:rPr>
          <w:rFonts w:ascii="Times New Roman"/>
          <w:b w:val="false"/>
          <w:i w:val="false"/>
          <w:color w:val="000000"/>
          <w:sz w:val="28"/>
        </w:rPr>
        <w:t>
      ___________________________________________________________________</w:t>
      </w:r>
    </w:p>
    <w:bookmarkEnd w:id="270"/>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государственных закупках").</w:t>
      </w:r>
    </w:p>
    <w:bookmarkStart w:name="z335" w:id="271"/>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272"/>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301 настоящих Правил, ко всем заявкам на участие в конкурсе, представленным на участие в данном конкурсе:</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выполненным договорам, сумма строительно-монтажных работ, которых составляет не менее 50 (пятидесяти) процентов от суммы выделенной для осуществления государственных закупок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превышающей средний показатель по отрасли (указанный в задании на проектирование)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 объекту строительства:</w:t>
            </w:r>
          </w:p>
          <w:p>
            <w:pPr>
              <w:spacing w:after="20"/>
              <w:ind w:left="20"/>
              <w:jc w:val="both"/>
            </w:pPr>
            <w:r>
              <w:rPr>
                <w:rFonts w:ascii="Times New Roman"/>
                <w:b w:val="false"/>
                <w:i w:val="false"/>
                <w:color w:val="000000"/>
                <w:sz w:val="20"/>
              </w:rPr>
              <w:t>на основные конструкции;</w:t>
            </w:r>
          </w:p>
          <w:p>
            <w:pPr>
              <w:spacing w:after="20"/>
              <w:ind w:left="20"/>
              <w:jc w:val="both"/>
            </w:pPr>
            <w:r>
              <w:rPr>
                <w:rFonts w:ascii="Times New Roman"/>
                <w:b w:val="false"/>
                <w:i w:val="false"/>
                <w:color w:val="000000"/>
                <w:sz w:val="20"/>
              </w:rPr>
              <w:t>на инженерные сети;</w:t>
            </w:r>
          </w:p>
          <w:p>
            <w:pPr>
              <w:spacing w:after="20"/>
              <w:ind w:left="20"/>
              <w:jc w:val="both"/>
            </w:pPr>
            <w:r>
              <w:rPr>
                <w:rFonts w:ascii="Times New Roman"/>
                <w:b w:val="false"/>
                <w:i w:val="false"/>
                <w:color w:val="000000"/>
                <w:sz w:val="20"/>
              </w:rPr>
              <w:t>на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условий финансирования по:</w:t>
            </w:r>
          </w:p>
          <w:p>
            <w:pPr>
              <w:spacing w:after="20"/>
              <w:ind w:left="20"/>
              <w:jc w:val="both"/>
            </w:pPr>
            <w:r>
              <w:rPr>
                <w:rFonts w:ascii="Times New Roman"/>
                <w:b w:val="false"/>
                <w:i w:val="false"/>
                <w:color w:val="000000"/>
                <w:sz w:val="20"/>
              </w:rPr>
              <w:t>отказу от аванса;</w:t>
            </w:r>
          </w:p>
          <w:p>
            <w:pPr>
              <w:spacing w:after="20"/>
              <w:ind w:left="20"/>
              <w:jc w:val="both"/>
            </w:pPr>
            <w:r>
              <w:rPr>
                <w:rFonts w:ascii="Times New Roman"/>
                <w:b w:val="false"/>
                <w:i w:val="false"/>
                <w:color w:val="000000"/>
                <w:sz w:val="20"/>
              </w:rPr>
              <w:t>отказу от промежуточной оплаты актов выполненных работ до ввода объекта в эксплуатацию;</w:t>
            </w:r>
          </w:p>
          <w:p>
            <w:pPr>
              <w:spacing w:after="20"/>
              <w:ind w:left="20"/>
              <w:jc w:val="both"/>
            </w:pPr>
            <w:r>
              <w:rPr>
                <w:rFonts w:ascii="Times New Roman"/>
                <w:b w:val="false"/>
                <w:i w:val="false"/>
                <w:color w:val="000000"/>
                <w:sz w:val="20"/>
              </w:rPr>
              <w:t>отказу от корректировки сметной стоимости в сторону увеличения.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 объекта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(спонсор)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 принятием объекта в доверительное управление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273"/>
    <w:p>
      <w:pPr>
        <w:spacing w:after="0"/>
        <w:ind w:left="0"/>
        <w:jc w:val="both"/>
      </w:pPr>
      <w:r>
        <w:rPr>
          <w:rFonts w:ascii="Times New Roman"/>
          <w:b w:val="false"/>
          <w:i w:val="false"/>
          <w:color w:val="000000"/>
          <w:sz w:val="28"/>
        </w:rPr>
        <w:t>
      Расчет баллов участников конкурса:</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количество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274"/>
    <w:p>
      <w:pPr>
        <w:spacing w:after="0"/>
        <w:ind w:left="0"/>
        <w:jc w:val="both"/>
      </w:pPr>
      <w:r>
        <w:rPr>
          <w:rFonts w:ascii="Times New Roman"/>
          <w:b w:val="false"/>
          <w:i w:val="false"/>
          <w:color w:val="000000"/>
          <w:sz w:val="28"/>
        </w:rPr>
        <w:t>
      Решение конкурсной комиссии:</w:t>
      </w:r>
    </w:p>
    <w:bookmarkEnd w:id="274"/>
    <w:bookmarkStart w:name="z339" w:id="275"/>
    <w:p>
      <w:pPr>
        <w:spacing w:after="0"/>
        <w:ind w:left="0"/>
        <w:jc w:val="both"/>
      </w:pPr>
      <w:r>
        <w:rPr>
          <w:rFonts w:ascii="Times New Roman"/>
          <w:b w:val="false"/>
          <w:i w:val="false"/>
          <w:color w:val="000000"/>
          <w:sz w:val="28"/>
        </w:rPr>
        <w:t>
      1. Определить победителем по лоту №_______:</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бенефициарного владельца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276"/>
    <w:p>
      <w:pPr>
        <w:spacing w:after="0"/>
        <w:ind w:left="0"/>
        <w:jc w:val="both"/>
      </w:pPr>
      <w:r>
        <w:rPr>
          <w:rFonts w:ascii="Times New Roman"/>
          <w:b w:val="false"/>
          <w:i w:val="false"/>
          <w:color w:val="000000"/>
          <w:sz w:val="28"/>
        </w:rPr>
        <w:t>
      Потенциальный поставщик, занявший второе место:</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занявшего второе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1" w:id="277"/>
      <w:r>
        <w:rPr>
          <w:rFonts w:ascii="Times New Roman"/>
          <w:b w:val="false"/>
          <w:i w:val="false"/>
          <w:color w:val="000000"/>
          <w:sz w:val="28"/>
        </w:rPr>
        <w:t>
      2. Заказчику (наименование заказчика) в сроки, установленные Законом, заключить договор о государственных закупках с (БИН/ИИН наименование потенциального поставщика победителя).</w:t>
      </w:r>
    </w:p>
    <w:bookmarkEnd w:id="277"/>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государственную закупку (наименование закупки) по лоту №___ несостоявшейся в связи с _____________________ **:</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p>
      <w:pPr>
        <w:spacing w:after="0"/>
        <w:ind w:left="0"/>
        <w:jc w:val="both"/>
      </w:pPr>
      <w:r>
        <w:rPr>
          <w:rFonts w:ascii="Times New Roman"/>
          <w:b w:val="false"/>
          <w:i w:val="false"/>
          <w:color w:val="000000"/>
          <w:sz w:val="28"/>
        </w:rPr>
        <w:t>Орган, принявший решение об отмене: (_______________________).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 отказ от закупки в соответствии с подпунктом ___ пункта 10 статьи 6 Закона.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44" w:id="278"/>
    <w:p>
      <w:pPr>
        <w:spacing w:after="0"/>
        <w:ind w:left="0"/>
        <w:jc w:val="left"/>
      </w:pPr>
      <w:r>
        <w:rPr>
          <w:rFonts w:ascii="Times New Roman"/>
          <w:b/>
          <w:i w:val="false"/>
          <w:color w:val="000000"/>
        </w:rPr>
        <w:t xml:space="preserve"> Предварительный протокол об итогах государственных закупок через электронный магазин</w:t>
      </w:r>
    </w:p>
    <w:bookmarkEnd w:id="278"/>
    <w:bookmarkStart w:name="z345" w:id="279"/>
    <w:p>
      <w:pPr>
        <w:spacing w:after="0"/>
        <w:ind w:left="0"/>
        <w:jc w:val="both"/>
      </w:pPr>
      <w:r>
        <w:rPr>
          <w:rFonts w:ascii="Times New Roman"/>
          <w:b w:val="false"/>
          <w:i w:val="false"/>
          <w:color w:val="000000"/>
          <w:sz w:val="28"/>
        </w:rPr>
        <w:t>
      Общие сведения:</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закупки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закупка/Повторная закупка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плана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заказа в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оформления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подтверждения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6" w:id="280"/>
      <w:r>
        <w:rPr>
          <w:rFonts w:ascii="Times New Roman"/>
          <w:b w:val="false"/>
          <w:i w:val="false"/>
          <w:color w:val="000000"/>
          <w:sz w:val="28"/>
        </w:rPr>
        <w:t>
      Сведения о Заказчике*:</w:t>
      </w:r>
    </w:p>
    <w:bookmarkEnd w:id="280"/>
    <w:p>
      <w:pPr>
        <w:spacing w:after="0"/>
        <w:ind w:left="0"/>
        <w:jc w:val="both"/>
      </w:pPr>
      <w:r>
        <w:rPr>
          <w:rFonts w:ascii="Times New Roman"/>
          <w:b w:val="false"/>
          <w:i w:val="false"/>
          <w:color w:val="000000"/>
          <w:sz w:val="28"/>
        </w:rPr>
        <w:t>Наименование заказчика на казахском языке _________________________</w:t>
      </w:r>
    </w:p>
    <w:p>
      <w:pPr>
        <w:spacing w:after="0"/>
        <w:ind w:left="0"/>
        <w:jc w:val="both"/>
      </w:pPr>
      <w:r>
        <w:rPr>
          <w:rFonts w:ascii="Times New Roman"/>
          <w:b w:val="false"/>
          <w:i w:val="false"/>
          <w:color w:val="000000"/>
          <w:sz w:val="28"/>
        </w:rPr>
        <w:t>Наименование заказчика на русском языке ___________________________</w:t>
      </w:r>
    </w:p>
    <w:p>
      <w:pPr>
        <w:spacing w:after="0"/>
        <w:ind w:left="0"/>
        <w:jc w:val="both"/>
      </w:pPr>
      <w:r>
        <w:rPr>
          <w:rFonts w:ascii="Times New Roman"/>
          <w:b w:val="false"/>
          <w:i w:val="false"/>
          <w:color w:val="000000"/>
          <w:sz w:val="28"/>
        </w:rPr>
        <w:t>БИН Список предложений потенциальных поставщиков**: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БИН/ИИН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потенциального поставщика без НДС,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ЭТП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ценового предложения поставщика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ЭТП, откуда получена цена поставщика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подтверждения заказа (Да / Нет)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7" w:id="281"/>
      <w:r>
        <w:rPr>
          <w:rFonts w:ascii="Times New Roman"/>
          <w:b w:val="false"/>
          <w:i w:val="false"/>
          <w:color w:val="000000"/>
          <w:sz w:val="28"/>
        </w:rPr>
        <w:t>
      1. Запрос на подтверждение заказа отправлен поставщику:</w:t>
      </w:r>
    </w:p>
    <w:bookmarkEnd w:id="281"/>
    <w:p>
      <w:pPr>
        <w:spacing w:after="0"/>
        <w:ind w:left="0"/>
        <w:jc w:val="both"/>
      </w:pPr>
      <w:r>
        <w:rPr>
          <w:rFonts w:ascii="Times New Roman"/>
          <w:b w:val="false"/>
          <w:i w:val="false"/>
          <w:color w:val="000000"/>
          <w:sz w:val="28"/>
        </w:rPr>
        <w:t>(БИН/ИИН наименование потенциального поставщика указавшего наименьшую цену без учета потенциальных поставщиков не подтвердивших заказ).</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**отображаются данные в порядке возрастания суммы потенциального поставщика.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ЭТП – электронная торговая площадка;</w:t>
      </w:r>
    </w:p>
    <w:p>
      <w:pPr>
        <w:spacing w:after="0"/>
        <w:ind w:left="0"/>
        <w:jc w:val="both"/>
      </w:pPr>
      <w:r>
        <w:rPr>
          <w:rFonts w:ascii="Times New Roman"/>
          <w:b w:val="false"/>
          <w:i w:val="false"/>
          <w:color w:val="000000"/>
          <w:sz w:val="28"/>
        </w:rPr>
        <w:t>НКТ – национальный каталог товаров;</w:t>
      </w:r>
    </w:p>
    <w:p>
      <w:pPr>
        <w:spacing w:after="0"/>
        <w:ind w:left="0"/>
        <w:jc w:val="both"/>
      </w:pPr>
      <w:r>
        <w:rPr>
          <w:rFonts w:ascii="Times New Roman"/>
          <w:b w:val="false"/>
          <w:i w:val="false"/>
          <w:color w:val="000000"/>
          <w:sz w:val="28"/>
        </w:rPr>
        <w:t>ЭМ – электронный магазин;</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50" w:id="282"/>
    <w:p>
      <w:pPr>
        <w:spacing w:after="0"/>
        <w:ind w:left="0"/>
        <w:jc w:val="left"/>
      </w:pPr>
      <w:r>
        <w:rPr>
          <w:rFonts w:ascii="Times New Roman"/>
          <w:b/>
          <w:i w:val="false"/>
          <w:color w:val="000000"/>
        </w:rPr>
        <w:t xml:space="preserve"> Протокол об итогах государственных закупок через электронный магазин</w:t>
      </w:r>
    </w:p>
    <w:bookmarkEnd w:id="282"/>
    <w:bookmarkStart w:name="z351" w:id="283"/>
    <w:p>
      <w:pPr>
        <w:spacing w:after="0"/>
        <w:ind w:left="0"/>
        <w:jc w:val="both"/>
      </w:pPr>
      <w:r>
        <w:rPr>
          <w:rFonts w:ascii="Times New Roman"/>
          <w:b w:val="false"/>
          <w:i w:val="false"/>
          <w:color w:val="000000"/>
          <w:sz w:val="28"/>
        </w:rPr>
        <w:t>
      Общие сведения:</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закупки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закупка/Повторная закупка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плана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заказа в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оформления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подтверждения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2" w:id="284"/>
      <w:r>
        <w:rPr>
          <w:rFonts w:ascii="Times New Roman"/>
          <w:b w:val="false"/>
          <w:i w:val="false"/>
          <w:color w:val="000000"/>
          <w:sz w:val="28"/>
        </w:rPr>
        <w:t>
      Сведения о Заказчике*:</w:t>
      </w:r>
    </w:p>
    <w:bookmarkEnd w:id="284"/>
    <w:p>
      <w:pPr>
        <w:spacing w:after="0"/>
        <w:ind w:left="0"/>
        <w:jc w:val="both"/>
      </w:pPr>
      <w:r>
        <w:rPr>
          <w:rFonts w:ascii="Times New Roman"/>
          <w:b w:val="false"/>
          <w:i w:val="false"/>
          <w:color w:val="000000"/>
          <w:sz w:val="28"/>
        </w:rPr>
        <w:t>Наименование заказчика на казахском языке _________________________</w:t>
      </w:r>
    </w:p>
    <w:p>
      <w:pPr>
        <w:spacing w:after="0"/>
        <w:ind w:left="0"/>
        <w:jc w:val="both"/>
      </w:pPr>
      <w:r>
        <w:rPr>
          <w:rFonts w:ascii="Times New Roman"/>
          <w:b w:val="false"/>
          <w:i w:val="false"/>
          <w:color w:val="000000"/>
          <w:sz w:val="28"/>
        </w:rPr>
        <w:t>Наименование заказчика на русском языке ___________________________</w:t>
      </w:r>
    </w:p>
    <w:p>
      <w:pPr>
        <w:spacing w:after="0"/>
        <w:ind w:left="0"/>
        <w:jc w:val="both"/>
      </w:pPr>
      <w:r>
        <w:rPr>
          <w:rFonts w:ascii="Times New Roman"/>
          <w:b w:val="false"/>
          <w:i w:val="false"/>
          <w:color w:val="000000"/>
          <w:sz w:val="28"/>
        </w:rPr>
        <w:t>БИН</w:t>
      </w:r>
    </w:p>
    <w:p>
      <w:pPr>
        <w:spacing w:after="0"/>
        <w:ind w:left="0"/>
        <w:jc w:val="both"/>
      </w:pPr>
      <w:r>
        <w:rPr>
          <w:rFonts w:ascii="Times New Roman"/>
          <w:b w:val="false"/>
          <w:i w:val="false"/>
          <w:color w:val="000000"/>
          <w:sz w:val="28"/>
        </w:rPr>
        <w:t>Список предложений потенциальных поставщиков**: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потенциального поставщика без НДС,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 в ЭТП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ценового предложения поставщика</w:t>
            </w:r>
          </w:p>
        </w:tc>
      </w:tr>
    </w:tbl>
    <w:p>
      <w:pPr>
        <w:spacing w:after="0"/>
        <w:ind w:left="0"/>
        <w:jc w:val="both"/>
      </w:pPr>
      <w:bookmarkStart w:name="z353" w:id="285"/>
      <w:r>
        <w:rPr>
          <w:rFonts w:ascii="Times New Roman"/>
          <w:b w:val="false"/>
          <w:i w:val="false"/>
          <w:color w:val="000000"/>
          <w:sz w:val="28"/>
        </w:rPr>
        <w:t>
      1. Определить победителем по пункту плана №___:</w:t>
      </w:r>
    </w:p>
    <w:bookmarkEnd w:id="285"/>
    <w:p>
      <w:pPr>
        <w:spacing w:after="0"/>
        <w:ind w:left="0"/>
        <w:jc w:val="both"/>
      </w:pPr>
      <w:r>
        <w:rPr>
          <w:rFonts w:ascii="Times New Roman"/>
          <w:b w:val="false"/>
          <w:i w:val="false"/>
          <w:color w:val="000000"/>
          <w:sz w:val="28"/>
        </w:rPr>
        <w:t>(БИН/ИИН наименование потенциального поставщика победителя).</w:t>
      </w:r>
    </w:p>
    <w:p>
      <w:pPr>
        <w:spacing w:after="0"/>
        <w:ind w:left="0"/>
        <w:jc w:val="both"/>
      </w:pPr>
      <w:bookmarkStart w:name="z354" w:id="286"/>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 Либо: "Признать государственную закупку (наименование закупки по пункту плана №___) несостоявшейся в связи с _________________":</w:t>
      </w:r>
    </w:p>
    <w:bookmarkEnd w:id="286"/>
    <w:p>
      <w:pPr>
        <w:spacing w:after="0"/>
        <w:ind w:left="0"/>
        <w:jc w:val="both"/>
      </w:pPr>
      <w:r>
        <w:rPr>
          <w:rFonts w:ascii="Times New Roman"/>
          <w:b w:val="false"/>
          <w:i w:val="false"/>
          <w:color w:val="000000"/>
          <w:sz w:val="28"/>
        </w:rPr>
        <w:t xml:space="preserve">(Указать Одно из следующих значений: "отсутствием представленных ценовых предложений", "представлением одного ценового предложения", либо: "Произведен отказ от закупки в соответствии с подпунктом __ </w:t>
      </w:r>
      <w:r>
        <w:rPr>
          <w:rFonts w:ascii="Times New Roman"/>
          <w:b w:val="false"/>
          <w:i w:val="false"/>
          <w:color w:val="000000"/>
          <w:sz w:val="28"/>
        </w:rPr>
        <w:t>пункта 10</w:t>
      </w:r>
      <w:r>
        <w:rPr>
          <w:rFonts w:ascii="Times New Roman"/>
          <w:b w:val="false"/>
          <w:i w:val="false"/>
          <w:color w:val="000000"/>
          <w:sz w:val="28"/>
        </w:rPr>
        <w:t xml:space="preserve"> статьи 6 Закона Республики Казахстан "О государственных закупках").</w:t>
      </w:r>
    </w:p>
    <w:p>
      <w:pPr>
        <w:spacing w:after="0"/>
        <w:ind w:left="0"/>
        <w:jc w:val="both"/>
      </w:pPr>
      <w:bookmarkStart w:name="z355" w:id="287"/>
      <w:r>
        <w:rPr>
          <w:rFonts w:ascii="Times New Roman"/>
          <w:b w:val="false"/>
          <w:i w:val="false"/>
          <w:color w:val="000000"/>
          <w:sz w:val="28"/>
        </w:rPr>
        <w:t>
      Примечание:</w:t>
      </w:r>
    </w:p>
    <w:bookmarkEnd w:id="287"/>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**отображаются данные в порядке возрастания суммы потенциального поставщика.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ЭТП – электронная торговая площадка;</w:t>
      </w:r>
    </w:p>
    <w:p>
      <w:pPr>
        <w:spacing w:after="0"/>
        <w:ind w:left="0"/>
        <w:jc w:val="both"/>
      </w:pPr>
      <w:r>
        <w:rPr>
          <w:rFonts w:ascii="Times New Roman"/>
          <w:b w:val="false"/>
          <w:i w:val="false"/>
          <w:color w:val="000000"/>
          <w:sz w:val="28"/>
        </w:rPr>
        <w:t>НКТ – национальный каталог товаров;</w:t>
      </w:r>
    </w:p>
    <w:p>
      <w:pPr>
        <w:spacing w:after="0"/>
        <w:ind w:left="0"/>
        <w:jc w:val="both"/>
      </w:pPr>
      <w:r>
        <w:rPr>
          <w:rFonts w:ascii="Times New Roman"/>
          <w:b w:val="false"/>
          <w:i w:val="false"/>
          <w:color w:val="000000"/>
          <w:sz w:val="28"/>
        </w:rPr>
        <w:t>ЭМ – электронный магазин;</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58" w:id="288"/>
    <w:p>
      <w:pPr>
        <w:spacing w:after="0"/>
        <w:ind w:left="0"/>
        <w:jc w:val="left"/>
      </w:pPr>
      <w:r>
        <w:rPr>
          <w:rFonts w:ascii="Times New Roman"/>
          <w:b/>
          <w:i w:val="false"/>
          <w:color w:val="000000"/>
        </w:rPr>
        <w:t xml:space="preserve"> Акт приема-передачи товара(ов)</w:t>
      </w:r>
    </w:p>
    <w:bookmarkEnd w:id="288"/>
    <w:p>
      <w:pPr>
        <w:spacing w:after="0"/>
        <w:ind w:left="0"/>
        <w:jc w:val="both"/>
      </w:pPr>
      <w:bookmarkStart w:name="z359" w:id="289"/>
      <w:r>
        <w:rPr>
          <w:rFonts w:ascii="Times New Roman"/>
          <w:b w:val="false"/>
          <w:i w:val="false"/>
          <w:color w:val="000000"/>
          <w:sz w:val="28"/>
        </w:rPr>
        <w:t>
      №_______ "___" _______ 20___года</w:t>
      </w:r>
    </w:p>
    <w:bookmarkEnd w:id="289"/>
    <w:p>
      <w:pPr>
        <w:spacing w:after="0"/>
        <w:ind w:left="0"/>
        <w:jc w:val="both"/>
      </w:pPr>
      <w:r>
        <w:rPr>
          <w:rFonts w:ascii="Times New Roman"/>
          <w:b w:val="false"/>
          <w:i w:val="false"/>
          <w:color w:val="000000"/>
          <w:sz w:val="28"/>
        </w:rPr>
        <w:t>Номер документа* дата подписания*</w:t>
      </w:r>
    </w:p>
    <w:p>
      <w:pPr>
        <w:spacing w:after="0"/>
        <w:ind w:left="0"/>
        <w:jc w:val="both"/>
      </w:pPr>
      <w:r>
        <w:rPr>
          <w:rFonts w:ascii="Times New Roman"/>
          <w:b w:val="false"/>
          <w:i w:val="false"/>
          <w:color w:val="000000"/>
          <w:sz w:val="28"/>
        </w:rPr>
        <w:t>(фиксируется дата и время подписания акта заказчиком)</w:t>
      </w:r>
    </w:p>
    <w:p>
      <w:pPr>
        <w:spacing w:after="0"/>
        <w:ind w:left="0"/>
        <w:jc w:val="both"/>
      </w:pPr>
      <w:r>
        <w:rPr>
          <w:rFonts w:ascii="Times New Roman"/>
          <w:b w:val="false"/>
          <w:i w:val="false"/>
          <w:color w:val="000000"/>
          <w:sz w:val="28"/>
        </w:rPr>
        <w:t>Настоящий акт составлен в том, что ________________________________</w:t>
      </w:r>
    </w:p>
    <w:p>
      <w:pPr>
        <w:spacing w:after="0"/>
        <w:ind w:left="0"/>
        <w:jc w:val="both"/>
      </w:pPr>
      <w:r>
        <w:rPr>
          <w:rFonts w:ascii="Times New Roman"/>
          <w:b w:val="false"/>
          <w:i w:val="false"/>
          <w:color w:val="000000"/>
          <w:sz w:val="28"/>
        </w:rPr>
        <w:t>(Поставщик), в соответствии (наименование Поставщика*) с договором</w:t>
      </w:r>
    </w:p>
    <w:p>
      <w:pPr>
        <w:spacing w:after="0"/>
        <w:ind w:left="0"/>
        <w:jc w:val="both"/>
      </w:pPr>
      <w:r>
        <w:rPr>
          <w:rFonts w:ascii="Times New Roman"/>
          <w:b w:val="false"/>
          <w:i w:val="false"/>
          <w:color w:val="000000"/>
          <w:sz w:val="28"/>
        </w:rPr>
        <w:t>(и дополнительным соглашением) _________________________</w:t>
      </w:r>
    </w:p>
    <w:p>
      <w:pPr>
        <w:spacing w:after="0"/>
        <w:ind w:left="0"/>
        <w:jc w:val="both"/>
      </w:pPr>
      <w:r>
        <w:rPr>
          <w:rFonts w:ascii="Times New Roman"/>
          <w:b w:val="false"/>
          <w:i w:val="false"/>
          <w:color w:val="000000"/>
          <w:sz w:val="28"/>
        </w:rPr>
        <w:t>от "____" __________ 20 __ года № ___________</w:t>
      </w:r>
    </w:p>
    <w:p>
      <w:pPr>
        <w:spacing w:after="0"/>
        <w:ind w:left="0"/>
        <w:jc w:val="both"/>
      </w:pPr>
      <w:r>
        <w:rPr>
          <w:rFonts w:ascii="Times New Roman"/>
          <w:b w:val="false"/>
          <w:i w:val="false"/>
          <w:color w:val="000000"/>
          <w:sz w:val="28"/>
        </w:rPr>
        <w:t>(наименование договора (дополнительного соглашения), дата и номер*)</w:t>
      </w:r>
    </w:p>
    <w:p>
      <w:pPr>
        <w:spacing w:after="0"/>
        <w:ind w:left="0"/>
        <w:jc w:val="both"/>
      </w:pPr>
      <w:r>
        <w:rPr>
          <w:rFonts w:ascii="Times New Roman"/>
          <w:b w:val="false"/>
          <w:i w:val="false"/>
          <w:color w:val="000000"/>
          <w:sz w:val="28"/>
        </w:rPr>
        <w:t>в лице нижеподписавшихся представителей Поставщика, передал,</w:t>
      </w:r>
    </w:p>
    <w:p>
      <w:pPr>
        <w:spacing w:after="0"/>
        <w:ind w:left="0"/>
        <w:jc w:val="both"/>
      </w:pPr>
      <w:r>
        <w:rPr>
          <w:rFonts w:ascii="Times New Roman"/>
          <w:b w:val="false"/>
          <w:i w:val="false"/>
          <w:color w:val="000000"/>
          <w:sz w:val="28"/>
        </w:rPr>
        <w:t>а _____________________ (Заказчик), в лице нижеподписавшихся</w:t>
      </w:r>
    </w:p>
    <w:p>
      <w:pPr>
        <w:spacing w:after="0"/>
        <w:ind w:left="0"/>
        <w:jc w:val="both"/>
      </w:pPr>
      <w:r>
        <w:rPr>
          <w:rFonts w:ascii="Times New Roman"/>
          <w:b w:val="false"/>
          <w:i w:val="false"/>
          <w:color w:val="000000"/>
          <w:sz w:val="28"/>
        </w:rPr>
        <w:t>(наименование Заказчика*) представителей 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(заводской) номер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0" w:id="290"/>
      <w:r>
        <w:rPr>
          <w:rFonts w:ascii="Times New Roman"/>
          <w:b w:val="false"/>
          <w:i w:val="false"/>
          <w:color w:val="000000"/>
          <w:sz w:val="28"/>
        </w:rPr>
        <w:t>
      Стоимость товара (ов) по данному акту, согласно Договору,</w:t>
      </w:r>
    </w:p>
    <w:bookmarkEnd w:id="290"/>
    <w:p>
      <w:pPr>
        <w:spacing w:after="0"/>
        <w:ind w:left="0"/>
        <w:jc w:val="both"/>
      </w:pPr>
      <w:r>
        <w:rPr>
          <w:rFonts w:ascii="Times New Roman"/>
          <w:b w:val="false"/>
          <w:i w:val="false"/>
          <w:color w:val="000000"/>
          <w:sz w:val="28"/>
        </w:rPr>
        <w:t>составляет**______________ тенге, (цифрами, прописью),</w:t>
      </w:r>
    </w:p>
    <w:p>
      <w:pPr>
        <w:spacing w:after="0"/>
        <w:ind w:left="0"/>
        <w:jc w:val="both"/>
      </w:pPr>
      <w:r>
        <w:rPr>
          <w:rFonts w:ascii="Times New Roman"/>
          <w:b w:val="false"/>
          <w:i w:val="false"/>
          <w:color w:val="000000"/>
          <w:sz w:val="28"/>
        </w:rPr>
        <w:t>в том числе НДС/без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должность</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поставки или ненадлежащего исполнения (частичного неисполнения)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в том числе произведенные поставщиком по данному акту***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1" w:id="291"/>
      <w:r>
        <w:rPr>
          <w:rFonts w:ascii="Times New Roman"/>
          <w:b w:val="false"/>
          <w:i w:val="false"/>
          <w:color w:val="000000"/>
          <w:sz w:val="28"/>
        </w:rPr>
        <w:t>
      Приложение: перечень электронных копии документов</w:t>
      </w:r>
    </w:p>
    <w:bookmarkEnd w:id="291"/>
    <w:p>
      <w:pPr>
        <w:spacing w:after="0"/>
        <w:ind w:left="0"/>
        <w:jc w:val="both"/>
      </w:pPr>
      <w:r>
        <w:rPr>
          <w:rFonts w:ascii="Times New Roman"/>
          <w:b w:val="false"/>
          <w:i w:val="false"/>
          <w:color w:val="000000"/>
          <w:sz w:val="28"/>
        </w:rPr>
        <w:t>(прикрепляется поставщиком/заказчиком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2" w:id="292"/>
      <w:r>
        <w:rPr>
          <w:rFonts w:ascii="Times New Roman"/>
          <w:b w:val="false"/>
          <w:i w:val="false"/>
          <w:color w:val="000000"/>
          <w:sz w:val="28"/>
        </w:rPr>
        <w:t>
      Примечание:</w:t>
      </w:r>
    </w:p>
    <w:bookmarkEnd w:id="292"/>
    <w:p>
      <w:pPr>
        <w:spacing w:after="0"/>
        <w:ind w:left="0"/>
        <w:jc w:val="both"/>
      </w:pPr>
      <w:r>
        <w:rPr>
          <w:rFonts w:ascii="Times New Roman"/>
          <w:b w:val="false"/>
          <w:i w:val="false"/>
          <w:color w:val="000000"/>
          <w:sz w:val="28"/>
        </w:rPr>
        <w:t>*заполняется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заполняется поставщиком;</w:t>
      </w:r>
    </w:p>
    <w:p>
      <w:pPr>
        <w:spacing w:after="0"/>
        <w:ind w:left="0"/>
        <w:jc w:val="both"/>
      </w:pPr>
      <w:r>
        <w:rPr>
          <w:rFonts w:ascii="Times New Roman"/>
          <w:b w:val="false"/>
          <w:i w:val="false"/>
          <w:color w:val="000000"/>
          <w:sz w:val="28"/>
        </w:rPr>
        <w:t>*** заполняется заказчиком.</w:t>
      </w:r>
    </w:p>
    <w:p>
      <w:pPr>
        <w:spacing w:after="0"/>
        <w:ind w:left="0"/>
        <w:jc w:val="both"/>
      </w:pPr>
      <w:r>
        <w:rPr>
          <w:rFonts w:ascii="Times New Roman"/>
          <w:b w:val="false"/>
          <w:i w:val="false"/>
          <w:color w:val="000000"/>
          <w:sz w:val="28"/>
        </w:rPr>
        <w:t>Заполняемые поставщиком и заказчиком банковские реквизиты (ИИК/БИК/Банк) должны соответствовать банковским реквизитам заключенного Договора, и доступны только Сторонам.</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65" w:id="293"/>
    <w:p>
      <w:pPr>
        <w:spacing w:after="0"/>
        <w:ind w:left="0"/>
        <w:jc w:val="left"/>
      </w:pPr>
      <w:r>
        <w:rPr>
          <w:rFonts w:ascii="Times New Roman"/>
          <w:b/>
          <w:i w:val="false"/>
          <w:color w:val="000000"/>
        </w:rPr>
        <w:t xml:space="preserve"> Акт выполненных работ****</w:t>
      </w:r>
    </w:p>
    <w:bookmarkEnd w:id="293"/>
    <w:p>
      <w:pPr>
        <w:spacing w:after="0"/>
        <w:ind w:left="0"/>
        <w:jc w:val="both"/>
      </w:pPr>
      <w:bookmarkStart w:name="z366" w:id="294"/>
      <w:r>
        <w:rPr>
          <w:rFonts w:ascii="Times New Roman"/>
          <w:b w:val="false"/>
          <w:i w:val="false"/>
          <w:color w:val="000000"/>
          <w:sz w:val="28"/>
        </w:rPr>
        <w:t>
      №_______ "___" _______ 20___года</w:t>
      </w:r>
    </w:p>
    <w:bookmarkEnd w:id="294"/>
    <w:p>
      <w:pPr>
        <w:spacing w:after="0"/>
        <w:ind w:left="0"/>
        <w:jc w:val="both"/>
      </w:pPr>
      <w:r>
        <w:rPr>
          <w:rFonts w:ascii="Times New Roman"/>
          <w:b w:val="false"/>
          <w:i w:val="false"/>
          <w:color w:val="000000"/>
          <w:sz w:val="28"/>
        </w:rPr>
        <w:t>Номер документа*</w:t>
      </w:r>
    </w:p>
    <w:p>
      <w:pPr>
        <w:spacing w:after="0"/>
        <w:ind w:left="0"/>
        <w:jc w:val="both"/>
      </w:pPr>
      <w:r>
        <w:rPr>
          <w:rFonts w:ascii="Times New Roman"/>
          <w:b w:val="false"/>
          <w:i w:val="false"/>
          <w:color w:val="000000"/>
          <w:sz w:val="28"/>
        </w:rPr>
        <w:t>дата подписания* (фиксируется дата и время подписания акта заказчиком)</w:t>
      </w:r>
    </w:p>
    <w:p>
      <w:pPr>
        <w:spacing w:after="0"/>
        <w:ind w:left="0"/>
        <w:jc w:val="both"/>
      </w:pPr>
      <w:r>
        <w:rPr>
          <w:rFonts w:ascii="Times New Roman"/>
          <w:b w:val="false"/>
          <w:i w:val="false"/>
          <w:color w:val="000000"/>
          <w:sz w:val="28"/>
        </w:rPr>
        <w:t>Настоящий акт составлен в том, что ____________________ (Исполнитель),</w:t>
      </w:r>
    </w:p>
    <w:p>
      <w:pPr>
        <w:spacing w:after="0"/>
        <w:ind w:left="0"/>
        <w:jc w:val="both"/>
      </w:pPr>
      <w:r>
        <w:rPr>
          <w:rFonts w:ascii="Times New Roman"/>
          <w:b w:val="false"/>
          <w:i w:val="false"/>
          <w:color w:val="000000"/>
          <w:sz w:val="28"/>
        </w:rPr>
        <w:t>(наименование Исполнителя*) в соответствии с договором</w:t>
      </w:r>
    </w:p>
    <w:p>
      <w:pPr>
        <w:spacing w:after="0"/>
        <w:ind w:left="0"/>
        <w:jc w:val="both"/>
      </w:pPr>
      <w:r>
        <w:rPr>
          <w:rFonts w:ascii="Times New Roman"/>
          <w:b w:val="false"/>
          <w:i w:val="false"/>
          <w:color w:val="000000"/>
          <w:sz w:val="28"/>
        </w:rPr>
        <w:t>(и дополнительным соглашением)</w:t>
      </w:r>
    </w:p>
    <w:p>
      <w:pPr>
        <w:spacing w:after="0"/>
        <w:ind w:left="0"/>
        <w:jc w:val="both"/>
      </w:pPr>
      <w:r>
        <w:rPr>
          <w:rFonts w:ascii="Times New Roman"/>
          <w:b w:val="false"/>
          <w:i w:val="false"/>
          <w:color w:val="000000"/>
          <w:sz w:val="28"/>
        </w:rPr>
        <w:t>_____________________ от "___" _____________ 20 __ года № ____,</w:t>
      </w:r>
    </w:p>
    <w:p>
      <w:pPr>
        <w:spacing w:after="0"/>
        <w:ind w:left="0"/>
        <w:jc w:val="both"/>
      </w:pPr>
      <w:r>
        <w:rPr>
          <w:rFonts w:ascii="Times New Roman"/>
          <w:b w:val="false"/>
          <w:i w:val="false"/>
          <w:color w:val="000000"/>
          <w:sz w:val="28"/>
        </w:rPr>
        <w:t>в лице (наименование договора (дополнительного соглашения), дата и номер*)</w:t>
      </w:r>
    </w:p>
    <w:p>
      <w:pPr>
        <w:spacing w:after="0"/>
        <w:ind w:left="0"/>
        <w:jc w:val="both"/>
      </w:pPr>
      <w:r>
        <w:rPr>
          <w:rFonts w:ascii="Times New Roman"/>
          <w:b w:val="false"/>
          <w:i w:val="false"/>
          <w:color w:val="000000"/>
          <w:sz w:val="28"/>
        </w:rPr>
        <w:t>нижеподписавшихся представителей Исполнителя, выполнил,</w:t>
      </w:r>
    </w:p>
    <w:p>
      <w:pPr>
        <w:spacing w:after="0"/>
        <w:ind w:left="0"/>
        <w:jc w:val="both"/>
      </w:pPr>
      <w:r>
        <w:rPr>
          <w:rFonts w:ascii="Times New Roman"/>
          <w:b w:val="false"/>
          <w:i w:val="false"/>
          <w:color w:val="000000"/>
          <w:sz w:val="28"/>
        </w:rPr>
        <w:t>а __________________________________________________________</w:t>
      </w:r>
    </w:p>
    <w:p>
      <w:pPr>
        <w:spacing w:after="0"/>
        <w:ind w:left="0"/>
        <w:jc w:val="both"/>
      </w:pPr>
      <w:r>
        <w:rPr>
          <w:rFonts w:ascii="Times New Roman"/>
          <w:b w:val="false"/>
          <w:i w:val="false"/>
          <w:color w:val="000000"/>
          <w:sz w:val="28"/>
        </w:rPr>
        <w:t>(Заказчик),</w:t>
      </w:r>
    </w:p>
    <w:p>
      <w:pPr>
        <w:spacing w:after="0"/>
        <w:ind w:left="0"/>
        <w:jc w:val="both"/>
      </w:pPr>
      <w:r>
        <w:rPr>
          <w:rFonts w:ascii="Times New Roman"/>
          <w:b w:val="false"/>
          <w:i w:val="false"/>
          <w:color w:val="000000"/>
          <w:sz w:val="28"/>
        </w:rPr>
        <w:t>в лице нижеподписавшихся</w:t>
      </w:r>
    </w:p>
    <w:p>
      <w:pPr>
        <w:spacing w:after="0"/>
        <w:ind w:left="0"/>
        <w:jc w:val="both"/>
      </w:pPr>
      <w:r>
        <w:rPr>
          <w:rFonts w:ascii="Times New Roman"/>
          <w:b w:val="false"/>
          <w:i w:val="false"/>
          <w:color w:val="000000"/>
          <w:sz w:val="28"/>
        </w:rPr>
        <w:t>представителей (наименование Заказчика*)</w:t>
      </w:r>
    </w:p>
    <w:p>
      <w:pPr>
        <w:spacing w:after="0"/>
        <w:ind w:left="0"/>
        <w:jc w:val="both"/>
      </w:pPr>
      <w:r>
        <w:rPr>
          <w:rFonts w:ascii="Times New Roman"/>
          <w:b w:val="false"/>
          <w:i w:val="false"/>
          <w:color w:val="000000"/>
          <w:sz w:val="28"/>
        </w:rPr>
        <w:t>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выполненной работе**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7" w:id="295"/>
      <w:r>
        <w:rPr>
          <w:rFonts w:ascii="Times New Roman"/>
          <w:b w:val="false"/>
          <w:i w:val="false"/>
          <w:color w:val="000000"/>
          <w:sz w:val="28"/>
        </w:rPr>
        <w:t>
      Стоимость выполненных работ по данному акту, согласно Договору, составляет**</w:t>
      </w:r>
    </w:p>
    <w:bookmarkEnd w:id="295"/>
    <w:p>
      <w:pPr>
        <w:spacing w:after="0"/>
        <w:ind w:left="0"/>
        <w:jc w:val="both"/>
      </w:pPr>
      <w:r>
        <w:rPr>
          <w:rFonts w:ascii="Times New Roman"/>
          <w:b w:val="false"/>
          <w:i w:val="false"/>
          <w:color w:val="000000"/>
          <w:sz w:val="28"/>
        </w:rPr>
        <w:t>_____________тенге, в том числе НДС/без НДС,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Исполнителя*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исполнителя**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выполнения работ или ненадлежащего исполнения (частичного неисполнения)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выполненные по данному акту работы (наименование работ в разрезе их подвидов в соответствии с технической спецификацией, заданием, графиком выполнения работ при их наличии***)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8" w:id="296"/>
      <w:r>
        <w:rPr>
          <w:rFonts w:ascii="Times New Roman"/>
          <w:b w:val="false"/>
          <w:i w:val="false"/>
          <w:color w:val="000000"/>
          <w:sz w:val="28"/>
        </w:rPr>
        <w:t>
      Приложение: перечень электронных копии документов</w:t>
      </w:r>
    </w:p>
    <w:bookmarkEnd w:id="296"/>
    <w:p>
      <w:pPr>
        <w:spacing w:after="0"/>
        <w:ind w:left="0"/>
        <w:jc w:val="both"/>
      </w:pPr>
      <w:r>
        <w:rPr>
          <w:rFonts w:ascii="Times New Roman"/>
          <w:b w:val="false"/>
          <w:i w:val="false"/>
          <w:color w:val="000000"/>
          <w:sz w:val="28"/>
        </w:rPr>
        <w:t>(прикрепляется поставщиком/заказчиком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2-В</w:t>
            </w:r>
          </w:p>
        </w:tc>
      </w:tr>
    </w:tbl>
    <w:p>
      <w:pPr>
        <w:spacing w:after="0"/>
        <w:ind w:left="0"/>
        <w:jc w:val="both"/>
      </w:pPr>
      <w:bookmarkStart w:name="z369" w:id="297"/>
      <w:r>
        <w:rPr>
          <w:rFonts w:ascii="Times New Roman"/>
          <w:b w:val="false"/>
          <w:i w:val="false"/>
          <w:color w:val="000000"/>
          <w:sz w:val="28"/>
        </w:rPr>
        <w:t>
      Акт выполненных работ №_______за 20 года</w:t>
      </w:r>
    </w:p>
    <w:bookmarkEnd w:id="297"/>
    <w:p>
      <w:pPr>
        <w:spacing w:after="0"/>
        <w:ind w:left="0"/>
        <w:jc w:val="both"/>
      </w:pPr>
      <w:r>
        <w:rPr>
          <w:rFonts w:ascii="Times New Roman"/>
          <w:b w:val="false"/>
          <w:i w:val="false"/>
          <w:color w:val="000000"/>
          <w:sz w:val="28"/>
        </w:rPr>
        <w:t>Заказчик: ______________________________________________________</w:t>
      </w:r>
    </w:p>
    <w:p>
      <w:pPr>
        <w:spacing w:after="0"/>
        <w:ind w:left="0"/>
        <w:jc w:val="both"/>
      </w:pPr>
      <w:r>
        <w:rPr>
          <w:rFonts w:ascii="Times New Roman"/>
          <w:b w:val="false"/>
          <w:i w:val="false"/>
          <w:color w:val="000000"/>
          <w:sz w:val="28"/>
        </w:rPr>
        <w:t>(полное наименование, адрес, данные о средствах связи)</w:t>
      </w:r>
    </w:p>
    <w:p>
      <w:pPr>
        <w:spacing w:after="0"/>
        <w:ind w:left="0"/>
        <w:jc w:val="both"/>
      </w:pPr>
      <w:r>
        <w:rPr>
          <w:rFonts w:ascii="Times New Roman"/>
          <w:b w:val="false"/>
          <w:i w:val="false"/>
          <w:color w:val="000000"/>
          <w:sz w:val="28"/>
        </w:rPr>
        <w:t>Подрядчик: ____________________________________________________</w:t>
      </w:r>
    </w:p>
    <w:p>
      <w:pPr>
        <w:spacing w:after="0"/>
        <w:ind w:left="0"/>
        <w:jc w:val="both"/>
      </w:pPr>
      <w:r>
        <w:rPr>
          <w:rFonts w:ascii="Times New Roman"/>
          <w:b w:val="false"/>
          <w:i w:val="false"/>
          <w:color w:val="000000"/>
          <w:sz w:val="28"/>
        </w:rPr>
        <w:t>(полное наименование, адрес, данные о средствах связи)</w:t>
      </w:r>
    </w:p>
    <w:p>
      <w:pPr>
        <w:spacing w:after="0"/>
        <w:ind w:left="0"/>
        <w:jc w:val="both"/>
      </w:pPr>
      <w:r>
        <w:rPr>
          <w:rFonts w:ascii="Times New Roman"/>
          <w:b w:val="false"/>
          <w:i w:val="false"/>
          <w:color w:val="000000"/>
          <w:sz w:val="28"/>
        </w:rPr>
        <w:t>Стройка: ______________________________________________________</w:t>
      </w:r>
    </w:p>
    <w:p>
      <w:pPr>
        <w:spacing w:after="0"/>
        <w:ind w:left="0"/>
        <w:jc w:val="both"/>
      </w:pPr>
      <w:r>
        <w:rPr>
          <w:rFonts w:ascii="Times New Roman"/>
          <w:b w:val="false"/>
          <w:i w:val="false"/>
          <w:color w:val="000000"/>
          <w:sz w:val="28"/>
        </w:rPr>
        <w:t>(наименование, адрес)</w:t>
      </w:r>
    </w:p>
    <w:p>
      <w:pPr>
        <w:spacing w:after="0"/>
        <w:ind w:left="0"/>
        <w:jc w:val="both"/>
      </w:pPr>
      <w:r>
        <w:rPr>
          <w:rFonts w:ascii="Times New Roman"/>
          <w:b w:val="false"/>
          <w:i w:val="false"/>
          <w:color w:val="000000"/>
          <w:sz w:val="28"/>
        </w:rPr>
        <w:t>Объект: 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Договор подряда (контракт) №_______ от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 и коды ресурсов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по смете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(Подрядчик)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(Заказчик)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(наименование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(наименование организации)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Место печати. (должность, подпись, расшифровка подписи)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Место печати. (должность, подпись, расшифровка подписи)</w:t>
            </w:r>
          </w:p>
        </w:tc>
      </w:tr>
    </w:tbl>
    <w:p>
      <w:pPr>
        <w:spacing w:after="0"/>
        <w:ind w:left="0"/>
        <w:jc w:val="both"/>
      </w:pPr>
      <w:bookmarkStart w:name="z370" w:id="298"/>
      <w:r>
        <w:rPr>
          <w:rFonts w:ascii="Times New Roman"/>
          <w:b w:val="false"/>
          <w:i w:val="false"/>
          <w:color w:val="000000"/>
          <w:sz w:val="28"/>
        </w:rPr>
        <w:t>
      Эксперт(ы) технического надзора: _________________________________</w:t>
      </w:r>
    </w:p>
    <w:bookmarkEnd w:id="298"/>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(подпись) имя, отчество)</w:t>
      </w:r>
    </w:p>
    <w:p>
      <w:pPr>
        <w:spacing w:after="0"/>
        <w:ind w:left="0"/>
        <w:jc w:val="both"/>
      </w:pPr>
      <w:r>
        <w:rPr>
          <w:rFonts w:ascii="Times New Roman"/>
          <w:b w:val="false"/>
          <w:i w:val="false"/>
          <w:color w:val="000000"/>
          <w:sz w:val="28"/>
        </w:rPr>
        <w:t>Эксперт(ы) авторского надзора: 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(подпись) имя, отчество)</w:t>
      </w:r>
    </w:p>
    <w:p>
      <w:pPr>
        <w:spacing w:after="0"/>
        <w:ind w:left="0"/>
        <w:jc w:val="both"/>
      </w:pPr>
      <w:bookmarkStart w:name="z371" w:id="299"/>
      <w:r>
        <w:rPr>
          <w:rFonts w:ascii="Times New Roman"/>
          <w:b w:val="false"/>
          <w:i w:val="false"/>
          <w:color w:val="000000"/>
          <w:sz w:val="28"/>
        </w:rPr>
        <w:t>
      Примечание:</w:t>
      </w:r>
    </w:p>
    <w:bookmarkEnd w:id="299"/>
    <w:p>
      <w:pPr>
        <w:spacing w:after="0"/>
        <w:ind w:left="0"/>
        <w:jc w:val="both"/>
      </w:pPr>
      <w:r>
        <w:rPr>
          <w:rFonts w:ascii="Times New Roman"/>
          <w:b w:val="false"/>
          <w:i w:val="false"/>
          <w:color w:val="000000"/>
          <w:sz w:val="28"/>
        </w:rPr>
        <w:t>*заполняется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заполняется поставщиком (исполнителем);</w:t>
      </w:r>
    </w:p>
    <w:p>
      <w:pPr>
        <w:spacing w:after="0"/>
        <w:ind w:left="0"/>
        <w:jc w:val="both"/>
      </w:pPr>
      <w:r>
        <w:rPr>
          <w:rFonts w:ascii="Times New Roman"/>
          <w:b w:val="false"/>
          <w:i w:val="false"/>
          <w:color w:val="000000"/>
          <w:sz w:val="28"/>
        </w:rPr>
        <w:t>*** заполняется заказчиком;</w:t>
      </w:r>
    </w:p>
    <w:p>
      <w:pPr>
        <w:spacing w:after="0"/>
        <w:ind w:left="0"/>
        <w:jc w:val="both"/>
      </w:pPr>
      <w:r>
        <w:rPr>
          <w:rFonts w:ascii="Times New Roman"/>
          <w:b w:val="false"/>
          <w:i w:val="false"/>
          <w:color w:val="000000"/>
          <w:sz w:val="28"/>
        </w:rPr>
        <w:t>Заполняемые поставщиком (исполнителем) и заказчиком банковские реквизиты (ИИК/БИК/Банк) должны соответствовать банковским реквизитам заключенного Договора, и доступны только Сторонам.</w:t>
      </w:r>
    </w:p>
    <w:p>
      <w:pPr>
        <w:spacing w:after="0"/>
        <w:ind w:left="0"/>
        <w:jc w:val="both"/>
      </w:pPr>
      <w:r>
        <w:rPr>
          <w:rFonts w:ascii="Times New Roman"/>
          <w:b w:val="false"/>
          <w:i w:val="false"/>
          <w:color w:val="000000"/>
          <w:sz w:val="28"/>
        </w:rPr>
        <w:t>****применяется для приемки выполненных работ, за исключением строительно-монтажных работ, оформляемых на веб-портале в соответствии с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М.П. – место печати;</w:t>
      </w:r>
    </w:p>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