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cfae" w14:textId="7e2c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мяса крупного-рогатого скота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ноября 2025 года № 441. Зарегистрирован в Министерстве юстиции Республики Казахстан 1 декабря 2025 года № 37513. Срок действия приказа - до 31 декабря 2025 года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31.12.2025 (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статьями 29 и 47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до 31 декабря 2025 года количественные ограничения (квоты) на вывоз мяса крупного-рогатого скота (коды Товарной номенклатуры внешнеэкономической деятельности Евразийского экономического союза: 0201 – мясо крупного рогатого скота, свежее или охлажденное и 0202 – мясо крупного рогатого скота, замороженное) с территории Республики Казахстан в третьи страны и в страны Евразийского экономического союза в объеме 13 (тринадцать) тысяч тонн.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 согласно приложению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 и действует в срок до 31 декабря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441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откормочная площадка – субъект агропромышленного комплекса, имеющий специализированную площадку и осуществляющий закуп крупного рогатого скота для дальнейшего откорма;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мясоперерабатывающее предприятие – производственный комплекс, где осуществляется убой животных и переработка продукции убоя, имеются скотобаза, производственные цеха, отдел производственного ветеринарно-санитарного контроля и надзора и другие вспомогательные объекты, отвечающие ветеринарно-санитарным нормам и требованиям;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Министерство сельского хозяйства Республики Казахстан, осуществляющее руководство в сферах агропромышленного комплекса, орошаемого земледелия и мелиорации, земельных ресурсов,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сопровождение государственной информационной системы.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 позднее 3 (трех) рабочих дней со дня ведения в действие настоящих Правил размещает на интернет-ресурсе www.gov.kz объявление о начале распределения квот на вывоз мяса крупного рогатого скота.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квоты для вывоза мяса крупного рогатого скота;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квоты на одного экспортера для вывоза мяса крупного рогатого скота.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допустимый размер объема квоты на вывоз мяса крупного рогатого скота.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квоты для вывоза мяса крупного рогатого скота составляет 13 000 (тринадцать тысяч) тонн.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квоты на одно лицо, устанавливается в зависимости от мощности откормочной площадки в следующих размерах: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5 000 (пять тысяч) голов – 1 000 (одна тысяча) тонн;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10 000 (десять тысяч) голов – 2 000 (две тысячи) тонн;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15 000 (пятнадцать тысяч) голов – 3 000 (три тысячи) тонн;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20 000 (двадцать тысяч) голов – 4 000 (четыре тысячи) тонн.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Квота распределяется на мясо крупного рогатого скота мясоперерабатывающего предприятия при использовании поголовья из собственной откормочной площадки.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внутрихозяйственного карантинирования при поступлении поголовья крупного рогатого скота на откормочную площадку государственный ветеринарный инспектор соответствующей административной единицы совместно с государственным ветеринарным врачом осуществляет проверку и сверку фактического количества поступившего поголовья крупного рогатого скота.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Квота распределяется физическим и/или юридическим лицам (в том числе экспортным компаниям), соответствующим следующим критериям: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собственного мясоперерабатывающего предприятия, имеющего учетный номер;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собственной откормочной площадки, имеющей учетный номер с единовременной мощностью не менее 5 000 (пять тысяч) голов крупного рогатого скота, в возрасте не менее 12 (двенадцать) месяцев, с регистрацией в базе данных идентификации сельскохозяйственных животных с длительностью откорма не менее 4 (четырех) месяцев, а также с наличием у данных голов крупного рогатого скота идентификации в виде ушных бирок с радиочастотной меткой (RFID). Расчет объема квоты на момент распределения и согласно вышеуказанным критериям, определяется средним живым весом 200 (двести) килограмм на одну голову;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внешнеэкономических контрактов.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 физических и/или юридических лиц критериям, указанным в пункте 10 настоящих Правил, формируется на основании информации местных исполнительных органов областей, городов республиканского значения и направляется в уполномоченный государственный орган.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Квота действует в течение 10 (десять) календарных дней с момента выдачи и погашается актом досмотра на ветеринарном контрольном пункте на границе.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истечения срока действия лицензии на выданную квоту, выданная квота автоматически считается недействительной и не подлежит повторному перераспределению и возврату.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Распределение количества квот на вывоз мяса крупного рогатого скота (говядины) осуществляется на портале автоматически при выдаче лицензии на экспорт отдельных видов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приказом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под № 33571).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лицензий в течение 15 календарных дней после истечения срока действия лицензии представляют через информационную систему "Е-лицензирование" в уполномоченный орган справку об исполнении лицензии на экспорт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распределении количества квот на вывоз мяса крупного рогатого скота данные об откормочных площадках и мясоперерабатывающих предприятиях, а также данные по наличию поголовья крупного рогатого скота подтверждаются через базу данных по идентификации сельскохозяйственных животных и информационную систему "Единая автоматизированная система управления отраслями агропромышленного комплекса "e-Agriculture".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Распределение количества квот на вывоз мяса крупного рогатого скота осуществляется до полного использования установленной квоты.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на своем интернет-ресурсе размещает итоги распределения квот: сводный перечень заявителей, получивших квоту на вывоз мяса крупного рогатого скота, с указанием количества распределенных квот.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Обжалование решений, действий (бездействия) уполномоченного органа по вопросам распределения квот на вывоз мяса крупного рогатого скота (говядины)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