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c89c" w14:textId="fd3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ноября 2025 года № 508. Зарегистрирован в Министерстве юстиции Республики Казахстан 28 ноября 2025 года № 37490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508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за № 16757).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206 "О внесении изменений в приказ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за № 22692).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20 марта 2025 года № 98 "О внесении дополнений в приказ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за № 35856).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