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7bdb" w14:textId="50f7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24 июля 2024 года № 58 "Об утверждении Правил страхования профессиональной ответственности медицинских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2025 года № 148. Зарегистрирован в Министерстве юстиции Республики Казахстан 20 ноября 2025 года № 37445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июля 2024 года № 58 "Об утверждении Правил страхования профессиональной ответственности медицинских работников" (зарегистрирован в Реестре государственной регистрации нормативных правовых актов под № 34803)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профессиональной ответственности медицинских работников,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страховании профессиональной ответственности медицинских работников для обмена данными в электронной форме используется интернет-платформа Администратора пула (далее - Интернет-платформа).";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Субъектами здравоохранения договор сострахования заключается в электронной форме с использованием средств электронной цифровой подписи через личный кабинет на Интернет-платформе. При этом, между государственными субъектами здравоохранения и Администратором Пула договор сострахования заключается на единой платформе закупок в течение трех рабочих дней, после его этапа заключения на Интернет-платформе.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сострахования ежегодно заключается с государственными субъектами здравоохранения на один финансовый год, с негосударственными субъектами здравоохранения на один год, действует в течение срока страхования и не прекращает свое действие по первому наступившему страховому случаю.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страхового риска в течение действия Договора сострахования считаются следующие обстоятельства: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любые изменения в списке Застрахованных, включая увольнение или прием нового персонала, а также изменение профиля медицинской деятельности Застрахованного;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в иных профилях медицинской деятельности.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Договор сострахования, Страховщик осуществляет перерасчет страховой премии (взноса) за неистекший период страхования и рассчитывает страховую премию (взнос), подлежащую доплате или возврату.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уведомлении Страхователем Администратора Пула о дополнительных медицинских работниках, включенных в список Застрахованных, или сообщении об увеличении риска в отношении некоторых Застрахованных, страховая защита вступает в силу с 00 часов 00 минут дня, следующего за днем уплаты Страхователем страховой премии (взноса).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Заключение, изменение и расторжение договора сострахования субъектами здравоохранения в электронной форме производится путем обмена информацией на Интернет-платформе. При этом, заключение, изменение и расторжение договора сострахования государственными субъектами здравоохранения проводится на единой платформе закупок, после его этапа заключения, изменения и расторжения на Интернет-платформе.";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Договоры сострахования для государственных организаций здравоохранения, юридических лиц со стопроцентным участием государства в уставном капитале или его дочерних организаций, более пятидесяти процентов голосующих акций (долей участия) которых принадлежит ему на праве собственности, заключаются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уплата страховой премии (взносов) производится Страхователем путем перечисления денег на специальный банковский счет Администратора пула единовременным платежом в течение 90 (девяноста) календарных дней с даты заключения договора сострахования и начала страховой защиты.";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Страховая премия (взнос) производится Страхователем (Застрахованным) единовременным платежом в течение 5 (пяти) рабочих дней с даты подписания договора сострахования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путем перечисления денег на специальный банковский счет Администратора пула, за исключением Страхователей, указанных в пункте 18 Правил.".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