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9c9c" w14:textId="6719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ноября 2025 года № 428. Зарегистрирован в Министерстве юстиции Республики Казахстан 20 ноября 2025 года № 37444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 (далее –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Формирование и распределение объемов субсидий осуществляются МИО (услугодателями) согласно видам и нормативам субсидий,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рамках выделенных бюджетных средств на соответствующий финансовый год, с учетом: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информации, представляемой местными исполнительными органами районов и городов о потребности объемов субсидий на текущий год;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итоговых данных об освоенных объемах субсидий в предыдущем году;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региональных особенностей;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преобладающей специализации сельскохозяйственного производства в регионе, включая импортозависимые направления, определяемой количеством и долей предприятий, занимающихся производством сельскохозяйственной продукции.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субсидий определяются путем умножения количества единиц (голов, килограмм, доз, штук) на соответствующий норматив субсидий, установленный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задолженности по неисполненным обязательствам перед товаропроизводителями, образовавшейся в результате невыплаты субсидий по поданным и одобренным заявкам в предыдущем(их) финансовом(ых) году(ах), соответствующая сумма задолженности подлежит включению в расчет при планировании объема субсидий на текущий финансовый год.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потребности в субсидиях по всем направлениям субсидирования определяется путем суммирования потребностей по каждому виду субсидий.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Предлагаемые объемы субсидий с приложением решения маслихата об утверждении областного бюджета на соответствующий период не позднее 10 января соответствующего года подписываются ЭЦП руководителя МИО (услугодателя) и направляются посредством ГИСС на согласование в Министерство.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основания для корректировки общего объема средств, предусматривающей перераспределение или увеличение объемов финансирования, выделение дополнительных средств на виды субсидий, МИО (услугодатель) вносит соответствующие изменения в ГИСС и направляет их посредством ГИСС на согласование в Министерство.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недостаточного количества заявок по отдельным видам субсидий,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при наличии неиспользованных средств, в течение финансового года МИО (услугодатель) перераспределяет указанные средств на другие виды субсидий,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которым имеется нехватка средств.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(услугодатель) для мониторинга субсидирования ежегодно, до 1 февраля года, следующего за отчетным, представляют в Министерство: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об использовании субсидий по видам субсидий,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форме согласно приложению 4-2 к настоящим Правилам;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аналитическую информацию об эффективности использования субсидий по видам, с оценкой достижения результатов ключевых показателей развития животноводства (увеличение численности поголовья скота и птицы, прирост племенного поголовья, увеличение объемов производства сельскохозяйственной продукции, рост продуктивности, повышение качества продукции), влияния субсидий на снижение импортозависимости и развитие экспортного потенциала, эффективности использования бюджетных средств в разрезе отраслей.";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2025 года 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направлений и нормативов субсидий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мясного и мясо-молочного направлений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при выращивании племенного молодняка крупного рогатого скота мясного направления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мужские особи молочных или молочно-мясных пород), реализованного на откорм в откормочные площадки или на убой в мясоперерабатывающие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говядины мясоперерабатывающими предприятиями, занимающимися убоем и первичной переработкой говядины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реализованной говядины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перемещенный килограмм на собственное перерабатывающее предприятие или в цеха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 на перерабатывающее предприятие или в цеха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племенных центров, дистрибьютерных центров по реализации семени и эмбрионов племенных животных и техников-осеменаторов по искусственному осеменению маточного поголовья крупного рогатого скота товаропроизводителей и в сельскохозяйственных кооперативах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молочного/ молочно-мясного и мясного/мясо-молочного направлений: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курицы: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перемещенный килограмм на собственное перерабатывающее предприятие или в цеха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при выращивании племенного молодняка мелкого рогатого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убой в мясоперерабатывающие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убой в мясоперерабатывающие предприятия (сезонные поставки)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племенных центров, дистрибьютерных центров по реализации семени и эмбрионов племенных животных и техников-осеменаторов по искусственному осеменению маточного поголовья овец товаропроизводителей и в сельскохозяйственных кооперативах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тонкой и полутонкой шерсти, реализованной на переработку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грубой и полугрубой шерсти, реализованной на переработку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племенным маточным поголовьем отечественных пород лошадей верхового и верхово-упряжного направлений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племенными центрами племенных жеребцов-производителей верхового направления зарубежной селекции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местными исполнительными органами областей, городов республиканского значения и столицы (далее – МИО)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содержание племенного поголовья пород лошадей верхового и верхово-упряжного направлений, выведенных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Голова/один раз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свиней, реализованных или перемещенных на убой в мясоперерабатывающие предприятия или на убойные пункты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 по усмотрению МИО, с учетом особенностей и специализации регионов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поголовью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МИО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племенных производителей субсидируется только при наличии маточного поголовья у товаропроизводителя (за исключением племенных центров, откормочных площадок, передающих племенных быков в аренду в товарные стада/хозяйства).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племенных животных всех видов (за исключением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племенных свиней) субсидируется до утвержденного норматива, но не более 50 % стоимости от его стоимости приобретения.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семени племенного быка молочных/ молочно-мясных и мясных/мясо-молочных пород субсидируется до 50 % от стоимости приобретения, но не более установленного норматива.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Субсидии по направлению "Удешевление стоимости затрат на корма поголовью сельскохозяйственных животных" предоставляются при объявлении чрезвычайной ситуации природного и техногенного характера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или наступлении аномальных погодных условий, оказавших негативное влияние на заготовку кормов в регионе, подтвержденных справкой о погодных условиях, выданной республиканским государственным предприятием на праве хозяйственного ведения "Казгидромет" Министерства экологии и природных ресурсов Республики Казахстан. Данное требование не распространяется на маточное поголовье сельскохозяйственных животных в Атырауской, Мангистауской, Кызылординской областях и области Ұлытау.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по направлению "Удешевление стоимости затрат на корма поголовью сельскохозяйственных животных" осуществляется при выделении дополнительных бюджетных средств из местного бюджета и (или) при перераспределении с других бюджетных программ и (или) при достаточности выделенных бюджетных средств.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выделении дополнительных бюджетных средств из местного бюджета и (или) при перераспределении с других бюджетных программ и (или) при достаточности выделенных бюджетных средств допускается увеличение текущего норматива субсидирования по направлению "Удешевление стоимости производства и переработки верблюжьего молока" с 55 тенге до 190 тенге, в зависимости от суммы выделенных бюджетных средств, по согласованию с Министерством сельского хозяйства Республики Казахстан в ГИСС.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2025 года 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49" w:id="3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сельского хозяйства Республики Казахстан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www.gov.kz</w:t>
      </w:r>
    </w:p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</w:t>
      </w:r>
      <w:r>
        <w:br/>
      </w:r>
      <w:r>
        <w:rPr>
          <w:rFonts w:ascii="Times New Roman"/>
          <w:b/>
          <w:i w:val="false"/>
          <w:color w:val="000000"/>
        </w:rPr>
        <w:t>Информация об использовании субсидий на животноводство</w:t>
      </w:r>
    </w:p>
    <w:bookmarkEnd w:id="37"/>
    <w:p>
      <w:pPr>
        <w:spacing w:after="0"/>
        <w:ind w:left="0"/>
        <w:jc w:val="both"/>
      </w:pPr>
      <w:bookmarkStart w:name="z51" w:id="38"/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1-ИСЖ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местные исполнительные органы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ежегодно, в срок до 1 февраля года, следующего за отчетным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" w:id="39"/>
      <w:r>
        <w:rPr>
          <w:rFonts w:ascii="Times New Roman"/>
          <w:b w:val="false"/>
          <w:i w:val="false"/>
          <w:color w:val="000000"/>
          <w:sz w:val="28"/>
        </w:rPr>
        <w:t>
      Метод сбора: в бумажном виде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Область/город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по классификатору административно-территориальных объектов 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субсидий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(+/-),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 (4*5)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 (4*7)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" w:id="40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"__" __________ 20 ___ года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"Информация об использовании субсидий на животноводство" приведено в приложении к настоящей форме.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на животноводство"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"Информация об использовании субсидий на животноводство"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1-ИСЖ, периодичность: годовая)</w:t>
      </w:r>
    </w:p>
    <w:bookmarkEnd w:id="42"/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"Информация об использовании субсидий на животноводство" (далее – Форма).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местными исполнительными органами областей, городов республиканского значения и столицы и направляется в адрес Министерства сельского хозяйства Республики Казахстан.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с указанием его фамилии и инициалов.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местными исполнительными органами областей, городов республиканского значения и столицы 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49"/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субсидируемой отрасли (мясное и мясо-молочное скотоводство, молочное и молочно-мясное скотоводство, скотоводство, мясное и яичное птицеводство, овцеводство, коневодство, верблюдоводство, свиноводство, а также по видам субсидий, предусмотренных в разделе "за счет бюджетных средств из местного бюджета по усмотрению местного исполнительного органа, с учетом особенностей и специализации регионов").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2 Формы указывается наименование видов субсидии,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единица измерения (килограмм, голова, штука, доза).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4 Формы указывается норматив субсидирования по каждому виду субсидий, установленный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запланированный объем по соответствующим видам субсидии.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сумма выделенных бюджетных средств по соответствующим видам субсидий.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фактический просубсидированный объем по соответствующим видам субсидии.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фактический освоенная сумма выделенных бюджетных средств.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указываются остаток неосвоенных бюджетных средств (при наличии).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указываются причины неосвоения бюджетных средств (в случае наличия остатка неосвоенных бюджетных средств).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