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1b06" w14:textId="3b01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индустрии и инфраструктурного развития Республики Казахстан от 30 апреля 2019 года № 256 "Об утверждении Правил осуществления деятельности субъектами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12 ноября 2025 года № 370. Зарегистрирован в Министерстве юстиции Республики Казахстан 14 ноября 2025 года № 37420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апреля 2019 года № 256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за № 18608)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порядок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организаций, специализированных отраслевых банков, Банка Развития Казахстана и банков второго уровня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казахстанский товаропроизводитель – субъект предпринимательства, являющийся резидентом Республики Казахстан, включенный в реестр казахстанских товаропроизводителей;";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оказания поддержки казахстанским товаропроизводителям.";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105-1, 105-2 и 105-3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"105-1. Закупки товаров, работ, услуг способом конкурса проводятся посредством портала путем использования двухэтапных процедур.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Двухэтапные процедуры закупок товаров, работ, услуг посредством портала включает в себя следующие процедуры: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 среди казахстанских товаропроизводителей;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производство товара потенциальным поставщиком, находящимся в реестре казахстанских товаропроизводителей, является Индустриальный сертификат, выданный Национальной палатой предпринимателей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признании не состоявшимися закупок, среди потенциальных поставщиков, включенных в реестр казахстанских товаропроизводителей, заказчик принимает решение об осуществлении закупок среди иных потенциальных поставщиков в порядке, установленном настоящими Правилами.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105-2. Конкурсная комиссия признает конкурс (лот) несостоявшимся в случае, если: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непринятия к оценке и сопоставлению конкурсных заявок потенциальных поставщиков по любому из оснований, предусмотренных пунктом 126 настоящих Правил, осталось менее двух конкурсных заявок;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участие в конкурсе представили заявку менее двух потенциальных поставщиков;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победитель и потенциальный поставщик, занявший второе место, уклоняются от заключения договора о закупках в сроки, установленные пунктом 171 настоящих Правил.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105-3. Если конкурс признан среди казахстанских товаропроизводителей несостоявшимся, субъект естественной монополии проводит конкурс.";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14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Порядок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организаций, специализированных отраслевых банков, Банка Развития Казахстана и банков второго уровня Республики Казахстан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Общие положения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339. Настоящая глава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статьи 15 Закона и определяет порядок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организаций, специализированных отраслевых банков, Банка Развития Казахстана и банков второго уровня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Согласованию с уполномоченным органом подлежат кредитные соглашения субъектов естественных монополий для привлечения займов для регулируемых услуг у международных финансовых организаций, специализированных отраслевых банков, Банка Развития Казахстана и банков второго уровня Республики Казахстан, заключаемые в целях привлечения займа для реализации инвестиционной программы на регулируемые услуги субъекта естественной монополии.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Основными принципами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организаций, специализированных отраслевых банков, Банка Развития Казахстана и банков второго уровня Республики Казахстан являются: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прозрачность затрат, включаемых в тариф на регулируемые услуги субъектов естественных монополий;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договорное оформление отношений, возникающих между субъектами естественных монополий с международными финансовыми организациями, специализированными отраслевыми банками, Банком Развития Казахстана и банками второго уровня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Порядок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организаций, специализированных отраслевых банков, Банка Развития Казахстана и банков второго уровня Республики Казахстан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Субъект естественной монополии до заключения кредитного соглашения направляет в уполномоченный орган письменное обращение, а также проект соглашения, который включает: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 задачи проекта;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 схему реализации привлеченного займа;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и сроки реализации проекта;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потребности привлеченного займа;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сроков окупаемости проекта;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для оценки эффективности результатов реализации проекта;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проекта.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Не подлежат согласованию кредитные соглашения, заключаемые в целях привлечения займа на пополнение оборотных средств.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К обращению прилагается прогноз влияния заключения кредитного соглашения на тарифы в период реализации инвестиционной программы, с приложением проекта тарифной сметы субъекта естественной монополии.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Уполномоченный орган в течение 10 (десяти) рабочих дней со дня поступления письменного обращения рассматривает представленные материалы и в письменном виде уведомляет субъект естественной монополии о результатах рассмотрения.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отказом субъект естественной монополии обжалует решение уполномоченного органа в вышестоящий государственный орган (должностное лицо) либо в суд.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государственный орган (должностное лицо) рассматривает жалобу и принимает решение в течение 10 рабочих дней.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письменном виде уведомляет субъект естественной монополии о согласовании, либо отказе в согласовании.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материалов уполномоченный орган в течение срока, установленного частью первой настоящего пункта, направляет мотивированный отказ на привлечение займа с указанием причин отказа.".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официального опубликования.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5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6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