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4f91" w14:textId="aec4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прохождения курсовой подготовки военнообязанных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12 ноября 2025 года № 1584. Зарегистрирован в Министерстве юстиции Республики Казахстан 13 ноября 2025 года № 37411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13-1 Закона Республики Казахстан "О воинской службе и статусе военнослужащих",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курсовой подготовки военнообязанных.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дня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первого официального опубликования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 № 1584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прохождения курсовой подготовки военнообязанных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курсовой подготовки военнообязанных (далее – Правила) определяют порядок прохождения курсовой подготовки военнообязанных.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Курсовая подготовка военнообязанных (далее – КПВ) проводится: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военнообязанных сержантского и рядового составов – в специализированных организациях Министерства обороны Республики Казахстан, в военных учебных заведениях и на военных кафедрах (военных факультетах) при организациях высшего и (или) послевузовского образования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военнообязанных офицерского состава – в военных учебных заведениях и на военных кафедрах (военных факультетах) организаций высшего и (или) послевузовского образования.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Расчет мобилизационной потребности для КПВ на предстоящий календарный год определяется ежегодно до 1 октября Департаментом организационно-мобилизационной работы Генерального штаба Вооруженных Сил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набора для КПВ (далее – План) разрабатывается на календарный год структурным подразделением Министерства обороны, курирующим вопросы военного образования, на основе расчета мобилизационной потребности и необходимости накопления военно-обученного резерва, согласовывается со специализированными организациями Министерства обороны Республики Казахстан, военными учебными заведениями и военными кафедрами (военными факультетами) организаций высшего и (или) послевузовского образования (далее – организации, осуществляющие КПВ) и утверждается Министром обороны Республики Казахстан или уполномоченным им лицом не позднее 1 декабря текущего года.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Выписки из утвержденного Плана направляются в организации, осуществляющие КПВ, в части их касающейся, в течение пяти рабочих дней после утверждения Плана.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Формирование и комплектование учебных взводов и отделений проводится организациями, осуществляющими КПВ.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КПВ организуется с учетом требований общевоинских уставов Вооруженных Сил, других войск и воинских формирований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2007 года № 364.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Учебные программы, планирующие, учетные, информационные и отчетные документы, необходимые для проведения КПВ, разрабатываются организациями, осуществляющими КПВ, на основании настоящих Правил по каждой военно-учетной специальности.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Объем курсовой подготовки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Объем прохождения КПВ устанавливается: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военнообязанных сержантского и рядового составов – от 240 до 360 академических часов;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военнообязанных офицерского состава – от 320 до 480 академических часов.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КПВ по каждой военно-учетной специальности определяется организациями, осуществляющими КПВ на основании утвержденного Плана с учетом учебной программы.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набора и направления на курсовую подготовку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Военнообязанные, изъявившие желание пройти КПВ, подают в организации, осуществляющие КПВ, следующие документы: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прохождение КПВ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военного билета (при наличии);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медицинскую справку по форме № 075/у,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Военнообязанные заключают договор на прохождение КПВ на возмездной основе с организациями, осуществляющими КПВ, в письменной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Зачисление военнообязанных на КПВ осуществляется приказом руководителя организаций, осуществляющих КПВ, на основании поданных военнообязанным документов и утвержденного Плана.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Военнообязанные прибывают на КПВ в сроки, установленные приказом о зачислении, и приступают к обучению.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учебного процесса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Учебный процесс организуется в составе учебных взводов численностью до 30 человек. Командир взвода назначается из числа обучающихся. Внутри каждого взвода создаются учебные отделения численностью не более 10 человек, в каждом из которых из числа обучающихся назначается старший.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Основные формы проведения занятий в период КПВ: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теоретические занятия;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практические занятия.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Учебный процесс КПВ организуется в соответствии с учебной программой и осуществляется по расписанию, утверждаемому руководителями организаций, осуществляющих КПВ. Продолжительность учебного дня, последовательность и время проведения занятий устанавливаются в зависимости от учебной программы КПВ. Полный курс по программе КПВ включает теоретические и практические занятия по учебной программе КПВ и итоговую аттестацию.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Учебно-методическое обеспечение КПВ включает учебные программы, планы проведения занятий, учебно-наглядные пособия, инструктажи по технике безопасности, а также другие материалы, разработанные организациями, осуществляющими КПВ.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Учет прохождения КПВ осуществляется в организациях, осуществляющих КПВ, путем ведения индивидуальных карточек обучающихся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Отстранение от КПВ осуществляется приказом руководителя организации, осуществляющей КПВ, по следующим основаниям: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нарушение требований внутреннего распорядка, утвержденного руководителем организации, осуществляющей КПВ;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пропуск 18 учебных занятий без уважительных причин. К уважительным причинам относятся временная нетрудоспособность (болезнь), а также иные обстоятельства, такие как смерть близких родственников, семейные или служебные обстоятельства, подтвержденные соответствующими официальными документами;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собственному желанию;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 нарушение условий договора на прохождение КПВ на возмездной основе.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Итоговая аттестация и оформление результатов обучения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Итоговая аттестация военнообязанных проводится по завершении учебной программы КПВ в целях проверки усвоения учебной программы и определения уровня овладения необходимыми теоретическими и практическими знаниями и навыками.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Итоговая аттестация включает теоретическую часть (тестирование или устный опрос) и практическую часть (выполнение упражнений по учебной программе КПВ).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организациях, осуществляющих КПВ, создается комиссия для приема итоговой аттестации военнообязанных (далее – комиссия), состоящая из нечетного количества ее членов, в количестве не менее 5 человек.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преподаватели, мастера практической подготовки, представители руководства организации, осуществляющей КПВ, представители местного органа военного управления или воинской части, расположенной в данном гарнизоне. Председателем комиссии является представитель местного органа военного управления или воинской части, расположенной в данном гарнизоне.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 результатам итоговой аттестации составляется протокол итоговой аттестации военнообязанных (далее – протокол)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на итоговой аттестации оценки не ниже "удовлетворительно" засчитывается как завершение полного курса по программе КПВ. Прохождение полного курса по программе КПВ приравнивается к прохождению учебных воинских сборов. Военнообязанным выдается сертификат о прохождении полного курса по программе КПВ установленного образца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Организации, осуществляющие КПВ, в течение 10 рабочих дней после завершения КПВ направляют соответствующие сведения в местный орган военного управления по месту воинского учета военнообязанных.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Военнообязанным, прошедшим полный курс по программе КПВ, присваиваются очередные воинские звания в порядке, определенном Правилами прохождения воинской службы в Вооруженных Силах, других войсках и воинских формированиях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от 25 мая 2006 года № 124.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10 рабочих дней после завершения КПВ организации, осуществляющие КПВ, направляют выписку из протокола по офицерскому составу в структурное подразделение Министерства обороны, курирующее вопросы кадровой работы, для присвоения очередных воинских званий офицеров запаса. Выписка из протокола по сержантскому и рядовому составам направляется в местный орган военного управления по месту воинского учета военнообязанных для присвоения очередных воинских званий сержантского состава в запасе.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Комиссия ознакамливает обучающихся с протоколом в день его утверждения.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рассмотрения апелляций обучающихся, не согласных с результатами итоговой аттестации, приказом руководителя организации, осуществляющей КПВ, создается апелляционная комиссия из числа представителей организации, осуществляющей КПВ, представителя местного органа военного управления или воинской части, расположенной в данном гарнизоне, и состоит из нечетного числа членов (не менее трех человек).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Апелляция подается обучающимся в письменной форме на следующий рабочий день после объявления результатов итоговой аттестации. Апелляционная комиссия рассматривает заявление с участием обучающегося в индивидуальном порядке в течение одного рабочего дня со дня его поступления. В случае неявки обучающегося на заседание апелляционной комиссии заявление не подлежит рассмотрению.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апелляционной комиссии принимается большинством голосов от общего числа ее членов в течение одного рабочего дня со дня поступления заявления и оформляется протоколом, подписанным председателем и всеми членами комиссии.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Военнообязанный, не сдавший итоговую аттестацию, проходит повторно итоговую аттестацию с очередным потоком обучающихся. Военнобязанному, получившему по результатам повторной итоговой аттестации оценку не ниже "удовлетворительно", выдается сертификат в соответствии с пунктом 23 настоящих Правил и присваивается очередное воинское звание в соответствии с пунктом 24 настоящих Правил.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прохождение курсовой подготовки военнообязанных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организации, осуществляющей КПВ)</w:t>
      </w:r>
    </w:p>
    <w:bookmarkEnd w:id="62"/>
    <w:p>
      <w:pPr>
        <w:spacing w:after="0"/>
        <w:ind w:left="0"/>
        <w:jc w:val="both"/>
      </w:pPr>
      <w:bookmarkStart w:name="z71" w:id="63"/>
      <w:r>
        <w:rPr>
          <w:rFonts w:ascii="Times New Roman"/>
          <w:b w:val="false"/>
          <w:i w:val="false"/>
          <w:color w:val="000000"/>
          <w:sz w:val="28"/>
        </w:rPr>
        <w:t>
      Кому: Руководителю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кого: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рождения: "___" __________ 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регистрации (проживания):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Военно-учетная специальность: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(рядовой/сержантский/офицерский):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зачислить меня на курсовую подготовку по программе 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военнообязанных на возмездной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требованиями по прохождению курсовой подготовки ознакомлен(а), согласен(на).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заявления: "_" __________ 20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Личная подпись 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№ ___</w:t>
      </w:r>
      <w:r>
        <w:br/>
      </w:r>
      <w:r>
        <w:rPr>
          <w:rFonts w:ascii="Times New Roman"/>
          <w:b/>
          <w:i w:val="false"/>
          <w:color w:val="000000"/>
        </w:rPr>
        <w:t>о прохождении курсовой подготовки военнообязанного на 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от "___" __________ 20___ года</w:t>
      </w:r>
    </w:p>
    <w:bookmarkEnd w:id="64"/>
    <w:p>
      <w:pPr>
        <w:spacing w:after="0"/>
        <w:ind w:left="0"/>
        <w:jc w:val="both"/>
      </w:pPr>
      <w:bookmarkStart w:name="z75" w:id="65"/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организация Министерства обороны Республики Казахстан/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военная кафедра (военный факультет) организации высшего и (или) послевузовского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образования/ военные учебные заведения (далее – Исполнитель),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стороны, и гражданин(ка)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**________________________________________________________________**,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 (при его наличии). военнообязанного)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ИИН: _______________, удостоверение личности №: 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"___" __________ 20___ года ____________________, военный билет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 №: 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далее именуемый(ая) – Обучающийся, с другой стороны, совместно именуемые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Стороны, заключили настоящий Договор о нижеследующем:</w:t>
      </w:r>
    </w:p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Исполнитель обязуется организовать и провести курсовую подготовку Обучающегося по военно-учетной специальности ______________________________ в объеме _________ академических часов, а Обучающийся обязуется пройти данную подготовку и оплатить ее стоимость в установленном порядке.</w:t>
      </w:r>
    </w:p>
    <w:bookmarkEnd w:id="67"/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Срок действия договора.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Срок прохождения курсовой подготовки: с "__" ____________ 20___ года по "___" ____________ 20__ года.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Договор вступает в силу с момента его подписания и действует до полного исполнения Сторонами обязательств по нему.</w:t>
      </w:r>
    </w:p>
    <w:bookmarkEnd w:id="70"/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Стоимость и порядок оплаты.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Общая стоимость курсовой подготовки составляет: _________ (__________) тенге.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Оплата производится Обучающимся единовременно до начала занятий на расчетный счет Исполнителя: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Получатель: ____________________________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ИИК: _____________________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Банк: _____________________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БИК: _____________________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платежа: Оплата за курсовую подготовку Ф.И.О (при его наличии) военнообязанного.</w:t>
      </w:r>
    </w:p>
    <w:bookmarkEnd w:id="79"/>
    <w:bookmarkStart w:name="z9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Права и обязанности сторон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Обязанности Исполнителя: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проведение теоретических и практических занятий согласно учебному плану;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преподавателей и организовать итоговую аттестацию;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выдать сертификат установленного образца при успешной аттестации.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Обязанности Обучающегося: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оплатить стоимость обучения;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на занятия в соответствии с графиком;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дисциплину и требования внутреннего распорядка;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предоставить медицинскую справку по форме 075/у и иные требуемые документы.</w:t>
      </w:r>
    </w:p>
    <w:bookmarkEnd w:id="89"/>
    <w:bookmarkStart w:name="z10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сторон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В случае нарушения условий договора стороны несут ответственность в соответствии с законодательством Республики Казахстан.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При отстранении Обучающегося от курсовой подготовки Исполнитель имеет право расторгнуть договор без возврата оплаченных средств.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В случае ненадлежащего исполнения своих обязательств или досрочного прекращения курсов по инициативе Исполнителя, а также при оказании услуг в меньшем объеме, чем предусмотрено договором, Исполнитель обязан возвратить Обучающемуся часть уплаченных денежных средств по результатам перерасчета либо полную сумму оплаты в течение 30 рабочих дней со дня прекращения оказания услуг.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Военнообязанный подписывает заявление только после ознакомления с конкретно установленной стоимостью, порядком оплаты и правилами возврата средств.</w:t>
      </w:r>
    </w:p>
    <w:bookmarkEnd w:id="94"/>
    <w:bookmarkStart w:name="z10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Прочие условия.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Изменения и дополнения к настоящему договору оформляются в письменной форме и подписываются обеими сторонами.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Все споры и разногласия, возникающие при исполнении настоящего договора, разрешаются путем переговоров, а при не достижении соглашения – в судебном порядке согласно законодательству Республики Казахстан.</w:t>
      </w:r>
    </w:p>
    <w:bookmarkEnd w:id="97"/>
    <w:bookmarkStart w:name="z10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Адреса и реквизиты сторон</w:t>
      </w:r>
    </w:p>
    <w:bookmarkEnd w:id="98"/>
    <w:p>
      <w:pPr>
        <w:spacing w:after="0"/>
        <w:ind w:left="0"/>
        <w:jc w:val="both"/>
      </w:pPr>
      <w:bookmarkStart w:name="z109" w:id="99"/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(при его наличии) руководителя: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Обучающийся: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 (при его наличии).: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проживания: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Подписи сторон.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Обучающийся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Ф.И.О (при его наличии).)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Ф.И.О (при его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осуществляющей КПВ)</w:t>
      </w:r>
    </w:p>
    <w:bookmarkEnd w:id="100"/>
    <w:bookmarkStart w:name="z11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Индивидуальная карточка обучающегося военнообязанного</w:t>
      </w:r>
    </w:p>
    <w:bookmarkEnd w:id="101"/>
    <w:p>
      <w:pPr>
        <w:spacing w:after="0"/>
        <w:ind w:left="0"/>
        <w:jc w:val="both"/>
      </w:pPr>
      <w:bookmarkStart w:name="z114" w:id="102"/>
      <w:r>
        <w:rPr>
          <w:rFonts w:ascii="Times New Roman"/>
          <w:b w:val="false"/>
          <w:i w:val="false"/>
          <w:color w:val="000000"/>
          <w:sz w:val="28"/>
        </w:rPr>
        <w:t>
      1. Общие сведения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рождения: "___" 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регистрации (проживания):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Военно-учетная специальность: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(рядовой/сержантский/офицерский):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Сведения о прохождении курсовой 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обучения: с "__" __________ 20 года по "__" __________ 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Программа подготовки: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Учебная группа/взвод: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Итоговая аттестация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проведения: "_" __________ 20 ..года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теоретической части: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практической части: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экзаменационной комиссии: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Членов экзаменационной комиссии: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Ответственного лица за организацию обучения: 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итоговой аттестации военнообязанных, прошедших курсовую подготовку</w:t>
      </w:r>
    </w:p>
    <w:bookmarkEnd w:id="103"/>
    <w:p>
      <w:pPr>
        <w:spacing w:after="0"/>
        <w:ind w:left="0"/>
        <w:jc w:val="both"/>
      </w:pPr>
      <w:bookmarkStart w:name="z118" w:id="104"/>
      <w:r>
        <w:rPr>
          <w:rFonts w:ascii="Times New Roman"/>
          <w:b w:val="false"/>
          <w:i w:val="false"/>
          <w:color w:val="000000"/>
          <w:sz w:val="28"/>
        </w:rPr>
        <w:t>
      № ______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"_" __________ 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экзаменационной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военнообязанных, проходивших итоговую аттестацию: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Военно-учетная специальность (ВУС)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военнообязанных (рядовой/сержантский/офицерский)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теоретической части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практической части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комиссии (аттестован/не аттестован)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9" w:id="105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/подпись/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/подпись/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/подпись/ Ф.И.О.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 о прохождении курсовой подготовки ___ (наименование курса) __ в (наименование организации, осуществляющей КПВ) №0000000</w:t>
      </w:r>
    </w:p>
    <w:bookmarkEnd w:id="106"/>
    <w:p>
      <w:pPr>
        <w:spacing w:after="0"/>
        <w:ind w:left="0"/>
        <w:jc w:val="both"/>
      </w:pPr>
      <w:bookmarkStart w:name="z123" w:id="107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наличии): _______________________________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рождения: "___" 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Военная-учетная специальность: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(рядовой/сержантский/офицерский):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сертификата: "_" __________ 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организации, осуществляющей КПВ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