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d399" w14:textId="a6dd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7 ноября 2025 года № 567/НҚ. Зарегистрирован в Министерстве юстиции Республики Казахстан 13 ноября 2025 года № 37408.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 (зарегистрирован в Реестре государственной регистрации нормативных правовых актов за № 16750)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7-6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критериях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7-6 Закона Республики Казахстан "Об информатизации"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формирования,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доля локализации программного обеспечения не менее 80 %;";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нахождение услугополучателя в реестре казахстанского товаропроизводителя,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казахстанских товаропроизводителей, утвержденных приказом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за № 36717);";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соответствие продукции электронной промышленности заявленной категории Правил классификации.";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Услугополучатель, не позднее 30 (тридцати) календарных дней до дня истечения сроков действия документов, предусмотренных пунктами 5 и 6,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в уполномоченный орган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актуализированных версий документов.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актуальности сведений, содержащихся в Реестре уполномоченный орган проводит мониторинг сведений, действительности документов, содержащихся в Реестре.";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включения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подается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 с приложением следующих документов, подтверждающих соответствие программного обеспечения и продукции электронной промышленности критериям, установленным пунктом 5 или 6 Правил: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программного обеспечения: копия сертификата соответствия требованиям информационной безопасности в соответствии с СТ РК ISO/IEC 15408-3-2017 "Информационные технологии. Методы и средства обеспечения безопасности. Критерии оценки безопасности информационных технологий. Часть 3. Требования к обеспечению защиты" (далее – СТ РК ISO/IEC 15408-3-2017) не ниже 4 уровня доверия для программного обеспечения или наличие протоколов испытаний с положительными результатами испытаний на соответствие требованиям информационной безопасности, выданного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 (зарегистрирован в Реестре государственной регистрации нормативных правовых актов за № 18795) (далее – протокола 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документ(ы), подтверждающий(е), что исключительные имущественные права на программное обеспечение принадлежат услугополучателю, действуют на всей территории Республики Казахстан и на весь срок действия исключительных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подтверждающие расчет доли локализации программного обеспечения не менее 80 % в соответствии с порядком подтверждения казахстанского производителя программного обеспечения для включения в Реестр казахстанских товаропроизводителей либо индустриальный сертификат. При этом предоставление индустриального сертификата в качестве документа, подтверждающего расчҰт доли локализации программного обеспечения, допускается до 1 января 2026 года согласно части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промышленной политике";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обеспеченности программного обеспечения службой технической поддержки на территории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 электронной промышленности: СТ РК ISO/IEC 15408-3-2017 не ниже 4 уровня доверия для программного обеспечения или наличие протоколов испытаний, либо наличие подтверждения от уполномоченного органа в сфере информационной безопасности о невозможности проведения испытания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подтверждающие основания возникновения у производителя продукции электронной промышленности права на использование программного обеспечения в составе продукции электронной промышленности на весь срок действия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обеспеченности продукции электронной промышленности сервисным центром на территории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реестра казахстанских товаропроизводителей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реестра казахстанских товаропроизводителей, утвержденных приказом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за № 36717) либо индустриальный сертификат. При этом предоставление индустриального сертификата в качестве документа, подтверждающего расчҰт доли локализации не менее 30 % продукции электронной промышленности, допускается до 1 января 2026 года согласно части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промышленной политике";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содержащий описание технических и эксплуатационных характеристик продукции электронной промышленности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исключения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 по инициативе услугополучателя подается заявление по форме согласно приложению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для внесения изменений и (или) дополнений в сведения, содержащиеся в реестре доверенного программного обеспечения и продукции электронной промышленности, подается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электронно-цифровой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искусственного интеллекта и цифрового развития Республики Казахстан".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 и (или) дополнений в сведения, содержащиеся в реестре доверенного программного обеспечения и продукции электронной промышленности";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включении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об исключении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промышленности".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искусственного интеллекта и управления данными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восьмого, девятого, десятого,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