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96c9" w14:textId="7a3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сведений, предоставляемых органу государственных доходов платежными и банковскими организациями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Казахстан, а также Правил и сроков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ноября 2025 года № 664. Зарегистрирован в Министерстве юстиции Республики Казахстан 5 ноября 2025 года № 37351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предоставляемых органу государственных доходов платежными и банковскими организациями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предоставления органу государственных доходов платежными и банковскими организациями сведений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14 апреля 2022 года № 408 "Об утверждении Правил, формы и сроков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денег" (зарегистрирован в Реестре государственной регистрации нормативных правовых актов под № 27585).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664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 – ресурсе: www.kgd.gov.kz.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предоставляемые органу государственных доходов платежными и банковскими организациями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СПБО1.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_____ квартал 20_____ года.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платежные и банковские организации.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кварталом.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 ____________.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предоставляемые органу государственных доходов платежными</w:t>
      </w:r>
      <w:r>
        <w:br/>
      </w:r>
      <w:r>
        <w:rPr>
          <w:rFonts w:ascii="Times New Roman"/>
          <w:b/>
          <w:i w:val="false"/>
          <w:color w:val="000000"/>
        </w:rPr>
        <w:t>и банковскими организациями об итоговых суммах платежей и переводов</w:t>
      </w:r>
      <w:r>
        <w:br/>
      </w:r>
      <w:r>
        <w:rPr>
          <w:rFonts w:ascii="Times New Roman"/>
          <w:b/>
          <w:i w:val="false"/>
          <w:color w:val="000000"/>
        </w:rPr>
        <w:t>за календарный квартал, осуществленных в пользу и в разрезе иностранных компаний,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посредством интернет-площадки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_____ квартал 20 _____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иностранных компаний, осуществляющих деятельность посредством интернет-площадки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и (или) переводов денег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сведений, представляемых органу государственных доходов платежными и банковскими организациями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 приведено в приложении к указанной форме.</w:t>
      </w:r>
    </w:p>
    <w:bookmarkEnd w:id="23"/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(лицо, исполняющее его обязанности) или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платежными и банковскими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об итоговых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переводов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 и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интернет-площадки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"Сведений, предоставляемых органу государственных доходов платежными и банковскими организациями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Казахстан"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иностранных компаний, осуществляющих деятельность посредством интернет-площадки на территории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итоговая сумма платежей и (или) переводов денег (тенге) за текущий квартал.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664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органу государственных доходов платежными и банковскими организациями сведений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органу государственных доходов платежными и банковскими организациями сведений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 (далее – Налоговый кодекс) и определяют порядок и сроки представления платежными и банковскими организациями Комитету государственных доходов Министерства финансов Республики Казахстан (далее – Комитет) сведений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интернет-площадка – интернет-магазин и (или) торговая площадка, предназначенные для продажи товаров, оказания услуг, предложений об оказании услуг посредством сети телекоммуникаций общего пользования и Интернета, в том числе оказания посреднических услуг по предоставлению возможности для продажи и оказания услуг, оформления заказа и оплаты иным лицам путем предоставления доступа к интернет-магазину и (или) торговой площадке;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иностранная компания, осуществляющая деятельность посредством интернет-площадки на территории Республики Казахстан (далее – Иностранная компания) – юридическое лицо – нерезидент, осуществляющее реализацию товаров и (или) оказывающее услуги посредством интернет-площадки на территории Республики Казахстан;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merchant category code – четырехзначный код, используемый банковскими и платежными системами для обозначения категории бизнеса;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merchant id – уникальный набор символов, идентифицирующих иностранную компанию как получателя платежа и (или) перевода денег с использованием платежных систем;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merchant name – идентификационное наименование иностранной компании, под которым оно идентифицируется в платежной системе при осуществлении эквайринговых операций. 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органу государственных доходов платежными и банковскими организациями сведений об итоговых суммах платежей и переводов за календарный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 срок до 5 числа следующего месяца за отчетным кварталом в информационной системе "Smart Data Finance" (далее – ИС "SDF") публикует реестр иностранных компаний, осуществляющих деятельность посредством интернет-площадки на территории Республики Казахстан с указанием сведений о мсc код, merchant id, merchant name.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Платежные и банковские организации представляют в Комитет сведения об итоговых суммах платежей и переводов за календарный квартал (далее – Сведения), осуществленных в пользу и в разрезе Иностранных компаний, по форме согласно приложению 1 к настоящему приказу.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представляются по опубликованному в ИС SDF реестру иностранных компаний, осуществляющих деятельность посредством интернет-площадки на территории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данных, подлежащих отражению, Сведения представляются с нулевыми значениями.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Платежные и банковские организации представляют в Комитет Сведения в срок не позднее 15 числа второго месяца, следующего за отчетным кварталом, если иное не предусмотрено пунктом 7 настоящих Правил.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Платежные и банковские организации представляют в Комитет Сведения посредством ИС SDF, за исключением случаев, когда в ИС SDF произошли технические сбои (ошибки). При наличии технических сбоев (ошибок) в ИС SDF Сведения представляются в Комитет на CD диск носителе с сопроводительным письмом.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сбоев (ошибок) срок представления Сведений продлевается на 5 (пять) рабочих дня.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технических сбоев (ошибок) в ИС SDF подтверждается путем публикации пресс-релиза на сайте Комитета о наличии технических сбоев (ошибок) в день возникновения технического сбоя (ошибок).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технических ошибок Сведения, представленные на CD диск носителе, платежными и банковскими организациями подлежит введению в ИС SDF в течение пятнадцати календарных дней с даты устранения технических ошибок. Информация об устранений технических сбоев (ошибок) в ИС SDF публикуется на сайте Комитета в день устранения технического сбоя (ошибок).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установления интеграции в ИС SDF Сведения представляются на CD диск носителе с сопроводительным письмом.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представляются в Комитет на казахском или русском языках, которые подписываются руководителем (лицом, его замещающим) или уполномоченным лицом.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