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cd66" w14:textId="779c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освобождения от налога на добавленную стоимость импорта товаров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 ноября 2025 года № 662. Зарегистрирован в Министерстве юстиции Республики Казахстан 3 ноября 2025 года № 37332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подпункта 1)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525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 Республики Казахстан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от налога на добавленную стоимость импорта товаров в рамках Евразийского экономического союза.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204 "Об утверждении Правил освобождения от налога на добавленную стоимость импорта товаров в рамках Евразийского экономического союза" (зарегистрирован в Реестре государственной регистрации нормативных правовых актов под № 16691).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мая 2021 года № 426 "О внесении изменений в приказ Министра финансов Республики Казахстан от 16 февраля 2018 года № 204 "Об утверждении Правил освобождения от налога на добавленную стоимость импорта товаров в рамках Евразийского экономического союза"" (зарегистрирован в Реестре государственной регистрации нормативных правовых актов под № 22691).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662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освобождения от налога на добавленную стоимость импорта товаров в рамках Евразийского экономического союза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освобождения от налога на добавленную стоимость импорта товаров в рамках Евразийского экономического союза (далее – Правила) разработаны в соответствии с частью второй подпункта 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 кодекс) и определяют порядок освобождения от налога на добавленную стоимость импорта товаров в рамках Евразийского экономического союза (далее – ЕАЭС), указанных в подпунктах 1), 2), 4), 5), 6), 7), 8), 10), 11), 12), 13), 14), 15), 16), 17) и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479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Импорт товаров на территорию Республики Казахстан с территории государств-членов ЕАЭС освобождается от налога на добавленную стоимость при представлении заявления о ввозе товаров и уплате косвенных налогов в орган государственных доходов с соответствующими документами, предусмотренными настоящими Правилами.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профессиональный участник рынка ценных бумаг – юридическое лицо, филиал банка-нерезидента Республики Казахстан, осуществляющие свою деятельность на рынке ценных бумаг на основании лицензии либо в соответствии с законами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предметы религиозного назначения — это предметы, изделия и атрибуты, предназначенные для использования при отправлении богослужений, совершении религиозных обрядов и церемоний, а также содержащие элементы религиозной символики;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инвестиционное золото – золото, соответствующее следующим условиям: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золотых монет: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золотые монеты не обладают нумизматической ценностью;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чистота золотых монет равна или превышает 900 тысячных долей на 1 000 долей общей массы (что соответствует 900 пробе, 900 промилле, 90,0 процентам или 21,6 карата);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культурно-исторические ценности — это материальные и нематериальные ценности, отнесенные к культурно-историческим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культуре";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официальная помощь развитию – помощь, безвозмездно либо на льготной основе оказываемая Республикой Казахстан стране-партнеру в целях содействия социально-экономическому развитию страны-партнера и повышению благосостояния ее граждан;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 государственных доходов – государственный орган, в пределах своей компетенции осуществляющий обеспечение поступлений налогов и платежей в бюджет, таможенное регулирование в Республике Казахстан, полномочия по предупреждению, выявлению, пресечению и раскрытию административных правонарушений, отнесенных законодательством Республики Казахстан к ведению этого органа, а также выполняющий иные полномочия, предусмотренные законодательством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государственный орган, осуществляющий руководство в сфере обеспечения поступлений налогов и других обязательных платежей в бюджет.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освобождения от налога на добавленную стоимость импорта товаров в рамках Евразийского экономического союза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импорте банкнот и монет национальной и иностранной валюты (кроме банкнот и монет, представляющих собой культурно-историческую ценность), а также ценных бумаг представляются товаросопроводительные документы.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импорте сырья для производства денежных знаков, осуществляемом Национальным Банком Республики Казахстан (далее – НБ РК) и его филиалами, представительствами, ведомствами и республиканскими государственными предприятиями (далее – организации), представляются следующие документы: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НБ РК о предназначении ввозимого сырья для производства денежных знаков;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обязательство о целевом использовании сырья для производства денежных знаков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импорте товаров, за исключением подакцизных, ввозимых по линии государств, правительств государств, международных организаций согласно подпункту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479 Налогового кодекса в целях благотворительной помощи, оказания технического содействия, для целей освобождения от налога на добавленную стоимость представляются: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товаросопроводительный документ, содержащий информацию о ввозе товара с указанием цели ввоза товара на безвозмездной основе;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международного договора, ратифицированного Республикой Казахстан (при наличии), в рамках которого осуществляется ввоз товаров на безвозмездной основе;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составленный отправителем товара, подтверждающий факт безвозмездной передачи товаров с указанием цели ввоза товара на безвозмездной основе;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проекта (контракта) по техническому содействию, для выполнения которого поставляются товары.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импорте товаров, финансируемом за счет средств грантов, предоставленных по линии государств, правительств государств и международных организаций, для целей освобождения от налога на добавленную стоимость представляются: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международного договора Республики Казахстан (при его наличии), заключенного с иностранным государством (или государствами) либо с международной организацией;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международной организации об импорте товаров за счет средств предоставленного ею гранта – в случае предоставления гранта такой международной организацией без заключения международного договора;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документы, содержащие информацию о ввозе товара и ссылки на международный договор (при его наличии);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бенефициара (грантополучателя) о ввозимом товаре.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импорте товаров, ввезенных для официального пользования иностранными дипломатическими и приравненными к ним представительствами иностранного государства, консульскими учреждениями иностранного государства, аккредитованными в Республике Казахстан, а также для личного пользования лицами, относящимися к дипломатическому и административно-техническому персоналу этих представительств, консульскими должностными лицами, консульскими служащими включая членов их семей, проживающих вместе с ними, и освобождаемых от налога на добавленную стоимость в соответствии с международными договорами, ратифицированными Республикой Казахстан, представляются следующие документы: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получателя о целевом использовании ввозимых товаров исключительно для личного пользования по форме согласно приложению 2 к настоящим Правилам.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импорте товаров, подлежащих таможенному декларированию в соответствии с таможенным законодательством ЕАЭС и (или) таможенным законодательством Республики Казахстан, с применением таможенной процедуры, такие товары предусматривают освобождение от уплаты налогов.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импорте космических объектов и оборудования объектов наземной космической инфраструктуры, ввозимых участниками космической деятельности, перечень которых определяется Правительством Республики Казахстан, положения настоящего документа применяются на основании подтверждения уполномоченного органа в области космической деятельности о ввозе таких космических объектов и оборудования для целей космической деятельности. Форма подтверждения утверждается Правительством Республики Казахстан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479 Налогового кодекса.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импорте инвестиционного золота, импортируемого НБ РК, банком второго уровня или юридическим лицом – профессиональным участником рынка ценных бумаг представляются товаросопроводительные документы.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импорте предметов религиозного назначения, ввозимых религиозными объединениями, зарегистрированными в регистрирующем органе, представляются товаросопроводительные документы.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указанных товаров и критерии его формирования утверждаются Правительством Республики Казахстан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479 Налогового кодекса.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импорте лекарственных средств в рамках гарантированного объема бесплатной медицинской помощи и обязательного медицинского страхования, а также для лечения орфанных и социально значимых заболеваний.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лекарственных средств, а также порядок применения освобождения от налога на добавленную стоимость при их импорте устанавливаются Правительством Республики Казахстан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479 Налогового кодекса.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импорте необработанных драгоценных металлов, лома и отходов драгоценных металлов, а также сырьевых товаров, содержащих драгоценные металлы, при условии, что они: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ввезены юридическим лицом, включенным в перечень субъектов производства драгоценных металлов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драгоценных металлах и драгоценных камнях";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используются исключительно для производства аффинированного золота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драгоценных металлах и драгоценных камнях" в целях реализации Национального банка Республики Казахстан.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импорте товаров, ввезенных налогоплательщиками, являющимися участниками "Астана Хаб", при одновременном соответствии условиям согласно подпункта 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479 Налогового кодекса.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импорте товаров оператором, участвующим в программе официальной помощи развитию,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официальной помощи развитию".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импорте товаров, за исключением подакцизных, ввозимых в качестве гуманитарной помощи,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 "О гражданской защите".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товаров, указанных в настоящем пункте, для целей освобождения от налога на добавленную стоимость представляются: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товаросопроводительные документы, содержащие информацию о ввозе товара с указанием цели ввоза товара на безвозмездной основе;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международного договора, ратифицированного Республикой Казахстан (при наличии), в рамках которого осуществляется ввоз товаров на безвозмездной основе;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отправителя товара, свидетельствующий направление товара в качестве гуманитарной помощи (в том числе составленный на иностранном языке) или подтверждение дипломатических или приравненных к ним представительств или консульских учреждений, или международных организаций или их представительств, иных организаций или их представительств о ввозе товара с указанием цели ввоза товара на безвозмездной основе – в качестве гуманитарной помощи.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импорте технологического оборудования, комплектующих и запасных частей к нему в рамках соглашения о переработке твердых полезных ископаемых при одновременном соответствии следующим условиям: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технологического оборудования, комплектующих и запасных частей к нему установлен в соглашении о переработке твердых полезных ископаемых, заключенного с уполномоченным органом в сфере недропользования;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 технологического оборудования, комплектующих и запасных частей к нему оформлен документами, предусмотренными таможенным законодательством ЕАЭС и (или) таможенным законодательством Республики Казахстан;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ввезенные технологическое оборудование, комплектующие и запасные части к нему будут использованы плательщиком налога на добавленную стоимость в пределах срока исковой давности исключительно при осуществлении деятельности в рамках соглашения о переработке твердых полезных ископаемых.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налога на добавленную стоимость при импорте технологического оборудования и комплектующих к нему предоставляется на срок действия соглашения о переработке твердых полезных ископаемых, но не более пяти лет с момента регистрации соглашения о переработке твердых полезных ископаемых.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Освобождаются от уплаты налога при импорте горюче-смазочных материалов, используемых воздушным судном при осуществлении воздушной перевозки.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Товары, указанные в пунктах 4, 5, 6, 7, 8, 9, 10, 11, 12, 13, 14, 15, 16, 17, 18 и 19 настоящих Правил, используются только в целях, для которых предоставлено освобождение.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использования импортерами указанных товаров не по назначению, предусмотренному для освобождения от налога, сумма налога на добавленную стоимость, не уплаченная при их импорте, подлежит уплате в бюджет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Обязательство о целевом использовании сырья для производства денежных знаков</w:t>
      </w:r>
    </w:p>
    <w:bookmarkEnd w:id="68"/>
    <w:p>
      <w:pPr>
        <w:spacing w:after="0"/>
        <w:ind w:left="0"/>
        <w:jc w:val="both"/>
      </w:pPr>
      <w:bookmarkStart w:name="z78" w:id="69"/>
      <w:r>
        <w:rPr>
          <w:rFonts w:ascii="Times New Roman"/>
          <w:b w:val="false"/>
          <w:i w:val="false"/>
          <w:color w:val="000000"/>
          <w:sz w:val="28"/>
        </w:rPr>
        <w:t>
             Мною, 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индивидуальный идентификационный номер/бизнес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номер, адрес, банковские реквизиты либо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паспортные данные грузополучателя) в качестве сырья для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денежных знаков завезены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согласно заявлению(ям) о ввозе товаров и уплате косвенных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чем, обязуюсь использовать указанные товары строго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их целевым назначением.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использования указанных товаров в иных целях обязуюсь уплатить 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добавленную стоимость, не уплаченный при ввозе таких товаров,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размере _____ тенге и пени с них в соответствии со 530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________/__________/ Дата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личность) 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Евразийском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 союзе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доходов)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получателя о целевом использовании ввозимых товаров исключительно для личного пользования</w:t>
      </w:r>
    </w:p>
    <w:bookmarkEnd w:id="70"/>
    <w:p>
      <w:pPr>
        <w:spacing w:after="0"/>
        <w:ind w:left="0"/>
        <w:jc w:val="both"/>
      </w:pPr>
      <w:bookmarkStart w:name="z82" w:id="71"/>
      <w:r>
        <w:rPr>
          <w:rFonts w:ascii="Times New Roman"/>
          <w:b w:val="false"/>
          <w:i w:val="false"/>
          <w:color w:val="000000"/>
          <w:sz w:val="28"/>
        </w:rPr>
        <w:t>
             Мною, 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индивидуальный идентификационный номер/бизнес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номер, адрес, банковские реквизиты либо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паспортные данные грузополучателя) в качестве сырья для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денежных знаков завезены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согласно заявлению(ям) о ввозе товаров и уплате косвенных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чем, обязуюсь использовать указанные товары строго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их целевым назначением.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использования указанных товаров в иных целях обязуюсь уплатить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налог на добавленную стоимость, не уплаченный при ввозе таких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размере _____ тенге и пени с них в соответствии со 530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________/__________/ Дата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личность) 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