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6298" w14:textId="6976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основания принятия решения органом государственных доходов о проведении налоговой проверки, а также Правил вынесения органом государственных доходов решения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Приказ и.о. Министра финансов Республики Казахстан от 31 октября 2025 года № 659. Зарегистрирован в Министерстве юстиции Республики Казахстан 31 октября 2025 года № 37316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153 и </w:t>
      </w:r>
      <w:r>
        <w:rPr>
          <w:rFonts w:ascii="Times New Roman"/>
          <w:b w:val="false"/>
          <w:i w:val="false"/>
          <w:color w:val="000000"/>
          <w:sz w:val="28"/>
        </w:rPr>
        <w:t>пунктом 3</w:t>
      </w:r>
      <w:r>
        <w:rPr>
          <w:rFonts w:ascii="Times New Roman"/>
          <w:b w:val="false"/>
          <w:i w:val="false"/>
          <w:color w:val="000000"/>
          <w:sz w:val="28"/>
        </w:rPr>
        <w:t xml:space="preserve"> статьи 158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и основание принятия решения органом государственных доходов о проведении налоговой проверки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вынесения органом государственных доходов решения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1 января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2025 года № 659</w:t>
            </w:r>
          </w:p>
        </w:tc>
      </w:tr>
    </w:tbl>
    <w:bookmarkStart w:name="z16" w:id="9"/>
    <w:p>
      <w:pPr>
        <w:spacing w:after="0"/>
        <w:ind w:left="0"/>
        <w:jc w:val="left"/>
      </w:pPr>
      <w:r>
        <w:rPr>
          <w:rFonts w:ascii="Times New Roman"/>
          <w:b/>
          <w:i w:val="false"/>
          <w:color w:val="000000"/>
        </w:rPr>
        <w:t xml:space="preserve"> Правила и основание принятия решения органом государственных доходов о проведении налоговой проверки</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и основание принятия решения органом государственных доходов о проведении налоговой проверки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153 Налогового кодекса Республики Казахстан (далее – Налоговый кодекс) и определяют порядок и основание принятия решения органа государственных доходов о проведении налоговой проверки.</w:t>
      </w:r>
    </w:p>
    <w:bookmarkEnd w:id="11"/>
    <w:bookmarkStart w:name="z19" w:id="12"/>
    <w:p>
      <w:pPr>
        <w:spacing w:after="0"/>
        <w:ind w:left="0"/>
        <w:jc w:val="both"/>
      </w:pPr>
      <w:r>
        <w:rPr>
          <w:rFonts w:ascii="Times New Roman"/>
          <w:b w:val="false"/>
          <w:i w:val="false"/>
          <w:color w:val="000000"/>
          <w:sz w:val="28"/>
        </w:rPr>
        <w:t>
      2. Решение органа государственных доходов о проведении налоговой проверки выносится органами государственных доходов в пределах установленных полномочий налоговым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Комитета государственных доходов Министерства финансов Республики Казахстан (далее – Комитет);</w:t>
      </w:r>
    </w:p>
    <w:bookmarkEnd w:id="13"/>
    <w:bookmarkStart w:name="z21" w:id="14"/>
    <w:p>
      <w:pPr>
        <w:spacing w:after="0"/>
        <w:ind w:left="0"/>
        <w:jc w:val="both"/>
      </w:pPr>
      <w:r>
        <w:rPr>
          <w:rFonts w:ascii="Times New Roman"/>
          <w:b w:val="false"/>
          <w:i w:val="false"/>
          <w:color w:val="000000"/>
          <w:sz w:val="28"/>
        </w:rPr>
        <w:t>
      департаментов государственных доходов Комитета по областям, городам республиканского значения и столице (далее – Департамент);</w:t>
      </w:r>
    </w:p>
    <w:bookmarkEnd w:id="14"/>
    <w:bookmarkStart w:name="z22" w:id="15"/>
    <w:p>
      <w:pPr>
        <w:spacing w:after="0"/>
        <w:ind w:left="0"/>
        <w:jc w:val="both"/>
      </w:pPr>
      <w:r>
        <w:rPr>
          <w:rFonts w:ascii="Times New Roman"/>
          <w:b w:val="false"/>
          <w:i w:val="false"/>
          <w:color w:val="000000"/>
          <w:sz w:val="28"/>
        </w:rPr>
        <w:t>
      управлений государственных доходов Департамента по районам, городам и районам в городах (далее – Управление).</w:t>
      </w:r>
    </w:p>
    <w:bookmarkEnd w:id="15"/>
    <w:bookmarkStart w:name="z23" w:id="1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6"/>
    <w:bookmarkStart w:name="z24" w:id="17"/>
    <w:p>
      <w:pPr>
        <w:spacing w:after="0"/>
        <w:ind w:left="0"/>
        <w:jc w:val="both"/>
      </w:pPr>
      <w:r>
        <w:rPr>
          <w:rFonts w:ascii="Times New Roman"/>
          <w:b w:val="false"/>
          <w:i w:val="false"/>
          <w:color w:val="000000"/>
          <w:sz w:val="28"/>
        </w:rPr>
        <w:t>
      1) территориальные подразделения по районам, городам и районам в городах, а также межрайонных территориальных подразделений – районные и городские уровни государственных уполномоченных органов;</w:t>
      </w:r>
    </w:p>
    <w:bookmarkEnd w:id="17"/>
    <w:bookmarkStart w:name="z25"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АППК</w:t>
      </w:r>
      <w:r>
        <w:rPr>
          <w:rFonts w:ascii="Times New Roman"/>
          <w:b w:val="false"/>
          <w:i w:val="false"/>
          <w:color w:val="000000"/>
          <w:sz w:val="28"/>
        </w:rPr>
        <w:t xml:space="preserve"> – Административный процедурно-процессуальный кодекс Республики Казахстан;</w:t>
      </w:r>
    </w:p>
    <w:bookmarkEnd w:id="18"/>
    <w:bookmarkStart w:name="z26" w:id="19"/>
    <w:p>
      <w:pPr>
        <w:spacing w:after="0"/>
        <w:ind w:left="0"/>
        <w:jc w:val="both"/>
      </w:pPr>
      <w:r>
        <w:rPr>
          <w:rFonts w:ascii="Times New Roman"/>
          <w:b w:val="false"/>
          <w:i w:val="false"/>
          <w:color w:val="000000"/>
          <w:sz w:val="28"/>
        </w:rPr>
        <w:t>
      3) органы государственных доходов – Комитет, Департамент, Управление;</w:t>
      </w:r>
    </w:p>
    <w:bookmarkEnd w:id="19"/>
    <w:bookmarkStart w:name="z27" w:id="20"/>
    <w:p>
      <w:pPr>
        <w:spacing w:after="0"/>
        <w:ind w:left="0"/>
        <w:jc w:val="both"/>
      </w:pPr>
      <w:r>
        <w:rPr>
          <w:rFonts w:ascii="Times New Roman"/>
          <w:b w:val="false"/>
          <w:i w:val="false"/>
          <w:color w:val="000000"/>
          <w:sz w:val="28"/>
        </w:rPr>
        <w:t>
      4) территориальные подразделения по областям, городам республиканского значения и столице – областные уровни государственных уполномоченных органов.</w:t>
      </w:r>
    </w:p>
    <w:bookmarkEnd w:id="20"/>
    <w:bookmarkStart w:name="z28" w:id="21"/>
    <w:p>
      <w:pPr>
        <w:spacing w:after="0"/>
        <w:ind w:left="0"/>
        <w:jc w:val="left"/>
      </w:pPr>
      <w:r>
        <w:rPr>
          <w:rFonts w:ascii="Times New Roman"/>
          <w:b/>
          <w:i w:val="false"/>
          <w:color w:val="000000"/>
        </w:rPr>
        <w:t xml:space="preserve"> Глава 2. Основание принятия решения о проведении налоговой проверки Комитетом государственных доходов Министерства финансов Республики Казахстан</w:t>
      </w:r>
    </w:p>
    <w:bookmarkEnd w:id="21"/>
    <w:bookmarkStart w:name="z29" w:id="22"/>
    <w:p>
      <w:pPr>
        <w:spacing w:after="0"/>
        <w:ind w:left="0"/>
        <w:jc w:val="both"/>
      </w:pPr>
      <w:r>
        <w:rPr>
          <w:rFonts w:ascii="Times New Roman"/>
          <w:b w:val="false"/>
          <w:i w:val="false"/>
          <w:color w:val="000000"/>
          <w:sz w:val="28"/>
        </w:rPr>
        <w:t>
      4. Комитетом принятие решения о проведении налоговой проверки осуществляется при выявлении (установлении) нарушений налогового и иного законодательства Республики Казахстан по следующим основаниям и вопросам:</w:t>
      </w:r>
    </w:p>
    <w:bookmarkEnd w:id="22"/>
    <w:bookmarkStart w:name="z30" w:id="23"/>
    <w:p>
      <w:pPr>
        <w:spacing w:after="0"/>
        <w:ind w:left="0"/>
        <w:jc w:val="both"/>
      </w:pPr>
      <w:r>
        <w:rPr>
          <w:rFonts w:ascii="Times New Roman"/>
          <w:b w:val="false"/>
          <w:i w:val="false"/>
          <w:color w:val="000000"/>
          <w:sz w:val="28"/>
        </w:rPr>
        <w:t>
      1) обращения налогоплательщиков и информации центральных государственных органов Республики Казахстан;</w:t>
      </w:r>
    </w:p>
    <w:bookmarkEnd w:id="23"/>
    <w:bookmarkStart w:name="z31" w:id="24"/>
    <w:p>
      <w:pPr>
        <w:spacing w:after="0"/>
        <w:ind w:left="0"/>
        <w:jc w:val="both"/>
      </w:pPr>
      <w:r>
        <w:rPr>
          <w:rFonts w:ascii="Times New Roman"/>
          <w:b w:val="false"/>
          <w:i w:val="false"/>
          <w:color w:val="000000"/>
          <w:sz w:val="28"/>
        </w:rPr>
        <w:t>
      2) за ранее проверенный период, за исключением поступивших заявлений, требований, жалоб налогоплательщика (налогового агента) и постановлений, предусмотренных Уголовно-процессуальным кодексом Республики Казахстан;</w:t>
      </w:r>
    </w:p>
    <w:bookmarkEnd w:id="24"/>
    <w:bookmarkStart w:name="z32" w:id="25"/>
    <w:p>
      <w:pPr>
        <w:spacing w:after="0"/>
        <w:ind w:left="0"/>
        <w:jc w:val="both"/>
      </w:pPr>
      <w:r>
        <w:rPr>
          <w:rFonts w:ascii="Times New Roman"/>
          <w:b w:val="false"/>
          <w:i w:val="false"/>
          <w:color w:val="000000"/>
          <w:sz w:val="28"/>
        </w:rPr>
        <w:t>
      3) неисполнение мотивированного решения по мониторингу крупных налогоплательщиков;</w:t>
      </w:r>
    </w:p>
    <w:bookmarkEnd w:id="25"/>
    <w:bookmarkStart w:name="z33" w:id="26"/>
    <w:p>
      <w:pPr>
        <w:spacing w:after="0"/>
        <w:ind w:left="0"/>
        <w:jc w:val="both"/>
      </w:pPr>
      <w:r>
        <w:rPr>
          <w:rFonts w:ascii="Times New Roman"/>
          <w:b w:val="false"/>
          <w:i w:val="false"/>
          <w:color w:val="000000"/>
          <w:sz w:val="28"/>
        </w:rPr>
        <w:t>
      4) несогласие с мотивированным решением по горизонтальному мониторингу по вопросам исполнения налогового обязательства и (или) неисполнение такого решения;</w:t>
      </w:r>
    </w:p>
    <w:bookmarkEnd w:id="26"/>
    <w:bookmarkStart w:name="z34" w:id="27"/>
    <w:p>
      <w:pPr>
        <w:spacing w:after="0"/>
        <w:ind w:left="0"/>
        <w:jc w:val="both"/>
      </w:pPr>
      <w:r>
        <w:rPr>
          <w:rFonts w:ascii="Times New Roman"/>
          <w:b w:val="false"/>
          <w:i w:val="false"/>
          <w:color w:val="000000"/>
          <w:sz w:val="28"/>
        </w:rPr>
        <w:t>
      5) несоблюдение требований законодательства Республики Казахстан о государственном регулировании производства и оборота отдельных видов подакцизных товаров, а также оборота авиационного топлива, биотоплива, мазута;</w:t>
      </w:r>
    </w:p>
    <w:bookmarkEnd w:id="27"/>
    <w:bookmarkStart w:name="z35" w:id="28"/>
    <w:p>
      <w:pPr>
        <w:spacing w:after="0"/>
        <w:ind w:left="0"/>
        <w:jc w:val="both"/>
      </w:pPr>
      <w:r>
        <w:rPr>
          <w:rFonts w:ascii="Times New Roman"/>
          <w:b w:val="false"/>
          <w:i w:val="false"/>
          <w:color w:val="000000"/>
          <w:sz w:val="28"/>
        </w:rPr>
        <w:t xml:space="preserve">
      6) трансфертного ценообразования,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28"/>
    <w:bookmarkStart w:name="z36" w:id="29"/>
    <w:p>
      <w:pPr>
        <w:spacing w:after="0"/>
        <w:ind w:left="0"/>
        <w:jc w:val="both"/>
      </w:pPr>
      <w:r>
        <w:rPr>
          <w:rFonts w:ascii="Times New Roman"/>
          <w:b w:val="false"/>
          <w:i w:val="false"/>
          <w:color w:val="000000"/>
          <w:sz w:val="28"/>
        </w:rPr>
        <w:t xml:space="preserve">
      7) минимизация налоговых рисков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93 Налогового кодекса;</w:t>
      </w:r>
    </w:p>
    <w:bookmarkEnd w:id="29"/>
    <w:bookmarkStart w:name="z37" w:id="30"/>
    <w:p>
      <w:pPr>
        <w:spacing w:after="0"/>
        <w:ind w:left="0"/>
        <w:jc w:val="both"/>
      </w:pPr>
      <w:r>
        <w:rPr>
          <w:rFonts w:ascii="Times New Roman"/>
          <w:b w:val="false"/>
          <w:i w:val="false"/>
          <w:color w:val="000000"/>
          <w:sz w:val="28"/>
        </w:rPr>
        <w:t>
      8) правомерности применения положений международных договоров.</w:t>
      </w:r>
    </w:p>
    <w:bookmarkEnd w:id="30"/>
    <w:bookmarkStart w:name="z38" w:id="31"/>
    <w:p>
      <w:pPr>
        <w:spacing w:after="0"/>
        <w:ind w:left="0"/>
        <w:jc w:val="left"/>
      </w:pPr>
      <w:r>
        <w:rPr>
          <w:rFonts w:ascii="Times New Roman"/>
          <w:b/>
          <w:i w:val="false"/>
          <w:color w:val="000000"/>
        </w:rPr>
        <w:t xml:space="preserve"> Глава 3. Основание принятия решения о проведении налоговой проверки департаментами государственных доходов Комитета государственных доходов Министерства финансов Республики Казахстан</w:t>
      </w:r>
    </w:p>
    <w:bookmarkEnd w:id="31"/>
    <w:bookmarkStart w:name="z39" w:id="32"/>
    <w:p>
      <w:pPr>
        <w:spacing w:after="0"/>
        <w:ind w:left="0"/>
        <w:jc w:val="both"/>
      </w:pPr>
      <w:r>
        <w:rPr>
          <w:rFonts w:ascii="Times New Roman"/>
          <w:b w:val="false"/>
          <w:i w:val="false"/>
          <w:color w:val="000000"/>
          <w:sz w:val="28"/>
        </w:rPr>
        <w:t>
      5. Департаментом принятие решения о проведении налоговой проверки осуществляется при выявлении (установлении) нарушений налогового и иного законодательства Республики Казахстан по следующим основаниям и вопросам:</w:t>
      </w:r>
    </w:p>
    <w:bookmarkEnd w:id="32"/>
    <w:bookmarkStart w:name="z40" w:id="33"/>
    <w:p>
      <w:pPr>
        <w:spacing w:after="0"/>
        <w:ind w:left="0"/>
        <w:jc w:val="both"/>
      </w:pPr>
      <w:r>
        <w:rPr>
          <w:rFonts w:ascii="Times New Roman"/>
          <w:b w:val="false"/>
          <w:i w:val="false"/>
          <w:color w:val="000000"/>
          <w:sz w:val="28"/>
        </w:rPr>
        <w:t>
      1) обращения налогоплательщиков и информации областных и приравненных к ним (городам республиканского значения) государственных органов Республики Казахстан;</w:t>
      </w:r>
    </w:p>
    <w:bookmarkEnd w:id="33"/>
    <w:bookmarkStart w:name="z41" w:id="34"/>
    <w:p>
      <w:pPr>
        <w:spacing w:after="0"/>
        <w:ind w:left="0"/>
        <w:jc w:val="both"/>
      </w:pPr>
      <w:r>
        <w:rPr>
          <w:rFonts w:ascii="Times New Roman"/>
          <w:b w:val="false"/>
          <w:i w:val="false"/>
          <w:color w:val="000000"/>
          <w:sz w:val="28"/>
        </w:rPr>
        <w:t>
      2) определение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34"/>
    <w:bookmarkStart w:name="z42" w:id="35"/>
    <w:p>
      <w:pPr>
        <w:spacing w:after="0"/>
        <w:ind w:left="0"/>
        <w:jc w:val="both"/>
      </w:pPr>
      <w:r>
        <w:rPr>
          <w:rFonts w:ascii="Times New Roman"/>
          <w:b w:val="false"/>
          <w:i w:val="false"/>
          <w:color w:val="000000"/>
          <w:sz w:val="28"/>
        </w:rPr>
        <w:t xml:space="preserve">
      3) определение налогового обязательства по взаиморасчетам с налогоплательщиком (налогоплательщиками), в отношении которого (которых) органом государственных доходов применено приостановление выписки электронных счетов-фактур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Налогового кодекса;</w:t>
      </w:r>
    </w:p>
    <w:bookmarkEnd w:id="35"/>
    <w:bookmarkStart w:name="z43" w:id="36"/>
    <w:p>
      <w:pPr>
        <w:spacing w:after="0"/>
        <w:ind w:left="0"/>
        <w:jc w:val="both"/>
      </w:pPr>
      <w:r>
        <w:rPr>
          <w:rFonts w:ascii="Times New Roman"/>
          <w:b w:val="false"/>
          <w:i w:val="false"/>
          <w:color w:val="000000"/>
          <w:sz w:val="28"/>
        </w:rPr>
        <w:t>
      4) подтверждение фактического совершения оборота по реализации товаров, выполнению работ и оказанию услуг;</w:t>
      </w:r>
    </w:p>
    <w:bookmarkEnd w:id="36"/>
    <w:bookmarkStart w:name="z44" w:id="37"/>
    <w:p>
      <w:pPr>
        <w:spacing w:after="0"/>
        <w:ind w:left="0"/>
        <w:jc w:val="both"/>
      </w:pPr>
      <w:r>
        <w:rPr>
          <w:rFonts w:ascii="Times New Roman"/>
          <w:b w:val="false"/>
          <w:i w:val="false"/>
          <w:color w:val="000000"/>
          <w:sz w:val="28"/>
        </w:rPr>
        <w:t>
      5) подтверждение наличия нарушений, указанных в уведомлении о расхождениях, выявленных по результатам камерального контроля;</w:t>
      </w:r>
    </w:p>
    <w:bookmarkEnd w:id="37"/>
    <w:bookmarkStart w:name="z45" w:id="38"/>
    <w:p>
      <w:pPr>
        <w:spacing w:after="0"/>
        <w:ind w:left="0"/>
        <w:jc w:val="both"/>
      </w:pPr>
      <w:r>
        <w:rPr>
          <w:rFonts w:ascii="Times New Roman"/>
          <w:b w:val="false"/>
          <w:i w:val="false"/>
          <w:color w:val="000000"/>
          <w:sz w:val="28"/>
        </w:rPr>
        <w:t>
      6) получение сведений по расходованию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38"/>
    <w:bookmarkStart w:name="z46" w:id="39"/>
    <w:p>
      <w:pPr>
        <w:spacing w:after="0"/>
        <w:ind w:left="0"/>
        <w:jc w:val="left"/>
      </w:pPr>
      <w:r>
        <w:rPr>
          <w:rFonts w:ascii="Times New Roman"/>
          <w:b/>
          <w:i w:val="false"/>
          <w:color w:val="000000"/>
        </w:rPr>
        <w:t xml:space="preserve"> Глава 4. Основание принятия решения о проведении налоговой проверки управлениями государственных доходов департаментов государственных доходов Комитета государственных доходов Министерства финансов Республики Казахстан</w:t>
      </w:r>
    </w:p>
    <w:bookmarkEnd w:id="39"/>
    <w:bookmarkStart w:name="z47" w:id="40"/>
    <w:p>
      <w:pPr>
        <w:spacing w:after="0"/>
        <w:ind w:left="0"/>
        <w:jc w:val="both"/>
      </w:pPr>
      <w:r>
        <w:rPr>
          <w:rFonts w:ascii="Times New Roman"/>
          <w:b w:val="false"/>
          <w:i w:val="false"/>
          <w:color w:val="000000"/>
          <w:sz w:val="28"/>
        </w:rPr>
        <w:t>
      6. Управлением принятие решения о проведении налоговой проверки осуществляется при выявлении (установлении) нарушений налогового и иного законодательства Республики Казахстан по следующим основаниям и вопросам:</w:t>
      </w:r>
    </w:p>
    <w:bookmarkEnd w:id="40"/>
    <w:bookmarkStart w:name="z48" w:id="41"/>
    <w:p>
      <w:pPr>
        <w:spacing w:after="0"/>
        <w:ind w:left="0"/>
        <w:jc w:val="both"/>
      </w:pPr>
      <w:r>
        <w:rPr>
          <w:rFonts w:ascii="Times New Roman"/>
          <w:b w:val="false"/>
          <w:i w:val="false"/>
          <w:color w:val="000000"/>
          <w:sz w:val="28"/>
        </w:rPr>
        <w:t>
      1) обращения налогоплательщиков и информации районных (городских) государственных органов Республики Казахстан;</w:t>
      </w:r>
    </w:p>
    <w:bookmarkEnd w:id="41"/>
    <w:bookmarkStart w:name="z49" w:id="42"/>
    <w:p>
      <w:pPr>
        <w:spacing w:after="0"/>
        <w:ind w:left="0"/>
        <w:jc w:val="both"/>
      </w:pPr>
      <w:r>
        <w:rPr>
          <w:rFonts w:ascii="Times New Roman"/>
          <w:b w:val="false"/>
          <w:i w:val="false"/>
          <w:color w:val="000000"/>
          <w:sz w:val="28"/>
        </w:rPr>
        <w:t>
      2) наличие товарно-транспортных накладных на импортируемые и перемещаемые между государствами – членами Евразийского экономического союза (далее – ЕАЭС) товары и соответствие наименования товаров сведениям, указанным в товарно-транспортных накладных;</w:t>
      </w:r>
    </w:p>
    <w:bookmarkEnd w:id="42"/>
    <w:bookmarkStart w:name="z50" w:id="43"/>
    <w:p>
      <w:pPr>
        <w:spacing w:after="0"/>
        <w:ind w:left="0"/>
        <w:jc w:val="both"/>
      </w:pPr>
      <w:r>
        <w:rPr>
          <w:rFonts w:ascii="Times New Roman"/>
          <w:b w:val="false"/>
          <w:i w:val="false"/>
          <w:color w:val="000000"/>
          <w:sz w:val="28"/>
        </w:rPr>
        <w:t>
      3) наличие сопроводительных накладных на товары и соответствие наименования, количества (объема) товаров сведениям, указанным в сопроводительных накладных на товары:</w:t>
      </w:r>
    </w:p>
    <w:bookmarkEnd w:id="43"/>
    <w:bookmarkStart w:name="z51" w:id="44"/>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44"/>
    <w:bookmarkStart w:name="z52" w:id="45"/>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45"/>
    <w:bookmarkStart w:name="z53" w:id="46"/>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46"/>
    <w:bookmarkStart w:name="z54" w:id="47"/>
    <w:p>
      <w:pPr>
        <w:spacing w:after="0"/>
        <w:ind w:left="0"/>
        <w:jc w:val="both"/>
      </w:pPr>
      <w:r>
        <w:rPr>
          <w:rFonts w:ascii="Times New Roman"/>
          <w:b w:val="false"/>
          <w:i w:val="false"/>
          <w:color w:val="000000"/>
          <w:sz w:val="28"/>
        </w:rPr>
        <w:t>
      4) подтверждение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bookmarkEnd w:id="47"/>
    <w:bookmarkStart w:name="z55" w:id="48"/>
    <w:p>
      <w:pPr>
        <w:spacing w:after="0"/>
        <w:ind w:left="0"/>
        <w:jc w:val="both"/>
      </w:pPr>
      <w:r>
        <w:rPr>
          <w:rFonts w:ascii="Times New Roman"/>
          <w:b w:val="false"/>
          <w:i w:val="false"/>
          <w:color w:val="000000"/>
          <w:sz w:val="28"/>
        </w:rPr>
        <w:t>
      5) наличие документов, предусмотренных нормативными правовыми актами Республики Казахстан, принятыми в реализацию международных договоров при вывозе товаров с территории Республики Казахстан на территорию государств – членов ЕАЭС и соответствия товаров сведениям, указанным в документах;</w:t>
      </w:r>
    </w:p>
    <w:bookmarkEnd w:id="48"/>
    <w:bookmarkStart w:name="z56" w:id="49"/>
    <w:p>
      <w:pPr>
        <w:spacing w:after="0"/>
        <w:ind w:left="0"/>
        <w:jc w:val="both"/>
      </w:pPr>
      <w:r>
        <w:rPr>
          <w:rFonts w:ascii="Times New Roman"/>
          <w:b w:val="false"/>
          <w:i w:val="false"/>
          <w:color w:val="000000"/>
          <w:sz w:val="28"/>
        </w:rPr>
        <w:t>
      6) наличие и подлинность на товаре средств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49"/>
    <w:bookmarkStart w:name="z57" w:id="50"/>
    <w:p>
      <w:pPr>
        <w:spacing w:after="0"/>
        <w:ind w:left="0"/>
        <w:jc w:val="both"/>
      </w:pPr>
      <w:r>
        <w:rPr>
          <w:rFonts w:ascii="Times New Roman"/>
          <w:b w:val="false"/>
          <w:i w:val="false"/>
          <w:color w:val="000000"/>
          <w:sz w:val="28"/>
        </w:rPr>
        <w:t>
      7) наличие и подлинность средств идентификации и учетно-контрольных марок;</w:t>
      </w:r>
    </w:p>
    <w:bookmarkEnd w:id="50"/>
    <w:bookmarkStart w:name="z58" w:id="51"/>
    <w:p>
      <w:pPr>
        <w:spacing w:after="0"/>
        <w:ind w:left="0"/>
        <w:jc w:val="both"/>
      </w:pPr>
      <w:r>
        <w:rPr>
          <w:rFonts w:ascii="Times New Roman"/>
          <w:b w:val="false"/>
          <w:i w:val="false"/>
          <w:color w:val="000000"/>
          <w:sz w:val="28"/>
        </w:rPr>
        <w:t>
      8) наличие лицензии;</w:t>
      </w:r>
    </w:p>
    <w:bookmarkEnd w:id="51"/>
    <w:bookmarkStart w:name="z59" w:id="52"/>
    <w:p>
      <w:pPr>
        <w:spacing w:after="0"/>
        <w:ind w:left="0"/>
        <w:jc w:val="both"/>
      </w:pPr>
      <w:r>
        <w:rPr>
          <w:rFonts w:ascii="Times New Roman"/>
          <w:b w:val="false"/>
          <w:i w:val="false"/>
          <w:color w:val="000000"/>
          <w:sz w:val="28"/>
        </w:rPr>
        <w:t>
      9) постановка на регистрационный учет в органах государственных доходов;</w:t>
      </w:r>
    </w:p>
    <w:bookmarkEnd w:id="52"/>
    <w:bookmarkStart w:name="z60" w:id="53"/>
    <w:p>
      <w:pPr>
        <w:spacing w:after="0"/>
        <w:ind w:left="0"/>
        <w:jc w:val="both"/>
      </w:pPr>
      <w:r>
        <w:rPr>
          <w:rFonts w:ascii="Times New Roman"/>
          <w:b w:val="false"/>
          <w:i w:val="false"/>
          <w:color w:val="000000"/>
          <w:sz w:val="28"/>
        </w:rPr>
        <w:t>
      10) соблюдение порядка выписки электронных счетов-фактур;</w:t>
      </w:r>
    </w:p>
    <w:bookmarkEnd w:id="53"/>
    <w:bookmarkStart w:name="z61" w:id="54"/>
    <w:p>
      <w:pPr>
        <w:spacing w:after="0"/>
        <w:ind w:left="0"/>
        <w:jc w:val="both"/>
      </w:pPr>
      <w:r>
        <w:rPr>
          <w:rFonts w:ascii="Times New Roman"/>
          <w:b w:val="false"/>
          <w:i w:val="false"/>
          <w:color w:val="000000"/>
          <w:sz w:val="28"/>
        </w:rPr>
        <w:t>
      11) соблюдение требований налоговой регистрации;</w:t>
      </w:r>
    </w:p>
    <w:bookmarkEnd w:id="54"/>
    <w:bookmarkStart w:name="z62" w:id="55"/>
    <w:p>
      <w:pPr>
        <w:spacing w:after="0"/>
        <w:ind w:left="0"/>
        <w:jc w:val="both"/>
      </w:pPr>
      <w:r>
        <w:rPr>
          <w:rFonts w:ascii="Times New Roman"/>
          <w:b w:val="false"/>
          <w:i w:val="false"/>
          <w:color w:val="000000"/>
          <w:sz w:val="28"/>
        </w:rPr>
        <w:t>
      12) соблюдение порядка применения контрольно-кассовых машин и (или) трехкомпонентной интегрированной системы;</w:t>
      </w:r>
    </w:p>
    <w:bookmarkEnd w:id="55"/>
    <w:bookmarkStart w:name="z63" w:id="56"/>
    <w:p>
      <w:pPr>
        <w:spacing w:after="0"/>
        <w:ind w:left="0"/>
        <w:jc w:val="both"/>
      </w:pPr>
      <w:r>
        <w:rPr>
          <w:rFonts w:ascii="Times New Roman"/>
          <w:b w:val="false"/>
          <w:i w:val="false"/>
          <w:color w:val="000000"/>
          <w:sz w:val="28"/>
        </w:rPr>
        <w:t>
      13) наличие контрольно-кассовых машин и (или) трехкомпонентной интегрированной системы;</w:t>
      </w:r>
    </w:p>
    <w:bookmarkEnd w:id="56"/>
    <w:bookmarkStart w:name="z64" w:id="57"/>
    <w:p>
      <w:pPr>
        <w:spacing w:after="0"/>
        <w:ind w:left="0"/>
        <w:jc w:val="both"/>
      </w:pPr>
      <w:r>
        <w:rPr>
          <w:rFonts w:ascii="Times New Roman"/>
          <w:b w:val="false"/>
          <w:i w:val="false"/>
          <w:color w:val="000000"/>
          <w:sz w:val="28"/>
        </w:rPr>
        <w:t>
      14) наличие оборудования (устройства), предназначенного для осуществления платежей с использованием платежных карточек;</w:t>
      </w:r>
    </w:p>
    <w:bookmarkEnd w:id="57"/>
    <w:bookmarkStart w:name="z65" w:id="58"/>
    <w:p>
      <w:pPr>
        <w:spacing w:after="0"/>
        <w:ind w:left="0"/>
        <w:jc w:val="both"/>
      </w:pPr>
      <w:r>
        <w:rPr>
          <w:rFonts w:ascii="Times New Roman"/>
          <w:b w:val="false"/>
          <w:i w:val="false"/>
          <w:color w:val="000000"/>
          <w:sz w:val="28"/>
        </w:rPr>
        <w:t>
      15) соблюдение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58"/>
    <w:bookmarkStart w:name="z66" w:id="59"/>
    <w:p>
      <w:pPr>
        <w:spacing w:after="0"/>
        <w:ind w:left="0"/>
        <w:jc w:val="left"/>
      </w:pPr>
      <w:r>
        <w:rPr>
          <w:rFonts w:ascii="Times New Roman"/>
          <w:b/>
          <w:i w:val="false"/>
          <w:color w:val="000000"/>
        </w:rPr>
        <w:t xml:space="preserve"> Глава 5. Порядок принятия органом государственных доходов решения о проведении налоговой проверки</w:t>
      </w:r>
    </w:p>
    <w:bookmarkEnd w:id="59"/>
    <w:bookmarkStart w:name="z67" w:id="60"/>
    <w:p>
      <w:pPr>
        <w:spacing w:after="0"/>
        <w:ind w:left="0"/>
        <w:jc w:val="both"/>
      </w:pPr>
      <w:r>
        <w:rPr>
          <w:rFonts w:ascii="Times New Roman"/>
          <w:b w:val="false"/>
          <w:i w:val="false"/>
          <w:color w:val="000000"/>
          <w:sz w:val="28"/>
        </w:rPr>
        <w:t xml:space="preserve">
      7. Решение органа государственных доходов о проведении налоговой проверки выносится органами государственных доходов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0"/>
    <w:bookmarkStart w:name="z68" w:id="61"/>
    <w:p>
      <w:pPr>
        <w:spacing w:after="0"/>
        <w:ind w:left="0"/>
        <w:jc w:val="both"/>
      </w:pPr>
      <w:r>
        <w:rPr>
          <w:rFonts w:ascii="Times New Roman"/>
          <w:b w:val="false"/>
          <w:i w:val="false"/>
          <w:color w:val="000000"/>
          <w:sz w:val="28"/>
        </w:rPr>
        <w:t>
      8. До вынесения решения о проведении налоговой проверки:</w:t>
      </w:r>
    </w:p>
    <w:bookmarkEnd w:id="61"/>
    <w:bookmarkStart w:name="z69" w:id="62"/>
    <w:p>
      <w:pPr>
        <w:spacing w:after="0"/>
        <w:ind w:left="0"/>
        <w:jc w:val="both"/>
      </w:pPr>
      <w:r>
        <w:rPr>
          <w:rFonts w:ascii="Times New Roman"/>
          <w:b w:val="false"/>
          <w:i w:val="false"/>
          <w:color w:val="000000"/>
          <w:sz w:val="28"/>
        </w:rPr>
        <w:t>
      1) органами государственных доходов по обращениям налогоплательщиков и информациям государственных органов, определенных подпунктом 1) пункта 4, подпунктом 1) пункта 5 и подпунктом 1) пункта 6 настоящих Правил осуществляется:</w:t>
      </w:r>
    </w:p>
    <w:bookmarkEnd w:id="62"/>
    <w:bookmarkStart w:name="z70" w:id="63"/>
    <w:p>
      <w:pPr>
        <w:spacing w:after="0"/>
        <w:ind w:left="0"/>
        <w:jc w:val="both"/>
      </w:pPr>
      <w:r>
        <w:rPr>
          <w:rFonts w:ascii="Times New Roman"/>
          <w:b w:val="false"/>
          <w:i w:val="false"/>
          <w:color w:val="000000"/>
          <w:sz w:val="28"/>
        </w:rPr>
        <w:t>
      анализ (сверка) данных налоговой отчетности, представленной налогоплательщиками, сведений, полученных от центральных уполномоченных государственных и правоохранительных органов, организаций, уполномоченных лиц, а также сведений, указанных в требовании и запросе инициатора проверки на предмет подтверждения нарушений налогового законодательства;</w:t>
      </w:r>
    </w:p>
    <w:bookmarkEnd w:id="63"/>
    <w:bookmarkStart w:name="z71" w:id="64"/>
    <w:p>
      <w:pPr>
        <w:spacing w:after="0"/>
        <w:ind w:left="0"/>
        <w:jc w:val="both"/>
      </w:pPr>
      <w:r>
        <w:rPr>
          <w:rFonts w:ascii="Times New Roman"/>
          <w:b w:val="false"/>
          <w:i w:val="false"/>
          <w:color w:val="000000"/>
          <w:sz w:val="28"/>
        </w:rPr>
        <w:t>
      в случаях неподтверждения нарушений – направление обоснованного ответа в адрес инициатора проверки;</w:t>
      </w:r>
    </w:p>
    <w:bookmarkEnd w:id="64"/>
    <w:bookmarkStart w:name="z72" w:id="65"/>
    <w:p>
      <w:pPr>
        <w:spacing w:after="0"/>
        <w:ind w:left="0"/>
        <w:jc w:val="both"/>
      </w:pPr>
      <w:r>
        <w:rPr>
          <w:rFonts w:ascii="Times New Roman"/>
          <w:b w:val="false"/>
          <w:i w:val="false"/>
          <w:color w:val="000000"/>
          <w:sz w:val="28"/>
        </w:rPr>
        <w:t>
      в случаях подтверждения нарушений налогового законодательства принятие решения органа государственных доходов осуществляется путем:</w:t>
      </w:r>
    </w:p>
    <w:bookmarkEnd w:id="65"/>
    <w:bookmarkStart w:name="z73" w:id="66"/>
    <w:p>
      <w:pPr>
        <w:spacing w:after="0"/>
        <w:ind w:left="0"/>
        <w:jc w:val="both"/>
      </w:pPr>
      <w:r>
        <w:rPr>
          <w:rFonts w:ascii="Times New Roman"/>
          <w:b w:val="false"/>
          <w:i w:val="false"/>
          <w:color w:val="000000"/>
          <w:sz w:val="28"/>
        </w:rPr>
        <w:t xml:space="preserve">
      вынесения и направления Комитетом решения о проведении налоговой проверки для его исполнения в Департаменты с необходимостью проведения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66"/>
    <w:bookmarkStart w:name="z74" w:id="67"/>
    <w:p>
      <w:pPr>
        <w:spacing w:after="0"/>
        <w:ind w:left="0"/>
        <w:jc w:val="both"/>
      </w:pPr>
      <w:r>
        <w:rPr>
          <w:rFonts w:ascii="Times New Roman"/>
          <w:b w:val="false"/>
          <w:i w:val="false"/>
          <w:color w:val="000000"/>
          <w:sz w:val="28"/>
        </w:rPr>
        <w:t xml:space="preserve">
      вынесения Департаментами и Управлениями решения о проведении налоговой проверки в пределах установленных полномочий и по территориальности инициатора проверки с необходимостью проведения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67"/>
    <w:bookmarkStart w:name="z75" w:id="68"/>
    <w:p>
      <w:pPr>
        <w:spacing w:after="0"/>
        <w:ind w:left="0"/>
        <w:jc w:val="both"/>
      </w:pPr>
      <w:r>
        <w:rPr>
          <w:rFonts w:ascii="Times New Roman"/>
          <w:b w:val="false"/>
          <w:i w:val="false"/>
          <w:color w:val="000000"/>
          <w:sz w:val="28"/>
        </w:rPr>
        <w:t>
      При установлении инициатором налоговой проверки менее чем трехдневного срока для ее проведения, органами государственных доходов решение о проведении налоговой проверки выносится без мероприятий, предусмотренных настоящим подпунктом;</w:t>
      </w:r>
    </w:p>
    <w:bookmarkEnd w:id="68"/>
    <w:bookmarkStart w:name="z76" w:id="69"/>
    <w:p>
      <w:pPr>
        <w:spacing w:after="0"/>
        <w:ind w:left="0"/>
        <w:jc w:val="both"/>
      </w:pPr>
      <w:r>
        <w:rPr>
          <w:rFonts w:ascii="Times New Roman"/>
          <w:b w:val="false"/>
          <w:i w:val="false"/>
          <w:color w:val="000000"/>
          <w:sz w:val="28"/>
        </w:rPr>
        <w:t>
      2) Комитетом в отношении следующих налогоплательщиков формируются списки с направлением их в Департаменты:</w:t>
      </w:r>
    </w:p>
    <w:bookmarkEnd w:id="69"/>
    <w:bookmarkStart w:name="z77" w:id="70"/>
    <w:p>
      <w:pPr>
        <w:spacing w:after="0"/>
        <w:ind w:left="0"/>
        <w:jc w:val="both"/>
      </w:pPr>
      <w:r>
        <w:rPr>
          <w:rFonts w:ascii="Times New Roman"/>
          <w:b w:val="false"/>
          <w:i w:val="false"/>
          <w:color w:val="000000"/>
          <w:sz w:val="28"/>
        </w:rPr>
        <w:t>
      представивших дополнительные декларации за ранее проверенный период;</w:t>
      </w:r>
    </w:p>
    <w:bookmarkEnd w:id="70"/>
    <w:bookmarkStart w:name="z78" w:id="71"/>
    <w:p>
      <w:pPr>
        <w:spacing w:after="0"/>
        <w:ind w:left="0"/>
        <w:jc w:val="both"/>
      </w:pPr>
      <w:r>
        <w:rPr>
          <w:rFonts w:ascii="Times New Roman"/>
          <w:b w:val="false"/>
          <w:i w:val="false"/>
          <w:color w:val="000000"/>
          <w:sz w:val="28"/>
        </w:rPr>
        <w:t>
      имевших взаиморасчеты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71"/>
    <w:bookmarkStart w:name="z79" w:id="72"/>
    <w:p>
      <w:pPr>
        <w:spacing w:after="0"/>
        <w:ind w:left="0"/>
        <w:jc w:val="both"/>
      </w:pPr>
      <w:r>
        <w:rPr>
          <w:rFonts w:ascii="Times New Roman"/>
          <w:b w:val="false"/>
          <w:i w:val="false"/>
          <w:color w:val="000000"/>
          <w:sz w:val="28"/>
        </w:rPr>
        <w:t xml:space="preserve">
      имевших взаиморасчеты с налогоплательщиком (налогоплательщиками), в отношении которого (которых) органом государственных доходов применено приостановление выписки электронных счетов-фактур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Налогового кодекса;</w:t>
      </w:r>
    </w:p>
    <w:bookmarkEnd w:id="72"/>
    <w:bookmarkStart w:name="z80" w:id="73"/>
    <w:p>
      <w:pPr>
        <w:spacing w:after="0"/>
        <w:ind w:left="0"/>
        <w:jc w:val="both"/>
      </w:pPr>
      <w:r>
        <w:rPr>
          <w:rFonts w:ascii="Times New Roman"/>
          <w:b w:val="false"/>
          <w:i w:val="false"/>
          <w:color w:val="000000"/>
          <w:sz w:val="28"/>
        </w:rPr>
        <w:t>
      по которым требуется подтверждение фактического совершения оборота по реализации товаров, выполнению работ и оказанию услуг;</w:t>
      </w:r>
    </w:p>
    <w:bookmarkEnd w:id="73"/>
    <w:bookmarkStart w:name="z81" w:id="74"/>
    <w:p>
      <w:pPr>
        <w:spacing w:after="0"/>
        <w:ind w:left="0"/>
        <w:jc w:val="both"/>
      </w:pPr>
      <w:r>
        <w:rPr>
          <w:rFonts w:ascii="Times New Roman"/>
          <w:b w:val="false"/>
          <w:i w:val="false"/>
          <w:color w:val="000000"/>
          <w:sz w:val="28"/>
        </w:rPr>
        <w:t>
      по которым требуется подтверждение наличия нарушений, указанных в уведомлении о расхождениях, выявленных по результатам камерального контроля (далее – уведомления), за исключением уведомлений по вопросам исполнения налоговых обязательств по подоходному налогу, удерживаемому у источника выплаты с доходов нерезидентов и налогу на добавленную стоимость по обороту по приобретению работ, услуг от нерезидента;</w:t>
      </w:r>
    </w:p>
    <w:bookmarkEnd w:id="74"/>
    <w:bookmarkStart w:name="z82" w:id="75"/>
    <w:p>
      <w:pPr>
        <w:spacing w:after="0"/>
        <w:ind w:left="0"/>
        <w:jc w:val="both"/>
      </w:pPr>
      <w:r>
        <w:rPr>
          <w:rFonts w:ascii="Times New Roman"/>
          <w:b w:val="false"/>
          <w:i w:val="false"/>
          <w:color w:val="000000"/>
          <w:sz w:val="28"/>
        </w:rPr>
        <w:t>
      по которым получены сведения по расходованию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75"/>
    <w:bookmarkStart w:name="z83" w:id="76"/>
    <w:p>
      <w:pPr>
        <w:spacing w:after="0"/>
        <w:ind w:left="0"/>
        <w:jc w:val="both"/>
      </w:pPr>
      <w:r>
        <w:rPr>
          <w:rFonts w:ascii="Times New Roman"/>
          <w:b w:val="false"/>
          <w:i w:val="false"/>
          <w:color w:val="000000"/>
          <w:sz w:val="28"/>
        </w:rPr>
        <w:t xml:space="preserve">
      Департаменты по полученным спискам налогоплательщиков и в отношении налогоплательщиков, по которым требуется подтверждение наличия нарушений, указанных в уведомлении по вопросам исполнения налоговых обязательств по подоходному налогу, удерживаемому у источника выплаты с доходов нерезидентов, и налогу на добавленную стоимость по обороту по приобретению работ, услуг от нерезидента проводят процедуру заслушивания согласно </w:t>
      </w:r>
      <w:r>
        <w:rPr>
          <w:rFonts w:ascii="Times New Roman"/>
          <w:b w:val="false"/>
          <w:i w:val="false"/>
          <w:color w:val="000000"/>
          <w:sz w:val="28"/>
        </w:rPr>
        <w:t>статье 73</w:t>
      </w:r>
      <w:r>
        <w:rPr>
          <w:rFonts w:ascii="Times New Roman"/>
          <w:b w:val="false"/>
          <w:i w:val="false"/>
          <w:color w:val="000000"/>
          <w:sz w:val="28"/>
        </w:rPr>
        <w:t xml:space="preserve"> АППК или поручают его проведение Управлениям. При этом в отношении налогоплательщиков, не устранивших выявленные отклонения Департаменты выносят решения о проведении налоговой проверки.</w:t>
      </w:r>
    </w:p>
    <w:bookmarkEnd w:id="76"/>
    <w:bookmarkStart w:name="z84" w:id="77"/>
    <w:p>
      <w:pPr>
        <w:spacing w:after="0"/>
        <w:ind w:left="0"/>
        <w:jc w:val="both"/>
      </w:pPr>
      <w:r>
        <w:rPr>
          <w:rFonts w:ascii="Times New Roman"/>
          <w:b w:val="false"/>
          <w:i w:val="false"/>
          <w:color w:val="000000"/>
          <w:sz w:val="28"/>
        </w:rPr>
        <w:t xml:space="preserve">
      9. Комитет в отношении налогоплательщика, по которым в качестве меры минимизации налогового риска предусмотрено проведение налогового контроля согласно </w:t>
      </w:r>
      <w:r>
        <w:rPr>
          <w:rFonts w:ascii="Times New Roman"/>
          <w:b w:val="false"/>
          <w:i w:val="false"/>
          <w:color w:val="000000"/>
          <w:sz w:val="28"/>
        </w:rPr>
        <w:t>пункту 2</w:t>
      </w:r>
      <w:r>
        <w:rPr>
          <w:rFonts w:ascii="Times New Roman"/>
          <w:b w:val="false"/>
          <w:i w:val="false"/>
          <w:color w:val="000000"/>
          <w:sz w:val="28"/>
        </w:rPr>
        <w:t xml:space="preserve"> статьи 93 Налогового кодекса:</w:t>
      </w:r>
    </w:p>
    <w:bookmarkEnd w:id="77"/>
    <w:bookmarkStart w:name="z85" w:id="78"/>
    <w:p>
      <w:pPr>
        <w:spacing w:after="0"/>
        <w:ind w:left="0"/>
        <w:jc w:val="both"/>
      </w:pPr>
      <w:r>
        <w:rPr>
          <w:rFonts w:ascii="Times New Roman"/>
          <w:b w:val="false"/>
          <w:i w:val="false"/>
          <w:color w:val="000000"/>
          <w:sz w:val="28"/>
        </w:rPr>
        <w:t xml:space="preserve">
      формирует списки, в том числе с учетом сведений, учитываемых Комитетом при принятии решения о проведении налоговой проверки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вынесением решения о проведении налоговой проверки;</w:t>
      </w:r>
    </w:p>
    <w:bookmarkEnd w:id="78"/>
    <w:bookmarkStart w:name="z86" w:id="79"/>
    <w:p>
      <w:pPr>
        <w:spacing w:after="0"/>
        <w:ind w:left="0"/>
        <w:jc w:val="both"/>
      </w:pPr>
      <w:r>
        <w:rPr>
          <w:rFonts w:ascii="Times New Roman"/>
          <w:b w:val="false"/>
          <w:i w:val="false"/>
          <w:color w:val="000000"/>
          <w:sz w:val="28"/>
        </w:rPr>
        <w:t>
      направляет в Департаменты для их исполнения в течении 2-х (двух) календарных дней.</w:t>
      </w:r>
    </w:p>
    <w:bookmarkEnd w:id="79"/>
    <w:bookmarkStart w:name="z87" w:id="80"/>
    <w:p>
      <w:pPr>
        <w:spacing w:after="0"/>
        <w:ind w:left="0"/>
        <w:jc w:val="both"/>
      </w:pPr>
      <w:r>
        <w:rPr>
          <w:rFonts w:ascii="Times New Roman"/>
          <w:b w:val="false"/>
          <w:i w:val="false"/>
          <w:color w:val="000000"/>
          <w:sz w:val="28"/>
        </w:rPr>
        <w:t xml:space="preserve">
      Департаменты выносят предписания для проведения налоговой проверки без проведения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80"/>
    <w:bookmarkStart w:name="z88" w:id="81"/>
    <w:p>
      <w:pPr>
        <w:spacing w:after="0"/>
        <w:ind w:left="0"/>
        <w:jc w:val="both"/>
      </w:pPr>
      <w:r>
        <w:rPr>
          <w:rFonts w:ascii="Times New Roman"/>
          <w:b w:val="false"/>
          <w:i w:val="false"/>
          <w:color w:val="000000"/>
          <w:sz w:val="28"/>
        </w:rPr>
        <w:t xml:space="preserve">
      10. Комитет выносит решение о проведении налоговой проверки, с направлением в Департамент для его исполнения с учетом положений по проведению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в отношении налогоплательщика, в случаях:</w:t>
      </w:r>
    </w:p>
    <w:bookmarkEnd w:id="81"/>
    <w:bookmarkStart w:name="z89" w:id="82"/>
    <w:p>
      <w:pPr>
        <w:spacing w:after="0"/>
        <w:ind w:left="0"/>
        <w:jc w:val="both"/>
      </w:pPr>
      <w:r>
        <w:rPr>
          <w:rFonts w:ascii="Times New Roman"/>
          <w:b w:val="false"/>
          <w:i w:val="false"/>
          <w:color w:val="000000"/>
          <w:sz w:val="28"/>
        </w:rPr>
        <w:t>
      отклонения цены сделки от рыночной цены и (или) условий сделки от рыночных условий, а также на основании информации о фактах применения трансфертных цен, полученных от государственных органов и отсутствия источников информации по рыночным ценам;</w:t>
      </w:r>
    </w:p>
    <w:bookmarkEnd w:id="82"/>
    <w:bookmarkStart w:name="z90" w:id="83"/>
    <w:p>
      <w:pPr>
        <w:spacing w:after="0"/>
        <w:ind w:left="0"/>
        <w:jc w:val="both"/>
      </w:pPr>
      <w:r>
        <w:rPr>
          <w:rFonts w:ascii="Times New Roman"/>
          <w:b w:val="false"/>
          <w:i w:val="false"/>
          <w:color w:val="000000"/>
          <w:sz w:val="28"/>
        </w:rPr>
        <w:t>
      несоблюдения требований законодательства Республики Казахстан о государственном регулировании производства и оборота отдельных видов подакцизных товаров, а также оборота авиационного топлива, биотоплива, мазута;</w:t>
      </w:r>
    </w:p>
    <w:bookmarkEnd w:id="83"/>
    <w:bookmarkStart w:name="z91" w:id="84"/>
    <w:p>
      <w:pPr>
        <w:spacing w:after="0"/>
        <w:ind w:left="0"/>
        <w:jc w:val="both"/>
      </w:pPr>
      <w:r>
        <w:rPr>
          <w:rFonts w:ascii="Times New Roman"/>
          <w:b w:val="false"/>
          <w:i w:val="false"/>
          <w:color w:val="000000"/>
          <w:sz w:val="28"/>
        </w:rPr>
        <w:t>
      неисполнения мотивированного решения по мониторингу крупных налогоплательщиков;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w:t>
      </w:r>
    </w:p>
    <w:bookmarkEnd w:id="84"/>
    <w:bookmarkStart w:name="z92" w:id="85"/>
    <w:p>
      <w:pPr>
        <w:spacing w:after="0"/>
        <w:ind w:left="0"/>
        <w:jc w:val="both"/>
      </w:pPr>
      <w:r>
        <w:rPr>
          <w:rFonts w:ascii="Times New Roman"/>
          <w:b w:val="false"/>
          <w:i w:val="false"/>
          <w:color w:val="000000"/>
          <w:sz w:val="28"/>
        </w:rPr>
        <w:t>
      правомерности применения положений международных договоров.</w:t>
      </w:r>
    </w:p>
    <w:bookmarkEnd w:id="85"/>
    <w:bookmarkStart w:name="z93" w:id="86"/>
    <w:p>
      <w:pPr>
        <w:spacing w:after="0"/>
        <w:ind w:left="0"/>
        <w:jc w:val="both"/>
      </w:pPr>
      <w:r>
        <w:rPr>
          <w:rFonts w:ascii="Times New Roman"/>
          <w:b w:val="false"/>
          <w:i w:val="false"/>
          <w:color w:val="000000"/>
          <w:sz w:val="28"/>
        </w:rPr>
        <w:t>
      11. Органом государственных доходов при принятии решения о проведении:</w:t>
      </w:r>
    </w:p>
    <w:bookmarkEnd w:id="86"/>
    <w:bookmarkStart w:name="z94" w:id="87"/>
    <w:p>
      <w:pPr>
        <w:spacing w:after="0"/>
        <w:ind w:left="0"/>
        <w:jc w:val="both"/>
      </w:pPr>
      <w:r>
        <w:rPr>
          <w:rFonts w:ascii="Times New Roman"/>
          <w:b w:val="false"/>
          <w:i w:val="false"/>
          <w:color w:val="000000"/>
          <w:sz w:val="28"/>
        </w:rPr>
        <w:t>
      комплексной налоговой проверки - осуществляется проверка по вопросу исполнения налогового обязательства по всем видам налогов и платежей в бюджет, социальных платежей;</w:t>
      </w:r>
    </w:p>
    <w:bookmarkEnd w:id="87"/>
    <w:bookmarkStart w:name="z95" w:id="88"/>
    <w:p>
      <w:pPr>
        <w:spacing w:after="0"/>
        <w:ind w:left="0"/>
        <w:jc w:val="both"/>
      </w:pPr>
      <w:r>
        <w:rPr>
          <w:rFonts w:ascii="Times New Roman"/>
          <w:b w:val="false"/>
          <w:i w:val="false"/>
          <w:color w:val="000000"/>
          <w:sz w:val="28"/>
        </w:rPr>
        <w:t>
      тематической налоговой проверки – осуществляется проверка по вопросу исполнения налогового обязательства по отдельным видам налогов и (или) платежей в бюджет.</w:t>
      </w:r>
    </w:p>
    <w:bookmarkEnd w:id="88"/>
    <w:bookmarkStart w:name="z96" w:id="89"/>
    <w:p>
      <w:pPr>
        <w:spacing w:after="0"/>
        <w:ind w:left="0"/>
        <w:jc w:val="both"/>
      </w:pPr>
      <w:r>
        <w:rPr>
          <w:rFonts w:ascii="Times New Roman"/>
          <w:b w:val="false"/>
          <w:i w:val="false"/>
          <w:color w:val="000000"/>
          <w:sz w:val="28"/>
        </w:rPr>
        <w:t xml:space="preserve">
      12. Управления решение о проведении налоговой проверки, по вопросам, указанным в подпунктах 2), 3), 4), 5), 6), 7), 8), 9), 10), 11), 12), 13), 14) и 15) пункта 6 настоящих Правил выносят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с учетом сведений, учитываемых органами государственных доходов при принятии решения о проведения налоговой проверки, предусмотренных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основанию</w:t>
            </w:r>
            <w:r>
              <w:br/>
            </w:r>
            <w:r>
              <w:rPr>
                <w:rFonts w:ascii="Times New Roman"/>
                <w:b w:val="false"/>
                <w:i w:val="false"/>
                <w:color w:val="000000"/>
                <w:sz w:val="20"/>
              </w:rPr>
              <w:t>принятия решения органом</w:t>
            </w:r>
            <w:r>
              <w:br/>
            </w:r>
            <w:r>
              <w:rPr>
                <w:rFonts w:ascii="Times New Roman"/>
                <w:b w:val="false"/>
                <w:i w:val="false"/>
                <w:color w:val="000000"/>
                <w:sz w:val="20"/>
              </w:rPr>
              <w:t>государственных доходов</w:t>
            </w:r>
            <w:r>
              <w:br/>
            </w:r>
            <w:r>
              <w:rPr>
                <w:rFonts w:ascii="Times New Roman"/>
                <w:b w:val="false"/>
                <w:i w:val="false"/>
                <w:color w:val="000000"/>
                <w:sz w:val="20"/>
              </w:rPr>
              <w:t>о проведении налоговой проверки</w:t>
            </w:r>
          </w:p>
        </w:tc>
      </w:tr>
    </w:tbl>
    <w:bookmarkStart w:name="z98" w:id="90"/>
    <w:p>
      <w:pPr>
        <w:spacing w:after="0"/>
        <w:ind w:left="0"/>
        <w:jc w:val="left"/>
      </w:pPr>
      <w:r>
        <w:rPr>
          <w:rFonts w:ascii="Times New Roman"/>
          <w:b/>
          <w:i w:val="false"/>
          <w:color w:val="000000"/>
        </w:rPr>
        <w:t xml:space="preserve"> Решение органа государственных доходов о проведении налоговой проверки</w:t>
      </w:r>
    </w:p>
    <w:bookmarkEnd w:id="90"/>
    <w:p>
      <w:pPr>
        <w:spacing w:after="0"/>
        <w:ind w:left="0"/>
        <w:jc w:val="both"/>
      </w:pPr>
      <w:bookmarkStart w:name="z99" w:id="91"/>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153 Налогового кодекса</w:t>
      </w:r>
    </w:p>
    <w:bookmarkEnd w:id="91"/>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код, адрес налогового органа)</w:t>
      </w:r>
    </w:p>
    <w:p>
      <w:pPr>
        <w:spacing w:after="0"/>
        <w:ind w:left="0"/>
        <w:jc w:val="both"/>
      </w:pPr>
      <w:r>
        <w:rPr>
          <w:rFonts w:ascii="Times New Roman"/>
          <w:b/>
          <w:i w:val="false"/>
          <w:color w:val="000000"/>
          <w:sz w:val="28"/>
        </w:rPr>
        <w:t>РЕШЕНО О ПРОВЕДЕНИИ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код, адрес налогового органа)</w:t>
      </w:r>
    </w:p>
    <w:p>
      <w:pPr>
        <w:spacing w:after="0"/>
        <w:ind w:left="0"/>
        <w:jc w:val="both"/>
      </w:pPr>
      <w:r>
        <w:rPr>
          <w:rFonts w:ascii="Times New Roman"/>
          <w:b/>
          <w:i w:val="false"/>
          <w:color w:val="000000"/>
          <w:sz w:val="28"/>
        </w:rPr>
        <w:t>НАЛОГОВОЙ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налогоплательщика (налогового агента), адрес, фамилия, имя</w:t>
      </w:r>
    </w:p>
    <w:p>
      <w:pPr>
        <w:spacing w:after="0"/>
        <w:ind w:left="0"/>
        <w:jc w:val="both"/>
      </w:pPr>
      <w:r>
        <w:rPr>
          <w:rFonts w:ascii="Times New Roman"/>
          <w:b w:val="false"/>
          <w:i w:val="false"/>
          <w:color w:val="000000"/>
          <w:sz w:val="28"/>
        </w:rPr>
        <w:t>и отчество (если оно указано в документе, удостоверяющем личность) руководителя</w:t>
      </w:r>
    </w:p>
    <w:p>
      <w:pPr>
        <w:spacing w:after="0"/>
        <w:ind w:left="0"/>
        <w:jc w:val="both"/>
      </w:pPr>
      <w:r>
        <w:rPr>
          <w:rFonts w:ascii="Times New Roman"/>
          <w:b w:val="false"/>
          <w:i w:val="false"/>
          <w:color w:val="000000"/>
          <w:sz w:val="28"/>
        </w:rPr>
        <w:t>проверяемого субъекта)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указанного в регистрационных данных)</w:t>
      </w:r>
    </w:p>
    <w:p>
      <w:pPr>
        <w:spacing w:after="0"/>
        <w:ind w:left="0"/>
        <w:jc w:val="both"/>
      </w:pPr>
      <w:r>
        <w:rPr>
          <w:rFonts w:ascii="Times New Roman"/>
          <w:b w:val="false"/>
          <w:i w:val="false"/>
          <w:color w:val="000000"/>
          <w:sz w:val="28"/>
        </w:rPr>
        <w:t>Форма проверки _____________________________________________________</w:t>
      </w:r>
    </w:p>
    <w:p>
      <w:pPr>
        <w:spacing w:after="0"/>
        <w:ind w:left="0"/>
        <w:jc w:val="both"/>
      </w:pPr>
      <w:r>
        <w:rPr>
          <w:rFonts w:ascii="Times New Roman"/>
          <w:b w:val="false"/>
          <w:i w:val="false"/>
          <w:color w:val="000000"/>
          <w:sz w:val="28"/>
        </w:rPr>
        <w:t>(комплексная, тематическая)</w:t>
      </w:r>
    </w:p>
    <w:p>
      <w:pPr>
        <w:spacing w:after="0"/>
        <w:ind w:left="0"/>
        <w:jc w:val="both"/>
      </w:pPr>
      <w:r>
        <w:rPr>
          <w:rFonts w:ascii="Times New Roman"/>
          <w:b w:val="false"/>
          <w:i w:val="false"/>
          <w:color w:val="000000"/>
          <w:sz w:val="28"/>
        </w:rPr>
        <w:t>Основание/вопрос назначаемой проверки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Проверяемый период: с "__" _____ 20__ года по "__" ______ 20__ года.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w:t>
            </w:r>
          </w:p>
          <w:p>
            <w:pPr>
              <w:spacing w:after="20"/>
              <w:ind w:left="20"/>
              <w:jc w:val="both"/>
            </w:pPr>
            <w:r>
              <w:rPr>
                <w:rFonts w:ascii="Times New Roman"/>
                <w:b w:val="false"/>
                <w:i w:val="false"/>
                <w:color w:val="000000"/>
                <w:sz w:val="20"/>
              </w:rPr>
              <w:t>государственных доходов)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(если оно указано в документе,</w:t>
            </w:r>
          </w:p>
          <w:p>
            <w:pPr>
              <w:spacing w:after="20"/>
              <w:ind w:left="20"/>
              <w:jc w:val="both"/>
            </w:pPr>
            <w:r>
              <w:rPr>
                <w:rFonts w:ascii="Times New Roman"/>
                <w:b w:val="false"/>
                <w:i w:val="false"/>
                <w:color w:val="000000"/>
                <w:sz w:val="20"/>
              </w:rPr>
              <w:t>удостоверяющем личность)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основанию</w:t>
            </w:r>
            <w:r>
              <w:br/>
            </w:r>
            <w:r>
              <w:rPr>
                <w:rFonts w:ascii="Times New Roman"/>
                <w:b w:val="false"/>
                <w:i w:val="false"/>
                <w:color w:val="000000"/>
                <w:sz w:val="20"/>
              </w:rPr>
              <w:t>принятия решения органом</w:t>
            </w:r>
            <w:r>
              <w:br/>
            </w:r>
            <w:r>
              <w:rPr>
                <w:rFonts w:ascii="Times New Roman"/>
                <w:b w:val="false"/>
                <w:i w:val="false"/>
                <w:color w:val="000000"/>
                <w:sz w:val="20"/>
              </w:rPr>
              <w:t>государственных доходов</w:t>
            </w:r>
            <w:r>
              <w:br/>
            </w:r>
            <w:r>
              <w:rPr>
                <w:rFonts w:ascii="Times New Roman"/>
                <w:b w:val="false"/>
                <w:i w:val="false"/>
                <w:color w:val="000000"/>
                <w:sz w:val="20"/>
              </w:rPr>
              <w:t>о проведении налоговой проверки</w:t>
            </w:r>
          </w:p>
        </w:tc>
      </w:tr>
    </w:tbl>
    <w:bookmarkStart w:name="z101" w:id="92"/>
    <w:p>
      <w:pPr>
        <w:spacing w:after="0"/>
        <w:ind w:left="0"/>
        <w:jc w:val="left"/>
      </w:pPr>
      <w:r>
        <w:rPr>
          <w:rFonts w:ascii="Times New Roman"/>
          <w:b/>
          <w:i w:val="false"/>
          <w:color w:val="000000"/>
        </w:rPr>
        <w:t xml:space="preserve"> Сведения, учитываемые Комитетом государственных доходов Министерства финансов</w:t>
      </w:r>
      <w:r>
        <w:br/>
      </w:r>
      <w:r>
        <w:rPr>
          <w:rFonts w:ascii="Times New Roman"/>
          <w:b/>
          <w:i w:val="false"/>
          <w:color w:val="000000"/>
        </w:rPr>
        <w:t>Республики Казахстан при принятии решения о проведения налоговой проверки</w:t>
      </w:r>
    </w:p>
    <w:bookmarkEnd w:id="92"/>
    <w:bookmarkStart w:name="z102" w:id="93"/>
    <w:p>
      <w:pPr>
        <w:spacing w:after="0"/>
        <w:ind w:left="0"/>
        <w:jc w:val="both"/>
      </w:pPr>
      <w:r>
        <w:rPr>
          <w:rFonts w:ascii="Times New Roman"/>
          <w:b w:val="false"/>
          <w:i w:val="false"/>
          <w:color w:val="000000"/>
          <w:sz w:val="28"/>
        </w:rPr>
        <w:t>
      При принятии Комитетом государственных доходов Министерства финансов Республики Казахстан решения о проведении налоговой проверки по вопросу, предусмотренному в подпункте 7) пункта 4 настоящих Правил, учитывается в том числе наличие одного из следующих сведений:</w:t>
      </w:r>
    </w:p>
    <w:bookmarkEnd w:id="93"/>
    <w:bookmarkStart w:name="z103" w:id="94"/>
    <w:p>
      <w:pPr>
        <w:spacing w:after="0"/>
        <w:ind w:left="0"/>
        <w:jc w:val="both"/>
      </w:pPr>
      <w:r>
        <w:rPr>
          <w:rFonts w:ascii="Times New Roman"/>
          <w:b w:val="false"/>
          <w:i w:val="false"/>
          <w:color w:val="000000"/>
          <w:sz w:val="28"/>
        </w:rPr>
        <w:t xml:space="preserve">
      1) налоговая нагрузка в пределах срока исковой давности нулевая либо ниже среднеотраслевого значения, при этом по комплексным налоговым проверкам налоговая нагрузка составляет не менее 90 процентов верхнего показателя коэффициента налоговой нагрузки по соответствующему виду деятельности и с учетом региона осуществления деятельности; </w:t>
      </w:r>
    </w:p>
    <w:bookmarkEnd w:id="94"/>
    <w:bookmarkStart w:name="z104" w:id="95"/>
    <w:p>
      <w:pPr>
        <w:spacing w:after="0"/>
        <w:ind w:left="0"/>
        <w:jc w:val="both"/>
      </w:pPr>
      <w:r>
        <w:rPr>
          <w:rFonts w:ascii="Times New Roman"/>
          <w:b w:val="false"/>
          <w:i w:val="false"/>
          <w:color w:val="000000"/>
          <w:sz w:val="28"/>
        </w:rPr>
        <w:t>
      2) несоответствие оборотов по периодам (наличие крупных оборотов по реализации по отдельным годам, при этом в других периодах оборот по реализации нулевой, за исключением сумм, внесенных в качестве взноса в уставный капитал);</w:t>
      </w:r>
    </w:p>
    <w:bookmarkEnd w:id="95"/>
    <w:bookmarkStart w:name="z105" w:id="96"/>
    <w:p>
      <w:pPr>
        <w:spacing w:after="0"/>
        <w:ind w:left="0"/>
        <w:jc w:val="both"/>
      </w:pPr>
      <w:r>
        <w:rPr>
          <w:rFonts w:ascii="Times New Roman"/>
          <w:b w:val="false"/>
          <w:i w:val="false"/>
          <w:color w:val="000000"/>
          <w:sz w:val="28"/>
        </w:rPr>
        <w:t>
      3) применение льготы по освобождению от уплаты корпоративного подоходного налога (далее – КПН) по деятельности на территории специальных экономических зон, парка инновационных технологий, международного технологического парка);</w:t>
      </w:r>
    </w:p>
    <w:bookmarkEnd w:id="96"/>
    <w:bookmarkStart w:name="z106" w:id="97"/>
    <w:p>
      <w:pPr>
        <w:spacing w:after="0"/>
        <w:ind w:left="0"/>
        <w:jc w:val="both"/>
      </w:pPr>
      <w:r>
        <w:rPr>
          <w:rFonts w:ascii="Times New Roman"/>
          <w:b w:val="false"/>
          <w:i w:val="false"/>
          <w:color w:val="000000"/>
          <w:sz w:val="28"/>
        </w:rPr>
        <w:t>
      4) взаиморасчеты с поставщиками, по которым ограничена выписка электронного счета-фактуры, судом сделка/регистрация признаны недействительными;</w:t>
      </w:r>
    </w:p>
    <w:bookmarkEnd w:id="97"/>
    <w:bookmarkStart w:name="z107" w:id="98"/>
    <w:p>
      <w:pPr>
        <w:spacing w:after="0"/>
        <w:ind w:left="0"/>
        <w:jc w:val="both"/>
      </w:pPr>
      <w:r>
        <w:rPr>
          <w:rFonts w:ascii="Times New Roman"/>
          <w:b w:val="false"/>
          <w:i w:val="false"/>
          <w:color w:val="000000"/>
          <w:sz w:val="28"/>
        </w:rPr>
        <w:t>
      5) несоответствие приобретенных и реализованных товарно-материальных запасов;</w:t>
      </w:r>
    </w:p>
    <w:bookmarkEnd w:id="98"/>
    <w:bookmarkStart w:name="z108" w:id="99"/>
    <w:p>
      <w:pPr>
        <w:spacing w:after="0"/>
        <w:ind w:left="0"/>
        <w:jc w:val="both"/>
      </w:pPr>
      <w:r>
        <w:rPr>
          <w:rFonts w:ascii="Times New Roman"/>
          <w:b w:val="false"/>
          <w:i w:val="false"/>
          <w:color w:val="000000"/>
          <w:sz w:val="28"/>
        </w:rPr>
        <w:t>
      6) правильность применения пропорции по доходам и расходам по совместной деятельности;</w:t>
      </w:r>
    </w:p>
    <w:bookmarkEnd w:id="99"/>
    <w:bookmarkStart w:name="z109" w:id="100"/>
    <w:p>
      <w:pPr>
        <w:spacing w:after="0"/>
        <w:ind w:left="0"/>
        <w:jc w:val="both"/>
      </w:pPr>
      <w:r>
        <w:rPr>
          <w:rFonts w:ascii="Times New Roman"/>
          <w:b w:val="false"/>
          <w:i w:val="false"/>
          <w:color w:val="000000"/>
          <w:sz w:val="28"/>
        </w:rPr>
        <w:t>
      7) наличие сумм убытка по итогам года (более 40 процентов) от среднего совокупного годового дохода (до корректировок) за предшествующие 3 (три) года;</w:t>
      </w:r>
    </w:p>
    <w:bookmarkEnd w:id="100"/>
    <w:bookmarkStart w:name="z110" w:id="101"/>
    <w:p>
      <w:pPr>
        <w:spacing w:after="0"/>
        <w:ind w:left="0"/>
        <w:jc w:val="both"/>
      </w:pPr>
      <w:r>
        <w:rPr>
          <w:rFonts w:ascii="Times New Roman"/>
          <w:b w:val="false"/>
          <w:i w:val="false"/>
          <w:color w:val="000000"/>
          <w:sz w:val="28"/>
        </w:rPr>
        <w:t>
      8) не проверенный период по КПН и (или) налогу на добавленную стоимость (далее – НДС) 4 (четыре) года и более для крупного предпринимательства и 3 (три) года и более для среднего предпринимательства;</w:t>
      </w:r>
    </w:p>
    <w:bookmarkEnd w:id="101"/>
    <w:bookmarkStart w:name="z111" w:id="102"/>
    <w:p>
      <w:pPr>
        <w:spacing w:after="0"/>
        <w:ind w:left="0"/>
        <w:jc w:val="both"/>
      </w:pPr>
      <w:r>
        <w:rPr>
          <w:rFonts w:ascii="Times New Roman"/>
          <w:b w:val="false"/>
          <w:i w:val="false"/>
          <w:color w:val="000000"/>
          <w:sz w:val="28"/>
        </w:rPr>
        <w:t>
      9) наличие дебетового сальдо по НДС у налогоплательщика, являющегося уполномоченным экономическим оператором;</w:t>
      </w:r>
    </w:p>
    <w:bookmarkEnd w:id="102"/>
    <w:bookmarkStart w:name="z112" w:id="103"/>
    <w:p>
      <w:pPr>
        <w:spacing w:after="0"/>
        <w:ind w:left="0"/>
        <w:jc w:val="both"/>
      </w:pPr>
      <w:r>
        <w:rPr>
          <w:rFonts w:ascii="Times New Roman"/>
          <w:b w:val="false"/>
          <w:i w:val="false"/>
          <w:color w:val="000000"/>
          <w:sz w:val="28"/>
        </w:rPr>
        <w:t>
      10) осуществление деятельности по долгосрочным контрактам в течение предшествующих 3 (трех) лет;</w:t>
      </w:r>
    </w:p>
    <w:bookmarkEnd w:id="103"/>
    <w:bookmarkStart w:name="z113" w:id="104"/>
    <w:p>
      <w:pPr>
        <w:spacing w:after="0"/>
        <w:ind w:left="0"/>
        <w:jc w:val="both"/>
      </w:pPr>
      <w:r>
        <w:rPr>
          <w:rFonts w:ascii="Times New Roman"/>
          <w:b w:val="false"/>
          <w:i w:val="false"/>
          <w:color w:val="000000"/>
          <w:sz w:val="28"/>
        </w:rPr>
        <w:t>
      11) наличие отклонений по суммам услуг, полученных от нерезидентов по декларации НДС и сведениям Национального Банка Республики Казахстан по перечисленным суммам в зарубежные страны;</w:t>
      </w:r>
    </w:p>
    <w:bookmarkEnd w:id="104"/>
    <w:bookmarkStart w:name="z114" w:id="105"/>
    <w:p>
      <w:pPr>
        <w:spacing w:after="0"/>
        <w:ind w:left="0"/>
        <w:jc w:val="both"/>
      </w:pPr>
      <w:r>
        <w:rPr>
          <w:rFonts w:ascii="Times New Roman"/>
          <w:b w:val="false"/>
          <w:i w:val="false"/>
          <w:color w:val="000000"/>
          <w:sz w:val="28"/>
        </w:rPr>
        <w:t>
      12) наличие дебетового сальдо по НДС (свыше 100 миллионов тенге) в течение 2 (двух) последующих лет, за исключением экспортеров;</w:t>
      </w:r>
    </w:p>
    <w:bookmarkEnd w:id="105"/>
    <w:bookmarkStart w:name="z115" w:id="106"/>
    <w:p>
      <w:pPr>
        <w:spacing w:after="0"/>
        <w:ind w:left="0"/>
        <w:jc w:val="both"/>
      </w:pPr>
      <w:r>
        <w:rPr>
          <w:rFonts w:ascii="Times New Roman"/>
          <w:b w:val="false"/>
          <w:i w:val="false"/>
          <w:color w:val="000000"/>
          <w:sz w:val="28"/>
        </w:rPr>
        <w:t>
      13) корректировка сумм доходов по КПН в сторону уменьшения и вычетов в сторону увеличения;</w:t>
      </w:r>
    </w:p>
    <w:bookmarkEnd w:id="106"/>
    <w:bookmarkStart w:name="z116" w:id="107"/>
    <w:p>
      <w:pPr>
        <w:spacing w:after="0"/>
        <w:ind w:left="0"/>
        <w:jc w:val="both"/>
      </w:pPr>
      <w:r>
        <w:rPr>
          <w:rFonts w:ascii="Times New Roman"/>
          <w:b w:val="false"/>
          <w:i w:val="false"/>
          <w:color w:val="000000"/>
          <w:sz w:val="28"/>
        </w:rPr>
        <w:t>
      14) срок исковой давности у недропользователя истекает менее чем через один календарный год, в части начисления и (или) пересмотра исчисленной суммы налогов и платежей в бюджет;</w:t>
      </w:r>
    </w:p>
    <w:bookmarkEnd w:id="107"/>
    <w:bookmarkStart w:name="z117" w:id="108"/>
    <w:p>
      <w:pPr>
        <w:spacing w:after="0"/>
        <w:ind w:left="0"/>
        <w:jc w:val="both"/>
      </w:pPr>
      <w:r>
        <w:rPr>
          <w:rFonts w:ascii="Times New Roman"/>
          <w:b w:val="false"/>
          <w:i w:val="false"/>
          <w:color w:val="000000"/>
          <w:sz w:val="28"/>
        </w:rPr>
        <w:t>
      15) наличие у недропользователя убытков по контрактной (одному или нескольким контрактам) и внеконтрактной деятельности на протяжении 3 (трех) и более последовательных налоговых периодов;</w:t>
      </w:r>
    </w:p>
    <w:bookmarkEnd w:id="108"/>
    <w:bookmarkStart w:name="z118" w:id="109"/>
    <w:p>
      <w:pPr>
        <w:spacing w:after="0"/>
        <w:ind w:left="0"/>
        <w:jc w:val="both"/>
      </w:pPr>
      <w:r>
        <w:rPr>
          <w:rFonts w:ascii="Times New Roman"/>
          <w:b w:val="false"/>
          <w:i w:val="false"/>
          <w:color w:val="000000"/>
          <w:sz w:val="28"/>
        </w:rPr>
        <w:t>
      16) неустранение расхождений, указанных в уведомлении, выявленных по результатам камерального контроля.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основанию</w:t>
            </w:r>
            <w:r>
              <w:br/>
            </w:r>
            <w:r>
              <w:rPr>
                <w:rFonts w:ascii="Times New Roman"/>
                <w:b w:val="false"/>
                <w:i w:val="false"/>
                <w:color w:val="000000"/>
                <w:sz w:val="20"/>
              </w:rPr>
              <w:t>принятия решения органом</w:t>
            </w:r>
            <w:r>
              <w:br/>
            </w:r>
            <w:r>
              <w:rPr>
                <w:rFonts w:ascii="Times New Roman"/>
                <w:b w:val="false"/>
                <w:i w:val="false"/>
                <w:color w:val="000000"/>
                <w:sz w:val="20"/>
              </w:rPr>
              <w:t>государственных доходов</w:t>
            </w:r>
            <w:r>
              <w:br/>
            </w:r>
            <w:r>
              <w:rPr>
                <w:rFonts w:ascii="Times New Roman"/>
                <w:b w:val="false"/>
                <w:i w:val="false"/>
                <w:color w:val="000000"/>
                <w:sz w:val="20"/>
              </w:rPr>
              <w:t>о проведении налоговой проверки</w:t>
            </w:r>
          </w:p>
        </w:tc>
      </w:tr>
    </w:tbl>
    <w:bookmarkStart w:name="z120" w:id="110"/>
    <w:p>
      <w:pPr>
        <w:spacing w:after="0"/>
        <w:ind w:left="0"/>
        <w:jc w:val="left"/>
      </w:pPr>
      <w:r>
        <w:rPr>
          <w:rFonts w:ascii="Times New Roman"/>
          <w:b/>
          <w:i w:val="false"/>
          <w:color w:val="000000"/>
        </w:rPr>
        <w:t xml:space="preserve"> Сведения, учитываемые органами государственных доходов при принятии решения о проведения налоговой проверки</w:t>
      </w:r>
    </w:p>
    <w:bookmarkEnd w:id="110"/>
    <w:bookmarkStart w:name="z121" w:id="111"/>
    <w:p>
      <w:pPr>
        <w:spacing w:after="0"/>
        <w:ind w:left="0"/>
        <w:jc w:val="both"/>
      </w:pPr>
      <w:r>
        <w:rPr>
          <w:rFonts w:ascii="Times New Roman"/>
          <w:b w:val="false"/>
          <w:i w:val="false"/>
          <w:color w:val="000000"/>
          <w:sz w:val="28"/>
        </w:rPr>
        <w:t>
      При принятии органами государственных доходов решения о проведении налоговой проверки по вопросам, предусмотренным подпунктами 2, 3), 4), 5), 6), 7), 8), 9), 10), 11), 12), 13), 14) и 15) пункта 6 настоящих Правил учитывается, в том числе наличие одного (непосредственно в отношении налогоплательщика) и (или) не менее трех (не в отношении конкретного налогоплательщика) следующих сведений:</w:t>
      </w:r>
    </w:p>
    <w:bookmarkEnd w:id="111"/>
    <w:bookmarkStart w:name="z122" w:id="112"/>
    <w:p>
      <w:pPr>
        <w:spacing w:after="0"/>
        <w:ind w:left="0"/>
        <w:jc w:val="both"/>
      </w:pPr>
      <w:r>
        <w:rPr>
          <w:rFonts w:ascii="Times New Roman"/>
          <w:b w:val="false"/>
          <w:i w:val="false"/>
          <w:color w:val="000000"/>
          <w:sz w:val="28"/>
        </w:rPr>
        <w:t xml:space="preserve">
      1) жалоба, в том числе в социальных сетях и видеохостингах, через приложения для мобильных устройств (Whatsap, Facebook, Wipon и другие); </w:t>
      </w:r>
    </w:p>
    <w:bookmarkEnd w:id="112"/>
    <w:bookmarkStart w:name="z123" w:id="113"/>
    <w:p>
      <w:pPr>
        <w:spacing w:after="0"/>
        <w:ind w:left="0"/>
        <w:jc w:val="both"/>
      </w:pPr>
      <w:r>
        <w:rPr>
          <w:rFonts w:ascii="Times New Roman"/>
          <w:b w:val="false"/>
          <w:i w:val="false"/>
          <w:color w:val="000000"/>
          <w:sz w:val="28"/>
        </w:rPr>
        <w:t>
      2) неустранение нарушений, выявленных ранее проведенными налоговыми проверками по жалобам юридических и физических лиц;</w:t>
      </w:r>
    </w:p>
    <w:bookmarkEnd w:id="113"/>
    <w:bookmarkStart w:name="z124" w:id="114"/>
    <w:p>
      <w:pPr>
        <w:spacing w:after="0"/>
        <w:ind w:left="0"/>
        <w:jc w:val="both"/>
      </w:pPr>
      <w:r>
        <w:rPr>
          <w:rFonts w:ascii="Times New Roman"/>
          <w:b w:val="false"/>
          <w:i w:val="false"/>
          <w:color w:val="000000"/>
          <w:sz w:val="28"/>
        </w:rPr>
        <w:t>
      3) 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 полученным из различных источников информации;</w:t>
      </w:r>
    </w:p>
    <w:bookmarkEnd w:id="114"/>
    <w:bookmarkStart w:name="z125" w:id="115"/>
    <w:p>
      <w:pPr>
        <w:spacing w:after="0"/>
        <w:ind w:left="0"/>
        <w:jc w:val="both"/>
      </w:pPr>
      <w:r>
        <w:rPr>
          <w:rFonts w:ascii="Times New Roman"/>
          <w:b w:val="false"/>
          <w:i w:val="false"/>
          <w:color w:val="000000"/>
          <w:sz w:val="28"/>
        </w:rPr>
        <w:t>
      4) отсутствие контрольно-кассовой машины с фискальной памятью (далее – ККМ с ФП) или трехкомпонентной интегрированной системы, а также наличие сведений об использовании ККМ с ФП или трехкомпонентной интегрированной системы не по месту его регистрации в органах государственных доходов по сведениям, полученным из различных источников информации;</w:t>
      </w:r>
    </w:p>
    <w:bookmarkEnd w:id="115"/>
    <w:bookmarkStart w:name="z126" w:id="116"/>
    <w:p>
      <w:pPr>
        <w:spacing w:after="0"/>
        <w:ind w:left="0"/>
        <w:jc w:val="both"/>
      </w:pPr>
      <w:r>
        <w:rPr>
          <w:rFonts w:ascii="Times New Roman"/>
          <w:b w:val="false"/>
          <w:i w:val="false"/>
          <w:color w:val="000000"/>
          <w:sz w:val="28"/>
        </w:rPr>
        <w:t>
      5) отсутствие оборудования (устройства), предназначенного для осуществления платежей с использованием платежной карточки (при обязанности налогоплательщиком устанавливать такое оборудование (устройство)) по сведениям, полученным из различных источников информации;</w:t>
      </w:r>
    </w:p>
    <w:bookmarkEnd w:id="116"/>
    <w:bookmarkStart w:name="z127" w:id="117"/>
    <w:p>
      <w:pPr>
        <w:spacing w:after="0"/>
        <w:ind w:left="0"/>
        <w:jc w:val="both"/>
      </w:pPr>
      <w:r>
        <w:rPr>
          <w:rFonts w:ascii="Times New Roman"/>
          <w:b w:val="false"/>
          <w:i w:val="false"/>
          <w:color w:val="000000"/>
          <w:sz w:val="28"/>
        </w:rPr>
        <w:t>
      6) отсутствие учетно-контрольных марок и средств идентификации, а также их несоответствие по сведениям, полученным из различных источников информации;</w:t>
      </w:r>
    </w:p>
    <w:bookmarkEnd w:id="117"/>
    <w:bookmarkStart w:name="z128" w:id="118"/>
    <w:p>
      <w:pPr>
        <w:spacing w:after="0"/>
        <w:ind w:left="0"/>
        <w:jc w:val="both"/>
      </w:pPr>
      <w:r>
        <w:rPr>
          <w:rFonts w:ascii="Times New Roman"/>
          <w:b w:val="false"/>
          <w:i w:val="false"/>
          <w:color w:val="000000"/>
          <w:sz w:val="28"/>
        </w:rPr>
        <w:t>
      7) отсутствие сопроводительных накладных на товары и их несоответствие, а также отсутствие лицензии по сведениям, полученным из различных источников информации;</w:t>
      </w:r>
    </w:p>
    <w:bookmarkEnd w:id="118"/>
    <w:bookmarkStart w:name="z129" w:id="119"/>
    <w:p>
      <w:pPr>
        <w:spacing w:after="0"/>
        <w:ind w:left="0"/>
        <w:jc w:val="both"/>
      </w:pPr>
      <w:r>
        <w:rPr>
          <w:rFonts w:ascii="Times New Roman"/>
          <w:b w:val="false"/>
          <w:i w:val="false"/>
          <w:color w:val="000000"/>
          <w:sz w:val="28"/>
        </w:rPr>
        <w:t>
      8) отсутствие товарно-транспортных накладных на импортируемые товары, а также их несоответствие по сведениям, полученным из различных источников информации;</w:t>
      </w:r>
    </w:p>
    <w:bookmarkEnd w:id="119"/>
    <w:bookmarkStart w:name="z130" w:id="120"/>
    <w:p>
      <w:pPr>
        <w:spacing w:after="0"/>
        <w:ind w:left="0"/>
        <w:jc w:val="both"/>
      </w:pPr>
      <w:r>
        <w:rPr>
          <w:rFonts w:ascii="Times New Roman"/>
          <w:b w:val="false"/>
          <w:i w:val="false"/>
          <w:color w:val="000000"/>
          <w:sz w:val="28"/>
        </w:rPr>
        <w:t>
      9) сведения, свидетельствующие о нарушении налогового законодательства Республики Казахстан по несоблюдению применения ККМ с ФП;</w:t>
      </w:r>
    </w:p>
    <w:bookmarkEnd w:id="120"/>
    <w:bookmarkStart w:name="z131" w:id="121"/>
    <w:p>
      <w:pPr>
        <w:spacing w:after="0"/>
        <w:ind w:left="0"/>
        <w:jc w:val="both"/>
      </w:pPr>
      <w:r>
        <w:rPr>
          <w:rFonts w:ascii="Times New Roman"/>
          <w:b w:val="false"/>
          <w:i w:val="false"/>
          <w:color w:val="000000"/>
          <w:sz w:val="28"/>
        </w:rPr>
        <w:t xml:space="preserve">
      10) счет-фактура в электронной форме выписана с нарушением сроков, установленных </w:t>
      </w:r>
      <w:r>
        <w:rPr>
          <w:rFonts w:ascii="Times New Roman"/>
          <w:b w:val="false"/>
          <w:i w:val="false"/>
          <w:color w:val="000000"/>
          <w:sz w:val="28"/>
        </w:rPr>
        <w:t>главой 47</w:t>
      </w:r>
      <w:r>
        <w:rPr>
          <w:rFonts w:ascii="Times New Roman"/>
          <w:b w:val="false"/>
          <w:i w:val="false"/>
          <w:color w:val="000000"/>
          <w:sz w:val="28"/>
        </w:rPr>
        <w:t xml:space="preserve"> Налогового кодекса;</w:t>
      </w:r>
    </w:p>
    <w:bookmarkEnd w:id="121"/>
    <w:bookmarkStart w:name="z132" w:id="122"/>
    <w:p>
      <w:pPr>
        <w:spacing w:after="0"/>
        <w:ind w:left="0"/>
        <w:jc w:val="both"/>
      </w:pPr>
      <w:r>
        <w:rPr>
          <w:rFonts w:ascii="Times New Roman"/>
          <w:b w:val="false"/>
          <w:i w:val="false"/>
          <w:color w:val="000000"/>
          <w:sz w:val="28"/>
        </w:rPr>
        <w:t>
      11) выявление обстоятельств, свидетельствующих о нарушениях требований органов государственных доходов о приостановлении расходных операций по кассе, по фактам осуществления налогоплательщиком взаиморасчетов с контрагентами, в период действия распоряжения о приостановлении расходных операций по кассе;</w:t>
      </w:r>
    </w:p>
    <w:bookmarkEnd w:id="122"/>
    <w:bookmarkStart w:name="z133" w:id="123"/>
    <w:p>
      <w:pPr>
        <w:spacing w:after="0"/>
        <w:ind w:left="0"/>
        <w:jc w:val="both"/>
      </w:pPr>
      <w:r>
        <w:rPr>
          <w:rFonts w:ascii="Times New Roman"/>
          <w:b w:val="false"/>
          <w:i w:val="false"/>
          <w:color w:val="000000"/>
          <w:sz w:val="28"/>
        </w:rPr>
        <w:t>
      12) отсутствие сопроводительных накладных на товары, а также их несоответствие наименованиям, количеству (объему) товаров сведениям, указанным в сопроводительных накладных на товары;</w:t>
      </w:r>
    </w:p>
    <w:bookmarkEnd w:id="123"/>
    <w:bookmarkStart w:name="z134" w:id="124"/>
    <w:p>
      <w:pPr>
        <w:spacing w:after="0"/>
        <w:ind w:left="0"/>
        <w:jc w:val="both"/>
      </w:pPr>
      <w:r>
        <w:rPr>
          <w:rFonts w:ascii="Times New Roman"/>
          <w:b w:val="false"/>
          <w:i w:val="false"/>
          <w:color w:val="000000"/>
          <w:sz w:val="28"/>
        </w:rPr>
        <w:t>
      13) наличие сведений о выплате вознаграждений лицам, сообщившим о фактах нарушения налогового законодательства Республики Казахстан по несоблюдению применения ККМ с ФП и оборудования (устройства), предназначенного для приема платежей с использованием платежных карточек;</w:t>
      </w:r>
    </w:p>
    <w:bookmarkEnd w:id="124"/>
    <w:bookmarkStart w:name="z135" w:id="125"/>
    <w:p>
      <w:pPr>
        <w:spacing w:after="0"/>
        <w:ind w:left="0"/>
        <w:jc w:val="both"/>
      </w:pPr>
      <w:r>
        <w:rPr>
          <w:rFonts w:ascii="Times New Roman"/>
          <w:b w:val="false"/>
          <w:i w:val="false"/>
          <w:color w:val="000000"/>
          <w:sz w:val="28"/>
        </w:rPr>
        <w:t>
      14) неустранение расхождений, указанных в уведомлении, выявленных по результатам камерального контроля.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2025 года № 659</w:t>
            </w:r>
          </w:p>
        </w:tc>
      </w:tr>
    </w:tbl>
    <w:bookmarkStart w:name="z137" w:id="126"/>
    <w:p>
      <w:pPr>
        <w:spacing w:after="0"/>
        <w:ind w:left="0"/>
        <w:jc w:val="left"/>
      </w:pPr>
      <w:r>
        <w:rPr>
          <w:rFonts w:ascii="Times New Roman"/>
          <w:b/>
          <w:i w:val="false"/>
          <w:color w:val="000000"/>
        </w:rPr>
        <w:t xml:space="preserve"> Правила вынесения органом государственных доходов решения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bookmarkEnd w:id="126"/>
    <w:bookmarkStart w:name="z138" w:id="127"/>
    <w:p>
      <w:pPr>
        <w:spacing w:after="0"/>
        <w:ind w:left="0"/>
        <w:jc w:val="left"/>
      </w:pPr>
      <w:r>
        <w:rPr>
          <w:rFonts w:ascii="Times New Roman"/>
          <w:b/>
          <w:i w:val="false"/>
          <w:color w:val="000000"/>
        </w:rPr>
        <w:t xml:space="preserve"> Глава 1. Общие положения</w:t>
      </w:r>
    </w:p>
    <w:bookmarkEnd w:id="127"/>
    <w:bookmarkStart w:name="z139" w:id="128"/>
    <w:p>
      <w:pPr>
        <w:spacing w:after="0"/>
        <w:ind w:left="0"/>
        <w:jc w:val="both"/>
      </w:pPr>
      <w:r>
        <w:rPr>
          <w:rFonts w:ascii="Times New Roman"/>
          <w:b w:val="false"/>
          <w:i w:val="false"/>
          <w:color w:val="000000"/>
          <w:sz w:val="28"/>
        </w:rPr>
        <w:t xml:space="preserve">
      1. Настоящие Правила вынесения органом государственных доходов решения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158 Налогового кодекса Республики Казахстан (далее – Налоговый кодекс) и определяют порядок вынесения решения о проведении хронометражного обследования органом государственных доходов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bookmarkEnd w:id="128"/>
    <w:bookmarkStart w:name="z140" w:id="129"/>
    <w:p>
      <w:pPr>
        <w:spacing w:after="0"/>
        <w:ind w:left="0"/>
        <w:jc w:val="left"/>
      </w:pPr>
      <w:r>
        <w:rPr>
          <w:rFonts w:ascii="Times New Roman"/>
          <w:b/>
          <w:i w:val="false"/>
          <w:color w:val="000000"/>
        </w:rPr>
        <w:t xml:space="preserve"> Глава 2. Порядок вынесения органом государственных доходов решения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bookmarkEnd w:id="129"/>
    <w:bookmarkStart w:name="z141" w:id="130"/>
    <w:p>
      <w:pPr>
        <w:spacing w:after="0"/>
        <w:ind w:left="0"/>
        <w:jc w:val="both"/>
      </w:pPr>
      <w:r>
        <w:rPr>
          <w:rFonts w:ascii="Times New Roman"/>
          <w:b w:val="false"/>
          <w:i w:val="false"/>
          <w:color w:val="000000"/>
          <w:sz w:val="28"/>
        </w:rPr>
        <w:t xml:space="preserve">
      2. Вынесение органом государственных доходов решения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(далее – решение о проведении хронометражного обследования) осуществляется в следующем порядке: </w:t>
      </w:r>
    </w:p>
    <w:bookmarkEnd w:id="130"/>
    <w:bookmarkStart w:name="z142" w:id="131"/>
    <w:p>
      <w:pPr>
        <w:spacing w:after="0"/>
        <w:ind w:left="0"/>
        <w:jc w:val="both"/>
      </w:pPr>
      <w:r>
        <w:rPr>
          <w:rFonts w:ascii="Times New Roman"/>
          <w:b w:val="false"/>
          <w:i w:val="false"/>
          <w:color w:val="000000"/>
          <w:sz w:val="28"/>
        </w:rPr>
        <w:t xml:space="preserve">
      анализ (сверка) данных налоговой отчетности, представленной налогоплательщиками, сведений, полученных от уполномоченных государственных и правоохранительных органов, организаций, уполномоченных лиц по объектам налогообложения и (или) объектам, связанным с налогообложением,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93, </w:t>
      </w:r>
      <w:r>
        <w:rPr>
          <w:rFonts w:ascii="Times New Roman"/>
          <w:b w:val="false"/>
          <w:i w:val="false"/>
          <w:color w:val="000000"/>
          <w:sz w:val="28"/>
        </w:rPr>
        <w:t>пунктом 2</w:t>
      </w:r>
      <w:r>
        <w:rPr>
          <w:rFonts w:ascii="Times New Roman"/>
          <w:b w:val="false"/>
          <w:i w:val="false"/>
          <w:color w:val="000000"/>
          <w:sz w:val="28"/>
        </w:rPr>
        <w:t xml:space="preserve"> статьи 165 Налогового кодекса и сведений, учитываемых органом государственных доходов для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1"/>
    <w:bookmarkStart w:name="z143" w:id="132"/>
    <w:p>
      <w:pPr>
        <w:spacing w:after="0"/>
        <w:ind w:left="0"/>
        <w:jc w:val="both"/>
      </w:pPr>
      <w:r>
        <w:rPr>
          <w:rFonts w:ascii="Times New Roman"/>
          <w:b w:val="false"/>
          <w:i w:val="false"/>
          <w:color w:val="000000"/>
          <w:sz w:val="28"/>
        </w:rPr>
        <w:t>
      определение списков налогоплательщиков, допустивших отклонения в налоговой отчетности и подлежащих хронометражному обследованию.</w:t>
      </w:r>
    </w:p>
    <w:bookmarkEnd w:id="132"/>
    <w:bookmarkStart w:name="z144" w:id="133"/>
    <w:p>
      <w:pPr>
        <w:spacing w:after="0"/>
        <w:ind w:left="0"/>
        <w:jc w:val="both"/>
      </w:pPr>
      <w:r>
        <w:rPr>
          <w:rFonts w:ascii="Times New Roman"/>
          <w:b w:val="false"/>
          <w:i w:val="false"/>
          <w:color w:val="000000"/>
          <w:sz w:val="28"/>
        </w:rPr>
        <w:t xml:space="preserve">
      3. Решение органа государственных доходов о проведении хронометражного обследования выносится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вынесения органом</w:t>
            </w:r>
            <w:r>
              <w:br/>
            </w:r>
            <w:r>
              <w:rPr>
                <w:rFonts w:ascii="Times New Roman"/>
                <w:b w:val="false"/>
                <w:i w:val="false"/>
                <w:color w:val="000000"/>
                <w:sz w:val="20"/>
              </w:rPr>
              <w:t>государственных доходов</w:t>
            </w:r>
            <w:r>
              <w:br/>
            </w:r>
            <w:r>
              <w:rPr>
                <w:rFonts w:ascii="Times New Roman"/>
                <w:b w:val="false"/>
                <w:i w:val="false"/>
                <w:color w:val="000000"/>
                <w:sz w:val="20"/>
              </w:rPr>
              <w:t>решения о проведении</w:t>
            </w:r>
            <w:r>
              <w:br/>
            </w:r>
            <w:r>
              <w:rPr>
                <w:rFonts w:ascii="Times New Roman"/>
                <w:b w:val="false"/>
                <w:i w:val="false"/>
                <w:color w:val="000000"/>
                <w:sz w:val="20"/>
              </w:rPr>
              <w:t>хронометражного обследования</w:t>
            </w:r>
            <w:r>
              <w:br/>
            </w:r>
            <w:r>
              <w:rPr>
                <w:rFonts w:ascii="Times New Roman"/>
                <w:b w:val="false"/>
                <w:i w:val="false"/>
                <w:color w:val="000000"/>
                <w:sz w:val="20"/>
              </w:rPr>
              <w:t>по месту нахождения,</w:t>
            </w:r>
            <w:r>
              <w:br/>
            </w:r>
            <w:r>
              <w:rPr>
                <w:rFonts w:ascii="Times New Roman"/>
                <w:b w:val="false"/>
                <w:i w:val="false"/>
                <w:color w:val="000000"/>
                <w:sz w:val="20"/>
              </w:rPr>
              <w:t>указанному в регистрационных</w:t>
            </w:r>
            <w:r>
              <w:br/>
            </w:r>
            <w:r>
              <w:rPr>
                <w:rFonts w:ascii="Times New Roman"/>
                <w:b w:val="false"/>
                <w:i w:val="false"/>
                <w:color w:val="000000"/>
                <w:sz w:val="20"/>
              </w:rPr>
              <w:t>данных налогоплательщика,</w:t>
            </w:r>
            <w:r>
              <w:br/>
            </w:r>
            <w:r>
              <w:rPr>
                <w:rFonts w:ascii="Times New Roman"/>
                <w:b w:val="false"/>
                <w:i w:val="false"/>
                <w:color w:val="000000"/>
                <w:sz w:val="20"/>
              </w:rPr>
              <w:t>и (или) по месту нахождения</w:t>
            </w:r>
            <w:r>
              <w:br/>
            </w:r>
            <w:r>
              <w:rPr>
                <w:rFonts w:ascii="Times New Roman"/>
                <w:b w:val="false"/>
                <w:i w:val="false"/>
                <w:color w:val="000000"/>
                <w:sz w:val="20"/>
              </w:rPr>
              <w:t>объекта налогообложения</w:t>
            </w:r>
            <w:r>
              <w:br/>
            </w:r>
            <w:r>
              <w:rPr>
                <w:rFonts w:ascii="Times New Roman"/>
                <w:b w:val="false"/>
                <w:i w:val="false"/>
                <w:color w:val="000000"/>
                <w:sz w:val="20"/>
              </w:rPr>
              <w:t>и (или) объекта, связанного</w:t>
            </w:r>
            <w:r>
              <w:br/>
            </w:r>
            <w:r>
              <w:rPr>
                <w:rFonts w:ascii="Times New Roman"/>
                <w:b w:val="false"/>
                <w:i w:val="false"/>
                <w:color w:val="000000"/>
                <w:sz w:val="20"/>
              </w:rPr>
              <w:t>с налогообложением</w:t>
            </w:r>
          </w:p>
        </w:tc>
      </w:tr>
    </w:tbl>
    <w:bookmarkStart w:name="z146" w:id="134"/>
    <w:p>
      <w:pPr>
        <w:spacing w:after="0"/>
        <w:ind w:left="0"/>
        <w:jc w:val="left"/>
      </w:pPr>
      <w:r>
        <w:rPr>
          <w:rFonts w:ascii="Times New Roman"/>
          <w:b/>
          <w:i w:val="false"/>
          <w:color w:val="000000"/>
        </w:rPr>
        <w:t xml:space="preserve"> Сведения, учитываемые органом государственных доходов для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bookmarkEnd w:id="134"/>
    <w:bookmarkStart w:name="z147" w:id="135"/>
    <w:p>
      <w:pPr>
        <w:spacing w:after="0"/>
        <w:ind w:left="0"/>
        <w:jc w:val="both"/>
      </w:pPr>
      <w:r>
        <w:rPr>
          <w:rFonts w:ascii="Times New Roman"/>
          <w:b w:val="false"/>
          <w:i w:val="false"/>
          <w:color w:val="000000"/>
          <w:sz w:val="28"/>
        </w:rPr>
        <w:t>
      При вынесении органом государственных доходов решения о проведении хронометражного обследования учитывается, в том числе наличие одного из следующих сведений:</w:t>
      </w:r>
    </w:p>
    <w:bookmarkEnd w:id="135"/>
    <w:bookmarkStart w:name="z148" w:id="136"/>
    <w:p>
      <w:pPr>
        <w:spacing w:after="0"/>
        <w:ind w:left="0"/>
        <w:jc w:val="both"/>
      </w:pPr>
      <w:r>
        <w:rPr>
          <w:rFonts w:ascii="Times New Roman"/>
          <w:b w:val="false"/>
          <w:i w:val="false"/>
          <w:color w:val="000000"/>
          <w:sz w:val="28"/>
        </w:rPr>
        <w:t>
      1) низкий коэффициент налоговой нагрузки (далее – КНН) (ниже среднеотраслевого);</w:t>
      </w:r>
    </w:p>
    <w:bookmarkEnd w:id="136"/>
    <w:bookmarkStart w:name="z149" w:id="137"/>
    <w:p>
      <w:pPr>
        <w:spacing w:after="0"/>
        <w:ind w:left="0"/>
        <w:jc w:val="both"/>
      </w:pPr>
      <w:r>
        <w:rPr>
          <w:rFonts w:ascii="Times New Roman"/>
          <w:b w:val="false"/>
          <w:i w:val="false"/>
          <w:color w:val="000000"/>
          <w:sz w:val="28"/>
        </w:rPr>
        <w:t>
      2) неисполнение или неустранение нарушений, указанных в уведомлениях, выявленных по результатам камерального контроля;</w:t>
      </w:r>
    </w:p>
    <w:bookmarkEnd w:id="137"/>
    <w:bookmarkStart w:name="z150" w:id="138"/>
    <w:p>
      <w:pPr>
        <w:spacing w:after="0"/>
        <w:ind w:left="0"/>
        <w:jc w:val="both"/>
      </w:pPr>
      <w:r>
        <w:rPr>
          <w:rFonts w:ascii="Times New Roman"/>
          <w:b w:val="false"/>
          <w:i w:val="false"/>
          <w:color w:val="000000"/>
          <w:sz w:val="28"/>
        </w:rPr>
        <w:t>
      3) предоставление налоговой отчетности с нулевыми показателями, в том числе при фактическом осуществлении предпринимательской деятельности;</w:t>
      </w:r>
    </w:p>
    <w:bookmarkEnd w:id="138"/>
    <w:bookmarkStart w:name="z151" w:id="139"/>
    <w:p>
      <w:pPr>
        <w:spacing w:after="0"/>
        <w:ind w:left="0"/>
        <w:jc w:val="both"/>
      </w:pPr>
      <w:r>
        <w:rPr>
          <w:rFonts w:ascii="Times New Roman"/>
          <w:b w:val="false"/>
          <w:i w:val="false"/>
          <w:color w:val="000000"/>
          <w:sz w:val="28"/>
        </w:rPr>
        <w:t>
      4) наличие сведений, полученных из различных источников информации о деятельности налогоплательщика, свидетельствующих о нарушении налогового законодательства Республики Казахстан;</w:t>
      </w:r>
    </w:p>
    <w:bookmarkEnd w:id="139"/>
    <w:bookmarkStart w:name="z152" w:id="140"/>
    <w:p>
      <w:pPr>
        <w:spacing w:after="0"/>
        <w:ind w:left="0"/>
        <w:jc w:val="both"/>
      </w:pPr>
      <w:r>
        <w:rPr>
          <w:rFonts w:ascii="Times New Roman"/>
          <w:b w:val="false"/>
          <w:i w:val="false"/>
          <w:color w:val="000000"/>
          <w:sz w:val="28"/>
        </w:rPr>
        <w:t>
      5) по налогоплательщикам, у которых постоянно имеются дебетовое сальдо по налогу на добавленную стоимость, низкий КНН (ниже среднеотраслевого), а также убытки в течении 2-х (двух) налоговых периодов;</w:t>
      </w:r>
    </w:p>
    <w:bookmarkEnd w:id="140"/>
    <w:bookmarkStart w:name="z153" w:id="141"/>
    <w:p>
      <w:pPr>
        <w:spacing w:after="0"/>
        <w:ind w:left="0"/>
        <w:jc w:val="both"/>
      </w:pPr>
      <w:r>
        <w:rPr>
          <w:rFonts w:ascii="Times New Roman"/>
          <w:b w:val="false"/>
          <w:i w:val="false"/>
          <w:color w:val="000000"/>
          <w:sz w:val="28"/>
        </w:rPr>
        <w:t>
      6) наличие сведений по осуществлению предпринимательской деятельности налогоплательщиков на одном объекте, созданные путем дробления одного на несколько субъектов предпринимательства, которые применяют специальные налоговые режимы на основе патента и (или) упрощенной декларации в целях уклонения от уплаты налогов;</w:t>
      </w:r>
    </w:p>
    <w:bookmarkEnd w:id="141"/>
    <w:bookmarkStart w:name="z154" w:id="142"/>
    <w:p>
      <w:pPr>
        <w:spacing w:after="0"/>
        <w:ind w:left="0"/>
        <w:jc w:val="both"/>
      </w:pPr>
      <w:r>
        <w:rPr>
          <w:rFonts w:ascii="Times New Roman"/>
          <w:b w:val="false"/>
          <w:i w:val="false"/>
          <w:color w:val="000000"/>
          <w:sz w:val="28"/>
        </w:rPr>
        <w:t>
      7) отражение налогоплательщиком (налоговым агентом) одинаковых сумм доходов в налоговых отчетностях, представлявших последовательно за налоговые периоды при осуществлении торгово-закупочной деятельности;</w:t>
      </w:r>
    </w:p>
    <w:bookmarkEnd w:id="142"/>
    <w:bookmarkStart w:name="z155" w:id="143"/>
    <w:p>
      <w:pPr>
        <w:spacing w:after="0"/>
        <w:ind w:left="0"/>
        <w:jc w:val="both"/>
      </w:pPr>
      <w:r>
        <w:rPr>
          <w:rFonts w:ascii="Times New Roman"/>
          <w:b w:val="false"/>
          <w:i w:val="false"/>
          <w:color w:val="000000"/>
          <w:sz w:val="28"/>
        </w:rPr>
        <w:t>
      8) наличие сведений о низкой периодичности использования в течение одного рабочего дня контрольно-кассовой машины,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w:t>
      </w:r>
    </w:p>
    <w:bookmarkEnd w:id="143"/>
    <w:bookmarkStart w:name="z156" w:id="144"/>
    <w:p>
      <w:pPr>
        <w:spacing w:after="0"/>
        <w:ind w:left="0"/>
        <w:jc w:val="both"/>
      </w:pPr>
      <w:r>
        <w:rPr>
          <w:rFonts w:ascii="Times New Roman"/>
          <w:b w:val="false"/>
          <w:i w:val="false"/>
          <w:color w:val="000000"/>
          <w:sz w:val="28"/>
        </w:rPr>
        <w:t>
      9) наличие операций по агентским, комиссионным и аналогичным договорам, при которых фактические доходы и (или) затраты налогоплательщика зависят от исполнителя;</w:t>
      </w:r>
    </w:p>
    <w:bookmarkEnd w:id="144"/>
    <w:bookmarkStart w:name="z157" w:id="145"/>
    <w:p>
      <w:pPr>
        <w:spacing w:after="0"/>
        <w:ind w:left="0"/>
        <w:jc w:val="both"/>
      </w:pPr>
      <w:r>
        <w:rPr>
          <w:rFonts w:ascii="Times New Roman"/>
          <w:b w:val="false"/>
          <w:i w:val="false"/>
          <w:color w:val="000000"/>
          <w:sz w:val="28"/>
        </w:rPr>
        <w:t>
      10) подтвержденные факты невыдачи фискального чека 2 (два) и более раза по жалобам заявителей.</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вынесения органом</w:t>
            </w:r>
            <w:r>
              <w:br/>
            </w:r>
            <w:r>
              <w:rPr>
                <w:rFonts w:ascii="Times New Roman"/>
                <w:b w:val="false"/>
                <w:i w:val="false"/>
                <w:color w:val="000000"/>
                <w:sz w:val="20"/>
              </w:rPr>
              <w:t>государственных доходов</w:t>
            </w:r>
            <w:r>
              <w:br/>
            </w:r>
            <w:r>
              <w:rPr>
                <w:rFonts w:ascii="Times New Roman"/>
                <w:b w:val="false"/>
                <w:i w:val="false"/>
                <w:color w:val="000000"/>
                <w:sz w:val="20"/>
              </w:rPr>
              <w:t>решения о проведении</w:t>
            </w:r>
            <w:r>
              <w:br/>
            </w:r>
            <w:r>
              <w:rPr>
                <w:rFonts w:ascii="Times New Roman"/>
                <w:b w:val="false"/>
                <w:i w:val="false"/>
                <w:color w:val="000000"/>
                <w:sz w:val="20"/>
              </w:rPr>
              <w:t>хронометражного обследования</w:t>
            </w:r>
            <w:r>
              <w:br/>
            </w:r>
            <w:r>
              <w:rPr>
                <w:rFonts w:ascii="Times New Roman"/>
                <w:b w:val="false"/>
                <w:i w:val="false"/>
                <w:color w:val="000000"/>
                <w:sz w:val="20"/>
              </w:rPr>
              <w:t>по месту нахождения,</w:t>
            </w:r>
            <w:r>
              <w:br/>
            </w:r>
            <w:r>
              <w:rPr>
                <w:rFonts w:ascii="Times New Roman"/>
                <w:b w:val="false"/>
                <w:i w:val="false"/>
                <w:color w:val="000000"/>
                <w:sz w:val="20"/>
              </w:rPr>
              <w:t>указанному в регистрационных</w:t>
            </w:r>
            <w:r>
              <w:br/>
            </w:r>
            <w:r>
              <w:rPr>
                <w:rFonts w:ascii="Times New Roman"/>
                <w:b w:val="false"/>
                <w:i w:val="false"/>
                <w:color w:val="000000"/>
                <w:sz w:val="20"/>
              </w:rPr>
              <w:t>данных налогоплательщика,</w:t>
            </w:r>
            <w:r>
              <w:br/>
            </w:r>
            <w:r>
              <w:rPr>
                <w:rFonts w:ascii="Times New Roman"/>
                <w:b w:val="false"/>
                <w:i w:val="false"/>
                <w:color w:val="000000"/>
                <w:sz w:val="20"/>
              </w:rPr>
              <w:t>и (или) по месту нахождения</w:t>
            </w:r>
            <w:r>
              <w:br/>
            </w:r>
            <w:r>
              <w:rPr>
                <w:rFonts w:ascii="Times New Roman"/>
                <w:b w:val="false"/>
                <w:i w:val="false"/>
                <w:color w:val="000000"/>
                <w:sz w:val="20"/>
              </w:rPr>
              <w:t>объекта налогообложения</w:t>
            </w:r>
            <w:r>
              <w:br/>
            </w:r>
            <w:r>
              <w:rPr>
                <w:rFonts w:ascii="Times New Roman"/>
                <w:b w:val="false"/>
                <w:i w:val="false"/>
                <w:color w:val="000000"/>
                <w:sz w:val="20"/>
              </w:rPr>
              <w:t>и (или) объекта, связанного</w:t>
            </w:r>
            <w:r>
              <w:br/>
            </w:r>
            <w:r>
              <w:rPr>
                <w:rFonts w:ascii="Times New Roman"/>
                <w:b w:val="false"/>
                <w:i w:val="false"/>
                <w:color w:val="000000"/>
                <w:sz w:val="20"/>
              </w:rPr>
              <w:t>с налогообложением</w:t>
            </w:r>
          </w:p>
        </w:tc>
      </w:tr>
    </w:tbl>
    <w:bookmarkStart w:name="z159" w:id="146"/>
    <w:p>
      <w:pPr>
        <w:spacing w:after="0"/>
        <w:ind w:left="0"/>
        <w:jc w:val="left"/>
      </w:pPr>
      <w:r>
        <w:rPr>
          <w:rFonts w:ascii="Times New Roman"/>
          <w:b/>
          <w:i w:val="false"/>
          <w:color w:val="000000"/>
        </w:rPr>
        <w:t xml:space="preserve"> Решение органа государственных доходов о проведении хронометражного обследования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bookmarkEnd w:id="146"/>
    <w:p>
      <w:pPr>
        <w:spacing w:after="0"/>
        <w:ind w:left="0"/>
        <w:jc w:val="both"/>
      </w:pPr>
      <w:bookmarkStart w:name="z160" w:id="147"/>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158 Налогового кодекса Республики Казахстан</w:t>
      </w:r>
    </w:p>
    <w:bookmarkEnd w:id="14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код, адрес налогового органа)</w:t>
      </w:r>
    </w:p>
    <w:p>
      <w:pPr>
        <w:spacing w:after="0"/>
        <w:ind w:left="0"/>
        <w:jc w:val="both"/>
      </w:pPr>
      <w:r>
        <w:rPr>
          <w:rFonts w:ascii="Times New Roman"/>
          <w:b/>
          <w:i w:val="false"/>
          <w:color w:val="000000"/>
          <w:sz w:val="28"/>
        </w:rPr>
        <w:t>РЕШЕНО О ПРОВЕД</w:t>
      </w:r>
      <w:r>
        <w:rPr>
          <w:rFonts w:ascii="Times New Roman"/>
          <w:b/>
          <w:i w:val="false"/>
          <w:color w:val="000000"/>
          <w:sz w:val="28"/>
        </w:rPr>
        <w:t>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код, адрес налогового органа)</w:t>
      </w:r>
    </w:p>
    <w:p>
      <w:pPr>
        <w:spacing w:after="0"/>
        <w:ind w:left="0"/>
        <w:jc w:val="both"/>
      </w:pPr>
      <w:r>
        <w:rPr>
          <w:rFonts w:ascii="Times New Roman"/>
          <w:b/>
          <w:i w:val="false"/>
          <w:color w:val="000000"/>
          <w:sz w:val="28"/>
        </w:rPr>
        <w:t>ХРОНОМЕТРАЖНОГО ОБСЛЕДОВАНИЯ: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налогоплательщика (налогового агента), адрес, фамилия, имя</w:t>
      </w:r>
    </w:p>
    <w:p>
      <w:pPr>
        <w:spacing w:after="0"/>
        <w:ind w:left="0"/>
        <w:jc w:val="both"/>
      </w:pPr>
      <w:r>
        <w:rPr>
          <w:rFonts w:ascii="Times New Roman"/>
          <w:b w:val="false"/>
          <w:i w:val="false"/>
          <w:color w:val="000000"/>
          <w:sz w:val="28"/>
        </w:rPr>
        <w:t>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руководителя проверяемого субъекта)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указанного в регистрационных данных)</w:t>
      </w:r>
    </w:p>
    <w:p>
      <w:pPr>
        <w:spacing w:after="0"/>
        <w:ind w:left="0"/>
        <w:jc w:val="both"/>
      </w:pPr>
      <w:r>
        <w:rPr>
          <w:rFonts w:ascii="Times New Roman"/>
          <w:b w:val="false"/>
          <w:i w:val="false"/>
          <w:color w:val="000000"/>
          <w:sz w:val="28"/>
        </w:rPr>
        <w:t>Основание/вопрос назначаемой проверки ___________________________</w:t>
      </w:r>
    </w:p>
    <w:p>
      <w:pPr>
        <w:spacing w:after="0"/>
        <w:ind w:left="0"/>
        <w:jc w:val="both"/>
      </w:pPr>
      <w:r>
        <w:rPr>
          <w:rFonts w:ascii="Times New Roman"/>
          <w:b w:val="false"/>
          <w:i w:val="false"/>
          <w:color w:val="000000"/>
          <w:sz w:val="28"/>
        </w:rPr>
        <w:t>Проверяемый период: с "__"_____20__ года по "__"______20__ года.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w:t>
            </w:r>
          </w:p>
          <w:p>
            <w:pPr>
              <w:spacing w:after="20"/>
              <w:ind w:left="20"/>
              <w:jc w:val="both"/>
            </w:pPr>
            <w:r>
              <w:rPr>
                <w:rFonts w:ascii="Times New Roman"/>
                <w:b w:val="false"/>
                <w:i w:val="false"/>
                <w:color w:val="000000"/>
                <w:sz w:val="20"/>
              </w:rPr>
              <w:t>государственных доходов)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(если оно указано в документе,</w:t>
            </w:r>
          </w:p>
          <w:p>
            <w:pPr>
              <w:spacing w:after="20"/>
              <w:ind w:left="20"/>
              <w:jc w:val="both"/>
            </w:pPr>
            <w:r>
              <w:rPr>
                <w:rFonts w:ascii="Times New Roman"/>
                <w:b w:val="false"/>
                <w:i w:val="false"/>
                <w:color w:val="000000"/>
                <w:sz w:val="20"/>
              </w:rPr>
              <w:t>удостоверяющем личность)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