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cc76" w14:textId="ed8c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октября 2025 года № 465. Зарегистрирован в Министерстве юстиции Республики Казахстан 31 октября 2025 года № 37300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10795) внести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новыми подпунктами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договор о строительстве "под ключ" – договор, предметом которого являются комплексные работы по строительству объекта и введению его в эксплуатацию, включающие выполнение проектных, изыскательских, строительно-монтажных (расширения, модернизации, технического перевооружения, реконструкции, реставрации, капитального ремонта) и других работ, а также сопутствующие указанным работам поставку товаров и оказание услуг, за исключением проведения комплексной вневедомственной экспертизы проектов и услуг технического надзора;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расчетная стоимость строительства "под ключ" – стоимость реализации проекта строительства, определяемая на предпроектной стадии для проведения конкурсных процедур и заключения договоров о строительстве "под ключ" в соответствии с законодательством Республики Казахстан. Расчетная стоимость строительства "под ключ" определяется с использованием укрупненных показателей стоимости строительства зданий и сооружений на единицу измерения показателя мощности объектов, протяженности линейного сооружения и других технических характеристик, учитывающих функциональное назначение здания, сооружения. При необходимости применяются укрупненные показатели стоимости конструктивных элементов зданий (сооружений) и видов (комплексов) работ (в том числе укрупненные показатели стоимости на основе проектно-сметной документации объектов-аналогов).;";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по порядку подпункт 9-1)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новой главой и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Условия и механизм применения договоров по строительству "под ключ"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Договор по строительству "под ключ" применяется при реализации проектов технически сложных зданий и сооружений.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Лицо, осуществляющее работы в рамках договора по строительству "под ключ", при необходимости заключает договор с подрядчиком на проведение изыскательских работ.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комплексной застройке допускается разработка градостроительной документации лицом, осуществляющим работы в рамках договора по строительству "под ключ" в соответствии с действующим Законом.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Стоимость работ определяется на основании расчетной стоимости строительства "под ключ".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работ в рамках договора по строительству "под ключ" в сфере архитектурной, градостроительной и строительной деятельности производится в соответствии с проектно-сметной документацией.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 допускается увеличение стоимости строительства, определенной по расчетной стоимости строительства.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Особенностью договора о строительстве "под ключ" является комплексный характер, выраженный в возможности содержать условия по финансированию, планированию, изысканиям, обоснованиям, проектированию, строительству и сопутствующим ему услугам, управлению, эксплуатации, обслуживанию, передаче на баланс одной из сторон.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Взаимодействие заказчика и подрядчика, их обязанности и риски в рамках реализации договора по строительству "под ключ" устанавливаются договором.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осуществлении работ по договору о строительстве "под ключ" привлекает на договорных началах лицо, осуществляющее инжиниринговые услуги техническому надзору и при необходимости управляющего проектом.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договора по строительству "под ключ" включают: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заказчика и подрядчика;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выполнения;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и ответственность;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безопасность;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к контракту;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и отчетность;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и сдача объекта;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урегулирование споров;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форс-мажор;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