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f672" w14:textId="de5f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октября 2025 года № 405. Зарегистрирован в Министерстве юстиции Республики Казахстан 31 октября 2025 года № 37295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 xml:space="preserve">п. </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w:t>
      </w:r>
    </w:p>
    <w:bookmarkEnd w:id="1"/>
    <w:bookmarkStart w:name="z7" w:id="2"/>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 xml:space="preserve">интеллекта и цифрового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405</w:t>
            </w:r>
          </w:p>
        </w:tc>
      </w:tr>
    </w:tbl>
    <w:bookmarkStart w:name="z16" w:id="9"/>
    <w:p>
      <w:pPr>
        <w:spacing w:after="0"/>
        <w:ind w:left="0"/>
        <w:jc w:val="left"/>
      </w:pPr>
      <w:r>
        <w:rPr>
          <w:rFonts w:ascii="Times New Roman"/>
          <w:b/>
          <w:i w:val="false"/>
          <w:color w:val="000000"/>
        </w:rPr>
        <w:t xml:space="preserve"> Правила</w:t>
      </w:r>
      <w:r>
        <w:br/>
      </w:r>
      <w:r>
        <w:rPr>
          <w:rFonts w:ascii="Times New Roman"/>
          <w:b/>
          <w:i w:val="false"/>
          <w:color w:val="000000"/>
        </w:rPr>
        <w:t>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(далее – Закон),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1"/>
    <w:bookmarkStart w:name="z19" w:id="12"/>
    <w:p>
      <w:pPr>
        <w:spacing w:after="0"/>
        <w:ind w:left="0"/>
        <w:jc w:val="both"/>
      </w:pPr>
      <w:r>
        <w:rPr>
          <w:rFonts w:ascii="Times New Roman"/>
          <w:b w:val="false"/>
          <w:i w:val="false"/>
          <w:color w:val="000000"/>
          <w:sz w:val="28"/>
        </w:rPr>
        <w:t>
      2. В Правилах используются следующие определения:</w:t>
      </w:r>
    </w:p>
    <w:bookmarkEnd w:id="12"/>
    <w:bookmarkStart w:name="z20" w:id="13"/>
    <w:p>
      <w:pPr>
        <w:spacing w:after="0"/>
        <w:ind w:left="0"/>
        <w:jc w:val="both"/>
      </w:pPr>
      <w:r>
        <w:rPr>
          <w:rFonts w:ascii="Times New Roman"/>
          <w:b w:val="false"/>
          <w:i w:val="false"/>
          <w:color w:val="000000"/>
          <w:sz w:val="28"/>
        </w:rPr>
        <w:t>
      1) уполномоченный орган в области рыбного хозяйства – центральный исполнительный орган, осуществляющий руководство в области охраны, воспроизводства и использования рыбных ресурсов и других водных животных, а также в пределах своих полномочий межотраслевую координацию;</w:t>
      </w:r>
    </w:p>
    <w:bookmarkEnd w:id="13"/>
    <w:bookmarkStart w:name="z21" w:id="14"/>
    <w:p>
      <w:pPr>
        <w:spacing w:after="0"/>
        <w:ind w:left="0"/>
        <w:jc w:val="both"/>
      </w:pPr>
      <w:r>
        <w:rPr>
          <w:rFonts w:ascii="Times New Roman"/>
          <w:b w:val="false"/>
          <w:i w:val="false"/>
          <w:color w:val="000000"/>
          <w:sz w:val="28"/>
        </w:rPr>
        <w:t>
      2) научный орган – научная организация для выполнения обязательств по Конвенции о международной торговле видами дикой фауны и флоры, находящимися под угрозой исчезновения, определенная постановлением Правительства Республики Казахстан от 28 декабря 1999 года № 1994 "О мерах по обеспечению выполнения Республикой Казахстан обязательств, вытекающих из Конвенции о международной торговле видами дикой фауны и флоры, находящимися под угрозой исчезновения" (далее – научная организация);</w:t>
      </w:r>
    </w:p>
    <w:bookmarkEnd w:id="14"/>
    <w:bookmarkStart w:name="z22" w:id="15"/>
    <w:p>
      <w:pPr>
        <w:spacing w:after="0"/>
        <w:ind w:left="0"/>
        <w:jc w:val="both"/>
      </w:pPr>
      <w:r>
        <w:rPr>
          <w:rFonts w:ascii="Times New Roman"/>
          <w:b w:val="false"/>
          <w:i w:val="false"/>
          <w:color w:val="000000"/>
          <w:sz w:val="28"/>
        </w:rPr>
        <w:t xml:space="preserve">
      3) Конвенция – Конвенция о международной торговле видами дикой фауны и флоры, находящимися под угрозой исчезновения, к которой Республика Казахстан присоединилась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 международной торговле видами дикой фауны и флоры, находящимися под угрозой исчезновения";</w:t>
      </w:r>
    </w:p>
    <w:bookmarkEnd w:id="15"/>
    <w:bookmarkStart w:name="z23" w:id="16"/>
    <w:p>
      <w:pPr>
        <w:spacing w:after="0"/>
        <w:ind w:left="0"/>
        <w:jc w:val="both"/>
      </w:pPr>
      <w:r>
        <w:rPr>
          <w:rFonts w:ascii="Times New Roman"/>
          <w:b w:val="false"/>
          <w:i w:val="false"/>
          <w:color w:val="000000"/>
          <w:sz w:val="28"/>
        </w:rPr>
        <w:t>
      4) образец – любое включенное в приложения 1, 2, 3 Конвенции рыба и другое водное животное, живое или мертвое или его любая легко опознаваемая часть или его дериват;</w:t>
      </w:r>
    </w:p>
    <w:bookmarkEnd w:id="16"/>
    <w:bookmarkStart w:name="z24" w:id="17"/>
    <w:p>
      <w:pPr>
        <w:spacing w:after="0"/>
        <w:ind w:left="0"/>
        <w:jc w:val="both"/>
      </w:pPr>
      <w:r>
        <w:rPr>
          <w:rFonts w:ascii="Times New Roman"/>
          <w:b w:val="false"/>
          <w:i w:val="false"/>
          <w:color w:val="000000"/>
          <w:sz w:val="28"/>
        </w:rPr>
        <w:t>
      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
    <w:bookmarkStart w:name="z25" w:id="18"/>
    <w:p>
      <w:pPr>
        <w:spacing w:after="0"/>
        <w:ind w:left="0"/>
        <w:jc w:val="left"/>
      </w:pPr>
      <w:r>
        <w:rPr>
          <w:rFonts w:ascii="Times New Roman"/>
          <w:b/>
          <w:i w:val="false"/>
          <w:color w:val="000000"/>
        </w:rPr>
        <w:t xml:space="preserve"> Глава 2. Порядок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8"/>
    <w:bookmarkStart w:name="z26" w:id="19"/>
    <w:p>
      <w:pPr>
        <w:spacing w:after="0"/>
        <w:ind w:left="0"/>
        <w:jc w:val="left"/>
      </w:pPr>
      <w:r>
        <w:rPr>
          <w:rFonts w:ascii="Times New Roman"/>
          <w:b/>
          <w:i w:val="false"/>
          <w:color w:val="000000"/>
        </w:rPr>
        <w:t xml:space="preserve"> Параграф 1. Порядок оказания государственной услуги</w:t>
      </w:r>
    </w:p>
    <w:bookmarkEnd w:id="19"/>
    <w:bookmarkStart w:name="z27" w:id="20"/>
    <w:p>
      <w:pPr>
        <w:spacing w:after="0"/>
        <w:ind w:left="0"/>
        <w:jc w:val="both"/>
      </w:pPr>
      <w:r>
        <w:rPr>
          <w:rFonts w:ascii="Times New Roman"/>
          <w:b w:val="false"/>
          <w:i w:val="false"/>
          <w:color w:val="000000"/>
          <w:sz w:val="28"/>
        </w:rPr>
        <w:t>
      3. Государственная услуга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в сфере рыбного хозяйства" (далее – государственная услуга) оказывается Административным органом в лице Комитета рыбного хозяйства Министерства сельского хозяйства Республики Казахстан (далее – услугодатель).</w:t>
      </w:r>
    </w:p>
    <w:bookmarkEnd w:id="20"/>
    <w:bookmarkStart w:name="z28" w:id="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в сфере рыбного хозяйства" (далее – Перечень) указан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подают услугодателю через веб-портал "электронного правительства" (далее – портал) заявление на получение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форме электронного документа, удостоверенного электронной цифровой подписью (далее – ЭЦП) услугополучателя, с приложением документов, указанных в пункте 8 Перечня.</w:t>
      </w:r>
    </w:p>
    <w:bookmarkEnd w:id="22"/>
    <w:bookmarkStart w:name="z30" w:id="23"/>
    <w:p>
      <w:pPr>
        <w:spacing w:after="0"/>
        <w:ind w:left="0"/>
        <w:jc w:val="both"/>
      </w:pPr>
      <w:r>
        <w:rPr>
          <w:rFonts w:ascii="Times New Roman"/>
          <w:b w:val="false"/>
          <w:i w:val="false"/>
          <w:color w:val="000000"/>
          <w:sz w:val="28"/>
        </w:rPr>
        <w:t>
      5. После направления заявления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3"/>
    <w:bookmarkStart w:name="z31" w:id="2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прием заявления и выдача результатов оказания государственной услуги осуществляются следующим рабочим днем.</w:t>
      </w:r>
    </w:p>
    <w:bookmarkEnd w:id="24"/>
    <w:bookmarkStart w:name="z32" w:id="25"/>
    <w:p>
      <w:pPr>
        <w:spacing w:after="0"/>
        <w:ind w:left="0"/>
        <w:jc w:val="both"/>
      </w:pPr>
      <w:r>
        <w:rPr>
          <w:rFonts w:ascii="Times New Roman"/>
          <w:b w:val="false"/>
          <w:i w:val="false"/>
          <w:color w:val="000000"/>
          <w:sz w:val="28"/>
        </w:rPr>
        <w:t>
      6. Услугодатель в день поступления заявления осуществляет прием и регистрацию заявления в информационной системе "Государственная база данных "Е-лицензирование" (далее – ГБД "Е-лицензирование"), указанных в пункте 8 Перечня, и передает их на исполнение в ответственное структурное подразделение услугодателя.</w:t>
      </w:r>
    </w:p>
    <w:bookmarkEnd w:id="25"/>
    <w:bookmarkStart w:name="z33" w:id="26"/>
    <w:p>
      <w:pPr>
        <w:spacing w:after="0"/>
        <w:ind w:left="0"/>
        <w:jc w:val="both"/>
      </w:pPr>
      <w:r>
        <w:rPr>
          <w:rFonts w:ascii="Times New Roman"/>
          <w:b w:val="false"/>
          <w:i w:val="false"/>
          <w:color w:val="000000"/>
          <w:sz w:val="28"/>
        </w:rPr>
        <w:t>
      Ответственное структурное подразделение услугодателя в течение 2 (двух) рабочих дней с момента получения документов проверяет их полноту. В случае представления услугополучателем неполного пакета документов согласно Перечню и (или)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 подписанного ЭЦП уполномоченного лица услугодателя, в "личный кабинет" услугополучателя ГБД "Е-лицензирование".</w:t>
      </w:r>
    </w:p>
    <w:bookmarkEnd w:id="26"/>
    <w:bookmarkStart w:name="z34" w:id="27"/>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согласно Перечню, услугодатель в течение 3 (трех) рабочих дней со дня поступления документов рассматривает их на соответствие к Правилам и выносит решение о выдаче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(далее – разрешение), либо мотивированный отказ в оказании государственной услуги согласно приложению 6.</w:t>
      </w:r>
    </w:p>
    <w:bookmarkEnd w:id="27"/>
    <w:bookmarkStart w:name="z35" w:id="28"/>
    <w:p>
      <w:pPr>
        <w:spacing w:after="0"/>
        <w:ind w:left="0"/>
        <w:jc w:val="both"/>
      </w:pPr>
      <w:r>
        <w:rPr>
          <w:rFonts w:ascii="Times New Roman"/>
          <w:b w:val="false"/>
          <w:i w:val="false"/>
          <w:color w:val="000000"/>
          <w:sz w:val="28"/>
        </w:rPr>
        <w:t>
      На портал в "личный кабинет" услугополучателя ГБД "Е-лицензирование" направляется уведомление о месте выдачи разрешения в форме электронного документа, подписанного ЭЦП уполномоченного лица услугодателя.</w:t>
      </w:r>
    </w:p>
    <w:bookmarkEnd w:id="28"/>
    <w:bookmarkStart w:name="z36" w:id="29"/>
    <w:p>
      <w:pPr>
        <w:spacing w:after="0"/>
        <w:ind w:left="0"/>
        <w:jc w:val="both"/>
      </w:pPr>
      <w:r>
        <w:rPr>
          <w:rFonts w:ascii="Times New Roman"/>
          <w:b w:val="false"/>
          <w:i w:val="false"/>
          <w:color w:val="000000"/>
          <w:sz w:val="28"/>
        </w:rPr>
        <w:t>
      7. Услугодатель отказывает в оказании государственной услуги по основаниям, указанным в пункте 9 Перечня.</w:t>
      </w:r>
    </w:p>
    <w:bookmarkEnd w:id="29"/>
    <w:bookmarkStart w:name="z37" w:id="30"/>
    <w:p>
      <w:pPr>
        <w:spacing w:after="0"/>
        <w:ind w:left="0"/>
        <w:jc w:val="both"/>
      </w:pPr>
      <w:r>
        <w:rPr>
          <w:rFonts w:ascii="Times New Roman"/>
          <w:b w:val="false"/>
          <w:i w:val="false"/>
          <w:color w:val="000000"/>
          <w:sz w:val="28"/>
        </w:rPr>
        <w:t xml:space="preserve">
      8. Разрешение выдается заявителю (либо представителю по доверенности) с регистрацией в журнале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9. Разрешение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Срок действия разрешения составляет шесть месяцев с момента его выдачи.</w:t>
      </w:r>
    </w:p>
    <w:bookmarkEnd w:id="31"/>
    <w:bookmarkStart w:name="z39" w:id="32"/>
    <w:p>
      <w:pPr>
        <w:spacing w:after="0"/>
        <w:ind w:left="0"/>
        <w:jc w:val="both"/>
      </w:pPr>
      <w:r>
        <w:rPr>
          <w:rFonts w:ascii="Times New Roman"/>
          <w:b w:val="false"/>
          <w:i w:val="false"/>
          <w:color w:val="000000"/>
          <w:sz w:val="28"/>
        </w:rPr>
        <w:t>
      10. Уполномоченный орган в области рыбного хозяйства направляет информацию о порядке оказания государственных услуг и внесенных изменениях и (или) дополнениях в Правила оператору информационно-коммуникационной инфраструктуры "электронного правительства".</w:t>
      </w:r>
    </w:p>
    <w:bookmarkEnd w:id="32"/>
    <w:bookmarkStart w:name="z40" w:id="33"/>
    <w:p>
      <w:pPr>
        <w:spacing w:after="0"/>
        <w:ind w:left="0"/>
        <w:jc w:val="both"/>
      </w:pPr>
      <w:r>
        <w:rPr>
          <w:rFonts w:ascii="Times New Roman"/>
          <w:b w:val="false"/>
          <w:i w:val="false"/>
          <w:color w:val="000000"/>
          <w:sz w:val="28"/>
        </w:rPr>
        <w:t>
      Уполномоченный орган в области рыбного хозяйства в течение 3 (трех) рабочих дней с даты утверждения или изменения Правил актуализирует информацию о порядке оказания государственной услуги и направляет в Единый контакт-центр.</w:t>
      </w:r>
    </w:p>
    <w:bookmarkEnd w:id="33"/>
    <w:bookmarkStart w:name="z41" w:id="34"/>
    <w:p>
      <w:pPr>
        <w:spacing w:after="0"/>
        <w:ind w:left="0"/>
        <w:jc w:val="left"/>
      </w:pPr>
      <w:r>
        <w:rPr>
          <w:rFonts w:ascii="Times New Roman"/>
          <w:b/>
          <w:i w:val="false"/>
          <w:color w:val="000000"/>
        </w:rPr>
        <w:t xml:space="preserve"> Параграф 2. Порядок выдачи научного заключения</w:t>
      </w:r>
    </w:p>
    <w:bookmarkEnd w:id="34"/>
    <w:bookmarkStart w:name="z42" w:id="35"/>
    <w:p>
      <w:pPr>
        <w:spacing w:after="0"/>
        <w:ind w:left="0"/>
        <w:jc w:val="both"/>
      </w:pPr>
      <w:r>
        <w:rPr>
          <w:rFonts w:ascii="Times New Roman"/>
          <w:b w:val="false"/>
          <w:i w:val="false"/>
          <w:color w:val="000000"/>
          <w:sz w:val="28"/>
        </w:rPr>
        <w:t>
      11. Одним из прилагаемых документов к заявлению на получение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является заключение научной организации.</w:t>
      </w:r>
    </w:p>
    <w:bookmarkEnd w:id="35"/>
    <w:bookmarkStart w:name="z43" w:id="36"/>
    <w:p>
      <w:pPr>
        <w:spacing w:after="0"/>
        <w:ind w:left="0"/>
        <w:jc w:val="both"/>
      </w:pPr>
      <w:r>
        <w:rPr>
          <w:rFonts w:ascii="Times New Roman"/>
          <w:b w:val="false"/>
          <w:i w:val="false"/>
          <w:color w:val="000000"/>
          <w:sz w:val="28"/>
        </w:rPr>
        <w:t>
      Для получения научного заключения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заявитель в бумажной форме направляет в научную организацию:</w:t>
      </w:r>
    </w:p>
    <w:bookmarkEnd w:id="36"/>
    <w:bookmarkStart w:name="z44" w:id="37"/>
    <w:p>
      <w:pPr>
        <w:spacing w:after="0"/>
        <w:ind w:left="0"/>
        <w:jc w:val="both"/>
      </w:pPr>
      <w:r>
        <w:rPr>
          <w:rFonts w:ascii="Times New Roman"/>
          <w:b w:val="false"/>
          <w:i w:val="false"/>
          <w:color w:val="000000"/>
          <w:sz w:val="28"/>
        </w:rPr>
        <w:t xml:space="preserve">
      1) заявление на получение научного заключения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7"/>
    <w:bookmarkStart w:name="z45" w:id="38"/>
    <w:p>
      <w:pPr>
        <w:spacing w:after="0"/>
        <w:ind w:left="0"/>
        <w:jc w:val="both"/>
      </w:pPr>
      <w:r>
        <w:rPr>
          <w:rFonts w:ascii="Times New Roman"/>
          <w:b w:val="false"/>
          <w:i w:val="false"/>
          <w:color w:val="000000"/>
          <w:sz w:val="28"/>
        </w:rPr>
        <w:t>
      2) при импорте образцов на территорию Республики Казахстан в случае, если образец включен в приложения 1, 2, 3 Конвенции: копию разрешения на экспорт или сертификат на реэкспорт;</w:t>
      </w:r>
    </w:p>
    <w:bookmarkEnd w:id="38"/>
    <w:bookmarkStart w:name="z46" w:id="39"/>
    <w:p>
      <w:pPr>
        <w:spacing w:after="0"/>
        <w:ind w:left="0"/>
        <w:jc w:val="both"/>
      </w:pPr>
      <w:r>
        <w:rPr>
          <w:rFonts w:ascii="Times New Roman"/>
          <w:b w:val="false"/>
          <w:i w:val="false"/>
          <w:color w:val="000000"/>
          <w:sz w:val="28"/>
        </w:rPr>
        <w:t>
      3) при импорте на территорию Республики Казахстан, экспорте и (или) реэкспорте с территории Республики Казахстан образцов: копию контракта или договора между экспортером и импортером, подтверждающего намерения о совершении данного действия, а также документ, в котором представлены сведения о количестве и объеме импортируемой, экспортируемой и (или) реэкспортируемой продукции, пол, вид продукции и его описание (живая, консервированная, оплодотворенная, криоконсервированная);</w:t>
      </w:r>
    </w:p>
    <w:bookmarkEnd w:id="39"/>
    <w:bookmarkStart w:name="z47" w:id="40"/>
    <w:p>
      <w:pPr>
        <w:spacing w:after="0"/>
        <w:ind w:left="0"/>
        <w:jc w:val="both"/>
      </w:pPr>
      <w:r>
        <w:rPr>
          <w:rFonts w:ascii="Times New Roman"/>
          <w:b w:val="false"/>
          <w:i w:val="false"/>
          <w:color w:val="000000"/>
          <w:sz w:val="28"/>
        </w:rPr>
        <w:t>
      4) при экспорте и (или) реэкспорте с территории Республики Казахстан образцов, искусственно выращенных в Республике Казахстан: свидетельство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промежуточные акты бонитировки, а также в случае приобретения копии документов о приобретении образцов (накладная, договор, акты).</w:t>
      </w:r>
    </w:p>
    <w:bookmarkEnd w:id="40"/>
    <w:bookmarkStart w:name="z48" w:id="41"/>
    <w:p>
      <w:pPr>
        <w:spacing w:after="0"/>
        <w:ind w:left="0"/>
        <w:jc w:val="both"/>
      </w:pPr>
      <w:r>
        <w:rPr>
          <w:rFonts w:ascii="Times New Roman"/>
          <w:b w:val="false"/>
          <w:i w:val="false"/>
          <w:color w:val="000000"/>
          <w:sz w:val="28"/>
        </w:rPr>
        <w:t>
      12. Научная организация в течение 3 (трех) рабочих дней с момента поступления документов рассматривает их и выдает научное заключение либо отказывает в выдаче научного заключения в следующих случаях:</w:t>
      </w:r>
    </w:p>
    <w:bookmarkEnd w:id="41"/>
    <w:bookmarkStart w:name="z49" w:id="42"/>
    <w:p>
      <w:pPr>
        <w:spacing w:after="0"/>
        <w:ind w:left="0"/>
        <w:jc w:val="both"/>
      </w:pPr>
      <w:r>
        <w:rPr>
          <w:rFonts w:ascii="Times New Roman"/>
          <w:b w:val="false"/>
          <w:i w:val="false"/>
          <w:color w:val="000000"/>
          <w:sz w:val="28"/>
        </w:rPr>
        <w:t>
      1) представления заявления на получение научного заключения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не по установленной форме;</w:t>
      </w:r>
    </w:p>
    <w:bookmarkEnd w:id="42"/>
    <w:bookmarkStart w:name="z50" w:id="43"/>
    <w:p>
      <w:pPr>
        <w:spacing w:after="0"/>
        <w:ind w:left="0"/>
        <w:jc w:val="both"/>
      </w:pPr>
      <w:r>
        <w:rPr>
          <w:rFonts w:ascii="Times New Roman"/>
          <w:b w:val="false"/>
          <w:i w:val="false"/>
          <w:color w:val="000000"/>
          <w:sz w:val="28"/>
        </w:rPr>
        <w:t xml:space="preserve">
      2) наличия в представленных документах недостоверных сведений; </w:t>
      </w:r>
    </w:p>
    <w:bookmarkEnd w:id="43"/>
    <w:bookmarkStart w:name="z51" w:id="44"/>
    <w:p>
      <w:pPr>
        <w:spacing w:after="0"/>
        <w:ind w:left="0"/>
        <w:jc w:val="both"/>
      </w:pPr>
      <w:r>
        <w:rPr>
          <w:rFonts w:ascii="Times New Roman"/>
          <w:b w:val="false"/>
          <w:i w:val="false"/>
          <w:color w:val="000000"/>
          <w:sz w:val="28"/>
        </w:rPr>
        <w:t>
      3) если импорт, экспорт и (или) реэкспорт образцов угрожает их выживанию.</w:t>
      </w:r>
    </w:p>
    <w:bookmarkEnd w:id="44"/>
    <w:bookmarkStart w:name="z52" w:id="45"/>
    <w:p>
      <w:pPr>
        <w:spacing w:after="0"/>
        <w:ind w:left="0"/>
        <w:jc w:val="both"/>
      </w:pPr>
      <w:r>
        <w:rPr>
          <w:rFonts w:ascii="Times New Roman"/>
          <w:b w:val="false"/>
          <w:i w:val="false"/>
          <w:color w:val="000000"/>
          <w:sz w:val="28"/>
        </w:rPr>
        <w:t>
      13. Научное заключение оформляется на фирменном бланке научной организации, подписывается его уполномоченным должностным лицом и скрепляется печатью.</w:t>
      </w:r>
    </w:p>
    <w:bookmarkEnd w:id="45"/>
    <w:bookmarkStart w:name="z53" w:id="46"/>
    <w:p>
      <w:pPr>
        <w:spacing w:after="0"/>
        <w:ind w:left="0"/>
        <w:jc w:val="left"/>
      </w:pPr>
      <w:r>
        <w:rPr>
          <w:rFonts w:ascii="Times New Roman"/>
          <w:b/>
          <w:i w:val="false"/>
          <w:color w:val="000000"/>
        </w:rPr>
        <w:t xml:space="preserve"> Параграф 3. Порядок обжалования решений, действий (бездействия) услугодателя и (или) их должностных лиц по вопросам оказания государственной услуги</w:t>
      </w:r>
    </w:p>
    <w:bookmarkEnd w:id="46"/>
    <w:bookmarkStart w:name="z54" w:id="47"/>
    <w:p>
      <w:pPr>
        <w:spacing w:after="0"/>
        <w:ind w:left="0"/>
        <w:jc w:val="both"/>
      </w:pPr>
      <w:r>
        <w:rPr>
          <w:rFonts w:ascii="Times New Roman"/>
          <w:b w:val="false"/>
          <w:i w:val="false"/>
          <w:color w:val="000000"/>
          <w:sz w:val="28"/>
        </w:rPr>
        <w:t>
      14. Жалоба на решение, действие (бездействие) услугодателя по вопросам оказания государственной услуги подается на имя руководителя услугодателя, уполномоченного органа в области рыбного хозяйства, в уполномоченный орган по оценке и контролю за качеством оказания государственных услуг.</w:t>
      </w:r>
    </w:p>
    <w:bookmarkEnd w:id="47"/>
    <w:bookmarkStart w:name="z55" w:id="4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w:t>
      </w:r>
    </w:p>
    <w:bookmarkEnd w:id="48"/>
    <w:bookmarkStart w:name="z56" w:id="49"/>
    <w:p>
      <w:pPr>
        <w:spacing w:after="0"/>
        <w:ind w:left="0"/>
        <w:jc w:val="both"/>
      </w:pPr>
      <w:r>
        <w:rPr>
          <w:rFonts w:ascii="Times New Roman"/>
          <w:b w:val="false"/>
          <w:i w:val="false"/>
          <w:color w:val="000000"/>
          <w:sz w:val="28"/>
        </w:rPr>
        <w:t>
      При этом услугодатель чей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49"/>
    <w:bookmarkStart w:name="z57" w:id="50"/>
    <w:p>
      <w:pPr>
        <w:spacing w:after="0"/>
        <w:ind w:left="0"/>
        <w:jc w:val="both"/>
      </w:pPr>
      <w:r>
        <w:rPr>
          <w:rFonts w:ascii="Times New Roman"/>
          <w:b w:val="false"/>
          <w:i w:val="false"/>
          <w:color w:val="000000"/>
          <w:sz w:val="28"/>
        </w:rPr>
        <w:t xml:space="preserve">
      15.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50"/>
    <w:bookmarkStart w:name="z58" w:id="51"/>
    <w:p>
      <w:pPr>
        <w:spacing w:after="0"/>
        <w:ind w:left="0"/>
        <w:jc w:val="both"/>
      </w:pPr>
      <w:r>
        <w:rPr>
          <w:rFonts w:ascii="Times New Roman"/>
          <w:b w:val="false"/>
          <w:i w:val="false"/>
          <w:color w:val="000000"/>
          <w:sz w:val="28"/>
        </w:rPr>
        <w:t>
      услугодателем, уполномоченным органом в области рыбного хозяйства – в течение 5 (пяти) рабочих дней со дня ее регистрации;</w:t>
      </w:r>
    </w:p>
    <w:bookmarkEnd w:id="51"/>
    <w:bookmarkStart w:name="z59" w:id="5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2"/>
    <w:bookmarkStart w:name="z60" w:id="53"/>
    <w:p>
      <w:pPr>
        <w:spacing w:after="0"/>
        <w:ind w:left="0"/>
        <w:jc w:val="both"/>
      </w:pPr>
      <w:r>
        <w:rPr>
          <w:rFonts w:ascii="Times New Roman"/>
          <w:b w:val="false"/>
          <w:i w:val="false"/>
          <w:color w:val="000000"/>
          <w:sz w:val="28"/>
        </w:rPr>
        <w:t xml:space="preserve">
      16. Срок рассмотрения жалобы услугодателем, уполномоченным органом в области рыбного хозяйства,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53"/>
    <w:bookmarkStart w:name="z61" w:id="5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4"/>
    <w:bookmarkStart w:name="z62" w:id="55"/>
    <w:p>
      <w:pPr>
        <w:spacing w:after="0"/>
        <w:ind w:left="0"/>
        <w:jc w:val="both"/>
      </w:pPr>
      <w:r>
        <w:rPr>
          <w:rFonts w:ascii="Times New Roman"/>
          <w:b w:val="false"/>
          <w:i w:val="false"/>
          <w:color w:val="000000"/>
          <w:sz w:val="28"/>
        </w:rPr>
        <w:t>
      2) получения дополнительной информации.</w:t>
      </w:r>
    </w:p>
    <w:bookmarkEnd w:id="55"/>
    <w:bookmarkStart w:name="z63" w:id="5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6"/>
    <w:bookmarkStart w:name="z64" w:id="57"/>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административным</w:t>
            </w:r>
            <w:r>
              <w:br/>
            </w:r>
            <w:r>
              <w:rPr>
                <w:rFonts w:ascii="Times New Roman"/>
                <w:b w:val="false"/>
                <w:i w:val="false"/>
                <w:color w:val="000000"/>
                <w:sz w:val="20"/>
              </w:rPr>
              <w:t>органом разрешений на импорт</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экспорт и (или) реэкспорт с</w:t>
            </w:r>
            <w:r>
              <w:br/>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видов рыб и других животных,</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w:t>
            </w:r>
            <w:r>
              <w:br/>
            </w:r>
            <w:r>
              <w:rPr>
                <w:rFonts w:ascii="Times New Roman"/>
                <w:b w:val="false"/>
                <w:i w:val="false"/>
                <w:color w:val="000000"/>
                <w:sz w:val="20"/>
              </w:rPr>
              <w:t>торговле видами дикой фауны</w:t>
            </w:r>
            <w:r>
              <w:br/>
            </w:r>
            <w:r>
              <w:rPr>
                <w:rFonts w:ascii="Times New Roman"/>
                <w:b w:val="false"/>
                <w:i w:val="false"/>
                <w:color w:val="000000"/>
                <w:sz w:val="20"/>
              </w:rPr>
              <w:t>и флоры, находящимися под</w:t>
            </w:r>
            <w:r>
              <w:br/>
            </w:r>
            <w:r>
              <w:rPr>
                <w:rFonts w:ascii="Times New Roman"/>
                <w:b w:val="false"/>
                <w:i w:val="false"/>
                <w:color w:val="000000"/>
                <w:sz w:val="20"/>
              </w:rPr>
              <w:t>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8"/>
    <w:p>
      <w:pPr>
        <w:spacing w:after="0"/>
        <w:ind w:left="0"/>
        <w:jc w:val="both"/>
      </w:pPr>
      <w:r>
        <w:rPr>
          <w:rFonts w:ascii="Times New Roman"/>
          <w:b w:val="false"/>
          <w:i w:val="false"/>
          <w:color w:val="000000"/>
          <w:sz w:val="28"/>
        </w:rPr>
        <w:t>
      В научную организацию</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w:t>
      </w:r>
    </w:p>
    <w:bookmarkEnd w:id="59"/>
    <w:p>
      <w:pPr>
        <w:spacing w:after="0"/>
        <w:ind w:left="0"/>
        <w:jc w:val="both"/>
      </w:pPr>
      <w:bookmarkStart w:name="z69" w:id="60"/>
      <w:r>
        <w:rPr>
          <w:rFonts w:ascii="Times New Roman"/>
          <w:b w:val="false"/>
          <w:i w:val="false"/>
          <w:color w:val="000000"/>
          <w:sz w:val="28"/>
        </w:rPr>
        <w:t>
      ____________________________________________________________________</w:t>
      </w:r>
    </w:p>
    <w:bookmarkEnd w:id="60"/>
    <w:p>
      <w:pPr>
        <w:spacing w:after="0"/>
        <w:ind w:left="0"/>
        <w:jc w:val="both"/>
      </w:pPr>
      <w:r>
        <w:rPr>
          <w:rFonts w:ascii="Times New Roman"/>
          <w:b w:val="false"/>
          <w:i w:val="false"/>
          <w:color w:val="000000"/>
          <w:sz w:val="28"/>
        </w:rPr>
        <w:t xml:space="preserve">                         (полное наименование юридического лица)</w:t>
      </w:r>
    </w:p>
    <w:bookmarkStart w:name="z70" w:id="61"/>
    <w:p>
      <w:pPr>
        <w:spacing w:after="0"/>
        <w:ind w:left="0"/>
        <w:jc w:val="both"/>
      </w:pPr>
      <w:r>
        <w:rPr>
          <w:rFonts w:ascii="Times New Roman"/>
          <w:b w:val="false"/>
          <w:i w:val="false"/>
          <w:color w:val="000000"/>
          <w:sz w:val="28"/>
        </w:rPr>
        <w:t>
      от ____________________________________________________________________</w:t>
      </w:r>
    </w:p>
    <w:bookmarkEnd w:id="61"/>
    <w:p>
      <w:pPr>
        <w:spacing w:after="0"/>
        <w:ind w:left="0"/>
        <w:jc w:val="both"/>
      </w:pPr>
      <w:bookmarkStart w:name="z71" w:id="62"/>
      <w:r>
        <w:rPr>
          <w:rFonts w:ascii="Times New Roman"/>
          <w:b w:val="false"/>
          <w:i w:val="false"/>
          <w:color w:val="000000"/>
          <w:sz w:val="28"/>
        </w:rPr>
        <w:t>
      ______________________________________________________________________</w:t>
      </w:r>
    </w:p>
    <w:bookmarkEnd w:id="62"/>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w:t>
      </w:r>
    </w:p>
    <w:p>
      <w:pPr>
        <w:spacing w:after="0"/>
        <w:ind w:left="0"/>
        <w:jc w:val="both"/>
      </w:pPr>
      <w:r>
        <w:rPr>
          <w:rFonts w:ascii="Times New Roman"/>
          <w:b w:val="false"/>
          <w:i w:val="false"/>
          <w:color w:val="000000"/>
          <w:sz w:val="28"/>
        </w:rPr>
        <w:t xml:space="preserve">             (при его наличии) физического лица, индивидуального предпринимателя)</w:t>
      </w:r>
    </w:p>
    <w:bookmarkStart w:name="z72" w:id="63"/>
    <w:p>
      <w:pPr>
        <w:spacing w:after="0"/>
        <w:ind w:left="0"/>
        <w:jc w:val="both"/>
      </w:pPr>
      <w:r>
        <w:rPr>
          <w:rFonts w:ascii="Times New Roman"/>
          <w:b w:val="false"/>
          <w:i w:val="false"/>
          <w:color w:val="000000"/>
          <w:sz w:val="28"/>
        </w:rPr>
        <w:t>
      адрес______________________________________________________________</w:t>
      </w:r>
    </w:p>
    <w:bookmarkEnd w:id="63"/>
    <w:p>
      <w:pPr>
        <w:spacing w:after="0"/>
        <w:ind w:left="0"/>
        <w:jc w:val="both"/>
      </w:pPr>
      <w:bookmarkStart w:name="z73" w:id="64"/>
      <w:r>
        <w:rPr>
          <w:rFonts w:ascii="Times New Roman"/>
          <w:b w:val="false"/>
          <w:i w:val="false"/>
          <w:color w:val="000000"/>
          <w:sz w:val="28"/>
        </w:rPr>
        <w:t>
      ___________________________________________________________________</w:t>
      </w:r>
    </w:p>
    <w:bookmarkEnd w:id="64"/>
    <w:p>
      <w:pPr>
        <w:spacing w:after="0"/>
        <w:ind w:left="0"/>
        <w:jc w:val="both"/>
      </w:pPr>
      <w:r>
        <w:rPr>
          <w:rFonts w:ascii="Times New Roman"/>
          <w:b w:val="false"/>
          <w:i w:val="false"/>
          <w:color w:val="000000"/>
          <w:sz w:val="28"/>
        </w:rPr>
        <w:t xml:space="preserve">             (индекс, область, город, район, улица, номер дома, номер квартиры</w:t>
      </w:r>
    </w:p>
    <w:p>
      <w:pPr>
        <w:spacing w:after="0"/>
        <w:ind w:left="0"/>
        <w:jc w:val="both"/>
      </w:pPr>
      <w:r>
        <w:rPr>
          <w:rFonts w:ascii="Times New Roman"/>
          <w:b w:val="false"/>
          <w:i w:val="false"/>
          <w:color w:val="000000"/>
          <w:sz w:val="28"/>
        </w:rPr>
        <w:t xml:space="preserve">                         (при наличии), телефон)</w:t>
      </w:r>
    </w:p>
    <w:bookmarkStart w:name="z74" w:id="65"/>
    <w:p>
      <w:pPr>
        <w:spacing w:after="0"/>
        <w:ind w:left="0"/>
        <w:jc w:val="both"/>
      </w:pPr>
      <w:r>
        <w:rPr>
          <w:rFonts w:ascii="Times New Roman"/>
          <w:b w:val="false"/>
          <w:i w:val="false"/>
          <w:color w:val="000000"/>
          <w:sz w:val="28"/>
        </w:rPr>
        <w:t>
      реквизиты ___________________________________________________________</w:t>
      </w:r>
    </w:p>
    <w:bookmarkEnd w:id="65"/>
    <w:p>
      <w:pPr>
        <w:spacing w:after="0"/>
        <w:ind w:left="0"/>
        <w:jc w:val="both"/>
      </w:pPr>
      <w:bookmarkStart w:name="z75" w:id="66"/>
      <w:r>
        <w:rPr>
          <w:rFonts w:ascii="Times New Roman"/>
          <w:b w:val="false"/>
          <w:i w:val="false"/>
          <w:color w:val="000000"/>
          <w:sz w:val="28"/>
        </w:rPr>
        <w:t>
      _____________________________________________________________________</w:t>
      </w:r>
    </w:p>
    <w:bookmarkEnd w:id="66"/>
    <w:p>
      <w:pPr>
        <w:spacing w:after="0"/>
        <w:ind w:left="0"/>
        <w:jc w:val="both"/>
      </w:pPr>
      <w:r>
        <w:rPr>
          <w:rFonts w:ascii="Times New Roman"/>
          <w:b w:val="false"/>
          <w:i w:val="false"/>
          <w:color w:val="000000"/>
          <w:sz w:val="28"/>
        </w:rPr>
        <w:t xml:space="preserve">       (бизнес-идентификационный номер/индивидуальный идентификационный номер)</w:t>
      </w:r>
    </w:p>
    <w:bookmarkStart w:name="z76" w:id="67"/>
    <w:p>
      <w:pPr>
        <w:spacing w:after="0"/>
        <w:ind w:left="0"/>
        <w:jc w:val="left"/>
      </w:pPr>
      <w:r>
        <w:rPr>
          <w:rFonts w:ascii="Times New Roman"/>
          <w:b/>
          <w:i w:val="false"/>
          <w:color w:val="000000"/>
        </w:rPr>
        <w:t xml:space="preserve"> Заявление на получение научного заключения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67"/>
    <w:bookmarkStart w:name="z77" w:id="68"/>
    <w:p>
      <w:pPr>
        <w:spacing w:after="0"/>
        <w:ind w:left="0"/>
        <w:jc w:val="both"/>
      </w:pPr>
      <w:r>
        <w:rPr>
          <w:rFonts w:ascii="Times New Roman"/>
          <w:b w:val="false"/>
          <w:i w:val="false"/>
          <w:color w:val="000000"/>
          <w:sz w:val="28"/>
        </w:rPr>
        <w:t>
      Прошу выдать научное заключение на импорт, экспорт и (или) реэкспорт образцов</w:t>
      </w:r>
    </w:p>
    <w:bookmarkEnd w:id="68"/>
    <w:bookmarkStart w:name="z78" w:id="69"/>
    <w:p>
      <w:pPr>
        <w:spacing w:after="0"/>
        <w:ind w:left="0"/>
        <w:jc w:val="both"/>
      </w:pPr>
      <w:r>
        <w:rPr>
          <w:rFonts w:ascii="Times New Roman"/>
          <w:b w:val="false"/>
          <w:i w:val="false"/>
          <w:color w:val="000000"/>
          <w:sz w:val="28"/>
        </w:rPr>
        <w:t>
      ______________________________________________________________________</w:t>
      </w:r>
    </w:p>
    <w:bookmarkEnd w:id="69"/>
    <w:p>
      <w:pPr>
        <w:spacing w:after="0"/>
        <w:ind w:left="0"/>
        <w:jc w:val="both"/>
      </w:pPr>
      <w:bookmarkStart w:name="z79" w:id="70"/>
      <w:r>
        <w:rPr>
          <w:rFonts w:ascii="Times New Roman"/>
          <w:b w:val="false"/>
          <w:i w:val="false"/>
          <w:color w:val="000000"/>
          <w:sz w:val="28"/>
        </w:rPr>
        <w:t>
      _______________________________________________________________________</w:t>
      </w:r>
    </w:p>
    <w:bookmarkEnd w:id="70"/>
    <w:p>
      <w:pPr>
        <w:spacing w:after="0"/>
        <w:ind w:left="0"/>
        <w:jc w:val="both"/>
      </w:pPr>
      <w:r>
        <w:rPr>
          <w:rFonts w:ascii="Times New Roman"/>
          <w:b w:val="false"/>
          <w:i w:val="false"/>
          <w:color w:val="000000"/>
          <w:sz w:val="28"/>
        </w:rPr>
        <w:t xml:space="preserve">       (наименование образца вида рыб и других водных животных, подпадающих под</w:t>
      </w:r>
    </w:p>
    <w:p>
      <w:pPr>
        <w:spacing w:after="0"/>
        <w:ind w:left="0"/>
        <w:jc w:val="both"/>
      </w:pPr>
      <w:r>
        <w:rPr>
          <w:rFonts w:ascii="Times New Roman"/>
          <w:b w:val="false"/>
          <w:i w:val="false"/>
          <w:color w:val="000000"/>
          <w:sz w:val="28"/>
        </w:rPr>
        <w:t xml:space="preserve">       действие Конвенции о международной торговле видами дикой фауны и флоры,</w:t>
      </w:r>
    </w:p>
    <w:p>
      <w:pPr>
        <w:spacing w:after="0"/>
        <w:ind w:left="0"/>
        <w:jc w:val="both"/>
      </w:pPr>
      <w:r>
        <w:rPr>
          <w:rFonts w:ascii="Times New Roman"/>
          <w:b w:val="false"/>
          <w:i w:val="false"/>
          <w:color w:val="000000"/>
          <w:sz w:val="28"/>
        </w:rPr>
        <w:t xml:space="preserve">                         находящимися под угрозой исчезновения)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импорт, экспорт и (или) реэкспорт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(пол и возраст) либо их дериваты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естественной среды обитания, выведено или выращено в искусственных условиях, или на основании каких документов, подтверждающих приобретение: импортировано из другой страны, конфисковано, получено в качестве дара или наследства)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разрешения на изъятие видов животных, численность которых подлежит регулированию согласно </w:t>
            </w:r>
            <w:r>
              <w:rPr>
                <w:rFonts w:ascii="Times New Roman"/>
                <w:b w:val="false"/>
                <w:i w:val="false"/>
                <w:color w:val="000000"/>
                <w:sz w:val="20"/>
              </w:rPr>
              <w:t>Правилам</w:t>
            </w:r>
            <w:r>
              <w:rPr>
                <w:rFonts w:ascii="Times New Roman"/>
                <w:b w:val="false"/>
                <w:i w:val="false"/>
                <w:color w:val="000000"/>
                <w:sz w:val="20"/>
              </w:rPr>
              <w:t xml:space="preserve"> оказания государственной услуги "Выдача разрешения на изъятие видов животных, численность которых подлежит регулированию", утвержденных приказом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под № 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Реквизиты: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полное наименование, бизнес-идентификационный номер (далее - БИН), фамилия, имя, отчество (при его наличии) и индивидуальный идентификационный номер (далее - ИИН) первого руководителя на русском и английском языках, их телефоны или факсы;</w:t>
            </w:r>
          </w:p>
          <w:p>
            <w:pPr>
              <w:spacing w:after="20"/>
              <w:ind w:left="20"/>
              <w:jc w:val="both"/>
            </w:pPr>
            <w:r>
              <w:rPr>
                <w:rFonts w:ascii="Times New Roman"/>
                <w:b w:val="false"/>
                <w:i w:val="false"/>
                <w:color w:val="000000"/>
                <w:sz w:val="20"/>
              </w:rPr>
              <w:t>
для физических лиц - реквизиты заявителя (для физических лиц – ИИН, для индивидуального предпринимателя - БИН, паспортные данные (фамилия, имя, отчество (при его наличии), адрес (индекс, область, город, район, улица, номер дома, номер квартиры (при наличии), телефон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2"/>
    <w:p>
      <w:pPr>
        <w:spacing w:after="0"/>
        <w:ind w:left="0"/>
        <w:jc w:val="both"/>
      </w:pPr>
      <w:r>
        <w:rPr>
          <w:rFonts w:ascii="Times New Roman"/>
          <w:b w:val="false"/>
          <w:i w:val="false"/>
          <w:color w:val="000000"/>
          <w:sz w:val="28"/>
        </w:rPr>
        <w:t xml:space="preserve">
      Подтверждаю достоверность представленной информации и даю согласие на использование сведений, составляющих охраняемую тайну, а также на сбор, обработку, хранение, выгрузку и использование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3"/>
    <w:bookmarkStart w:name="z84" w:id="74"/>
    <w:p>
      <w:pPr>
        <w:spacing w:after="0"/>
        <w:ind w:left="0"/>
        <w:jc w:val="both"/>
      </w:pPr>
      <w:r>
        <w:rPr>
          <w:rFonts w:ascii="Times New Roman"/>
          <w:b w:val="false"/>
          <w:i w:val="false"/>
          <w:color w:val="000000"/>
          <w:sz w:val="28"/>
        </w:rPr>
        <w:t>
      Дата подачи заявления "___" __________20 ____ года.</w:t>
      </w:r>
    </w:p>
    <w:bookmarkEnd w:id="74"/>
    <w:p>
      <w:pPr>
        <w:spacing w:after="0"/>
        <w:ind w:left="0"/>
        <w:jc w:val="both"/>
      </w:pPr>
      <w:bookmarkStart w:name="z85" w:id="75"/>
      <w:r>
        <w:rPr>
          <w:rFonts w:ascii="Times New Roman"/>
          <w:b w:val="false"/>
          <w:i w:val="false"/>
          <w:color w:val="000000"/>
          <w:sz w:val="28"/>
        </w:rPr>
        <w:t>
      ____________________________________________________________________</w:t>
      </w:r>
    </w:p>
    <w:bookmarkEnd w:id="75"/>
    <w:p>
      <w:pPr>
        <w:spacing w:after="0"/>
        <w:ind w:left="0"/>
        <w:jc w:val="both"/>
      </w:pPr>
      <w:r>
        <w:rPr>
          <w:rFonts w:ascii="Times New Roman"/>
          <w:b w:val="false"/>
          <w:i w:val="false"/>
          <w:color w:val="000000"/>
          <w:sz w:val="28"/>
        </w:rPr>
        <w:t xml:space="preserve">             (фамилия, имя, отчество (при его наличии), подпись, место печати</w:t>
      </w:r>
    </w:p>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административным</w:t>
            </w:r>
            <w:r>
              <w:br/>
            </w:r>
            <w:r>
              <w:rPr>
                <w:rFonts w:ascii="Times New Roman"/>
                <w:b w:val="false"/>
                <w:i w:val="false"/>
                <w:color w:val="000000"/>
                <w:sz w:val="20"/>
              </w:rPr>
              <w:t>органом разрешений на импорт</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экспорт и (или) реэкспорт</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видов рыб и других водных животных,</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w:t>
            </w:r>
            <w:r>
              <w:br/>
            </w:r>
            <w:r>
              <w:rPr>
                <w:rFonts w:ascii="Times New Roman"/>
                <w:b w:val="false"/>
                <w:i w:val="false"/>
                <w:color w:val="000000"/>
                <w:sz w:val="20"/>
              </w:rPr>
              <w:t>торговле видами дикой фауны и</w:t>
            </w:r>
            <w:r>
              <w:br/>
            </w:r>
            <w:r>
              <w:rPr>
                <w:rFonts w:ascii="Times New Roman"/>
                <w:b w:val="false"/>
                <w:i w:val="false"/>
                <w:color w:val="000000"/>
                <w:sz w:val="20"/>
              </w:rPr>
              <w:t>флоры, находящимися под</w:t>
            </w:r>
            <w:r>
              <w:br/>
            </w:r>
            <w:r>
              <w:rPr>
                <w:rFonts w:ascii="Times New Roman"/>
                <w:b w:val="false"/>
                <w:i w:val="false"/>
                <w:color w:val="000000"/>
                <w:sz w:val="20"/>
              </w:rPr>
              <w:t>угрозой исчезновения</w:t>
            </w:r>
          </w:p>
        </w:tc>
      </w:tr>
    </w:tbl>
    <w:bookmarkStart w:name="z87" w:id="7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в сфере рыбного хозяйства"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сельского хозяйства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приложению 4 к Правилам либо мотивированный отказ в оказании государственной услуги.</w:t>
            </w:r>
          </w:p>
          <w:bookmarkEnd w:id="77"/>
          <w:p>
            <w:pPr>
              <w:spacing w:after="20"/>
              <w:ind w:left="20"/>
              <w:jc w:val="both"/>
            </w:pPr>
            <w:r>
              <w:rPr>
                <w:rFonts w:ascii="Times New Roman"/>
                <w:b w:val="false"/>
                <w:i w:val="false"/>
                <w:color w:val="000000"/>
                <w:sz w:val="20"/>
              </w:rPr>
              <w:t>
Уведомление о месте выдачи результата оказания государственной услуги в форме электронного документа, подписанного ЭПЦ уполномоченного лица услугодателя направляется на портал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xml:space="preserve">
Услугодатель − с понедельника по пятницу включительно, в соответствии с установленным графиком работы с 9.00 до 18.30 часов с перерывом на обед с 13.00 до 14.30,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Портал − круглосуточно, за исключением технических перерывов, связанных с проведением ремонтных работ (при обращении услугополучателя после 18.00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 www.minagri.gov.kz, раздел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1) заявление на получение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в форме электронного документа, удостоверенное ЭЦП услугополучателя, по форме согласно приложению 2 к Правилам;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контракта или договора между экспортером и импортером, подтверждающего намерения о совершении импорта, экспорта и (или) реэкспорта;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импорте образцов на территорию Республики Казахстан электронная копия разрешения или сертификата на экспорт и (или) реэкспорт в случае, если образец включен в приложения 1, 2, 3 Конвенции о международной торговле видами дикой фауны и флоры, находящимися под угрозой исчезновения;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научной организации.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регистрации индивидуального предпринимателя, либо о начале деятельности в качестве индивидуального предпринимателя, о документе, удостоверяющем личность физического лица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w:t>
            </w:r>
          </w:p>
          <w:bookmarkEnd w:id="81"/>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 на</w:t>
            </w:r>
            <w:r>
              <w:br/>
            </w:r>
            <w:r>
              <w:rPr>
                <w:rFonts w:ascii="Times New Roman"/>
                <w:b w:val="false"/>
                <w:i w:val="false"/>
                <w:color w:val="000000"/>
                <w:sz w:val="20"/>
              </w:rPr>
              <w:t>территорию Республики Казахстан,</w:t>
            </w:r>
            <w:r>
              <w:br/>
            </w:r>
            <w:r>
              <w:rPr>
                <w:rFonts w:ascii="Times New Roman"/>
                <w:b w:val="false"/>
                <w:i w:val="false"/>
                <w:color w:val="000000"/>
                <w:sz w:val="20"/>
              </w:rPr>
              <w:t>экспорт и (или) реэкспорт</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видов рыб и других водных</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 о</w:t>
            </w:r>
            <w:r>
              <w:br/>
            </w:r>
            <w:r>
              <w:rPr>
                <w:rFonts w:ascii="Times New Roman"/>
                <w:b w:val="false"/>
                <w:i w:val="false"/>
                <w:color w:val="000000"/>
                <w:sz w:val="20"/>
              </w:rPr>
              <w:t>международной торговле видами</w:t>
            </w:r>
            <w:r>
              <w:br/>
            </w:r>
            <w:r>
              <w:rPr>
                <w:rFonts w:ascii="Times New Roman"/>
                <w:b w:val="false"/>
                <w:i w:val="false"/>
                <w:color w:val="000000"/>
                <w:sz w:val="20"/>
              </w:rPr>
              <w:t>дикой фауны и флоры,</w:t>
            </w:r>
            <w:r>
              <w:br/>
            </w:r>
            <w:r>
              <w:rPr>
                <w:rFonts w:ascii="Times New Roman"/>
                <w:b w:val="false"/>
                <w:i w:val="false"/>
                <w:color w:val="000000"/>
                <w:sz w:val="20"/>
              </w:rPr>
              <w:t>находящимися под угрозой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номер дома, номер</w:t>
            </w:r>
            <w:r>
              <w:br/>
            </w:r>
            <w:r>
              <w:rPr>
                <w:rFonts w:ascii="Times New Roman"/>
                <w:b w:val="false"/>
                <w:i w:val="false"/>
                <w:color w:val="000000"/>
                <w:sz w:val="20"/>
              </w:rPr>
              <w:t>квартиры (при его наличии),</w:t>
            </w:r>
            <w:r>
              <w:br/>
            </w:r>
            <w:r>
              <w:rPr>
                <w:rFonts w:ascii="Times New Roman"/>
                <w:b w:val="false"/>
                <w:i w:val="false"/>
                <w:color w:val="000000"/>
                <w:sz w:val="20"/>
              </w:rPr>
              <w:t>телефон) 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номер/индивидуальный</w:t>
            </w:r>
            <w:r>
              <w:br/>
            </w:r>
            <w:r>
              <w:rPr>
                <w:rFonts w:ascii="Times New Roman"/>
                <w:b w:val="false"/>
                <w:i w:val="false"/>
                <w:color w:val="000000"/>
                <w:sz w:val="20"/>
              </w:rPr>
              <w:t>идентификационный номер)</w:t>
            </w:r>
          </w:p>
        </w:tc>
      </w:tr>
    </w:tbl>
    <w:bookmarkStart w:name="z101" w:id="82"/>
    <w:p>
      <w:pPr>
        <w:spacing w:after="0"/>
        <w:ind w:left="0"/>
        <w:jc w:val="left"/>
      </w:pPr>
      <w:r>
        <w:rPr>
          <w:rFonts w:ascii="Times New Roman"/>
          <w:b/>
          <w:i w:val="false"/>
          <w:color w:val="000000"/>
        </w:rPr>
        <w:t xml:space="preserve"> Заявление на получение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82"/>
    <w:bookmarkStart w:name="z102" w:id="83"/>
    <w:p>
      <w:pPr>
        <w:spacing w:after="0"/>
        <w:ind w:left="0"/>
        <w:jc w:val="both"/>
      </w:pPr>
      <w:r>
        <w:rPr>
          <w:rFonts w:ascii="Times New Roman"/>
          <w:b w:val="false"/>
          <w:i w:val="false"/>
          <w:color w:val="000000"/>
          <w:sz w:val="28"/>
        </w:rPr>
        <w:t>
      Прошу выдать разрешение на импорт, экспорт и (или) реэкспорт образцов.</w:t>
      </w:r>
    </w:p>
    <w:bookmarkEnd w:id="83"/>
    <w:bookmarkStart w:name="z103" w:id="84"/>
    <w:p>
      <w:pPr>
        <w:spacing w:after="0"/>
        <w:ind w:left="0"/>
        <w:jc w:val="both"/>
      </w:pPr>
      <w:r>
        <w:rPr>
          <w:rFonts w:ascii="Times New Roman"/>
          <w:b w:val="false"/>
          <w:i w:val="false"/>
          <w:color w:val="000000"/>
          <w:sz w:val="28"/>
        </w:rPr>
        <w:t>
      _____________________________________________________________________</w:t>
      </w:r>
    </w:p>
    <w:bookmarkEnd w:id="84"/>
    <w:bookmarkStart w:name="z104" w:id="85"/>
    <w:p>
      <w:pPr>
        <w:spacing w:after="0"/>
        <w:ind w:left="0"/>
        <w:jc w:val="both"/>
      </w:pPr>
      <w:r>
        <w:rPr>
          <w:rFonts w:ascii="Times New Roman"/>
          <w:b w:val="false"/>
          <w:i w:val="false"/>
          <w:color w:val="000000"/>
          <w:sz w:val="28"/>
        </w:rPr>
        <w:t>
      _____________________________________________________________________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 импорт, экспорт и (или) реэкспорт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(пол и возраст) либо их дериваты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экспорте и (или) реэкспорте икры дополнительно указать количество и объем емкостей по видам)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естественной среды обитания, выведено или выращено в искусственных условиях, или на основании каких документов, подтверждающих приобретение: импортировано из другой страны, конфисковано, получено в качестве дара или наследства)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образцы, были выращены в искусственных условиях на территории Республики Казахстан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изъятие видов животных, численность которых подлежит регулированию согласно Правилам оказания государственной услуги "Выдача разрешения на изъятие видов животных, численность которых подлежит регулированию", утвержденных приказом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под № 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Реквизиты: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полное наименование, бизнес-идентификационный номер (далее - БИН), фамилия, имя, отчество (при его наличии) и индивидуальный идентификационный номер (далее - ИИН) первого руководителя на русском и английском языках, их телефоны или факсы;</w:t>
            </w:r>
          </w:p>
          <w:p>
            <w:pPr>
              <w:spacing w:after="20"/>
              <w:ind w:left="20"/>
              <w:jc w:val="both"/>
            </w:pPr>
            <w:r>
              <w:rPr>
                <w:rFonts w:ascii="Times New Roman"/>
                <w:b w:val="false"/>
                <w:i w:val="false"/>
                <w:color w:val="000000"/>
                <w:sz w:val="20"/>
              </w:rPr>
              <w:t>
для физических лиц - реквизиты заявителя (для физических лиц – ИИН, для индивидуального предпринимателя - БИН, паспортные данные (фамилия, имя, отчество (при его наличии), адрес (индекс, область, город, район, улица, номер дома, номер квартиры (при наличии), телефон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административным</w:t>
            </w:r>
            <w:r>
              <w:br/>
            </w:r>
            <w:r>
              <w:rPr>
                <w:rFonts w:ascii="Times New Roman"/>
                <w:b w:val="false"/>
                <w:i w:val="false"/>
                <w:color w:val="000000"/>
                <w:sz w:val="20"/>
              </w:rPr>
              <w:t>органом разрешений на импорт</w:t>
            </w:r>
            <w:r>
              <w:br/>
            </w:r>
            <w:r>
              <w:rPr>
                <w:rFonts w:ascii="Times New Roman"/>
                <w:b w:val="false"/>
                <w:i w:val="false"/>
                <w:color w:val="000000"/>
                <w:sz w:val="20"/>
              </w:rPr>
              <w:t>на территорию Республики</w:t>
            </w:r>
            <w:r>
              <w:br/>
            </w:r>
            <w:r>
              <w:rPr>
                <w:rFonts w:ascii="Times New Roman"/>
                <w:b w:val="false"/>
                <w:i w:val="false"/>
                <w:color w:val="000000"/>
                <w:sz w:val="20"/>
              </w:rPr>
              <w:t>Казахстан, экспорт и (или)</w:t>
            </w:r>
            <w:r>
              <w:br/>
            </w:r>
            <w:r>
              <w:rPr>
                <w:rFonts w:ascii="Times New Roman"/>
                <w:b w:val="false"/>
                <w:i w:val="false"/>
                <w:color w:val="000000"/>
                <w:sz w:val="20"/>
              </w:rPr>
              <w:t>реэкспорт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видов рыб и других водных</w:t>
            </w:r>
            <w:r>
              <w:br/>
            </w:r>
            <w:r>
              <w:rPr>
                <w:rFonts w:ascii="Times New Roman"/>
                <w:b w:val="false"/>
                <w:i w:val="false"/>
                <w:color w:val="000000"/>
                <w:sz w:val="20"/>
              </w:rPr>
              <w:t>животных, подпадающих под</w:t>
            </w:r>
            <w:r>
              <w:br/>
            </w:r>
            <w:r>
              <w:rPr>
                <w:rFonts w:ascii="Times New Roman"/>
                <w:b w:val="false"/>
                <w:i w:val="false"/>
                <w:color w:val="000000"/>
                <w:sz w:val="20"/>
              </w:rPr>
              <w:t>действие Конвенции о</w:t>
            </w:r>
            <w:r>
              <w:br/>
            </w:r>
            <w:r>
              <w:rPr>
                <w:rFonts w:ascii="Times New Roman"/>
                <w:b w:val="false"/>
                <w:i w:val="false"/>
                <w:color w:val="000000"/>
                <w:sz w:val="20"/>
              </w:rPr>
              <w:t>международной торговле</w:t>
            </w:r>
            <w:r>
              <w:br/>
            </w:r>
            <w:r>
              <w:rPr>
                <w:rFonts w:ascii="Times New Roman"/>
                <w:b w:val="false"/>
                <w:i w:val="false"/>
                <w:color w:val="000000"/>
                <w:sz w:val="20"/>
              </w:rPr>
              <w:t>видами дикой фауны и флоры,</w:t>
            </w:r>
            <w:r>
              <w:br/>
            </w:r>
            <w:r>
              <w:rPr>
                <w:rFonts w:ascii="Times New Roman"/>
                <w:b w:val="false"/>
                <w:i w:val="false"/>
                <w:color w:val="000000"/>
                <w:sz w:val="20"/>
              </w:rPr>
              <w:t>находящимися под угрозой</w:t>
            </w:r>
            <w:r>
              <w:br/>
            </w:r>
            <w:r>
              <w:rPr>
                <w:rFonts w:ascii="Times New Roman"/>
                <w:b w:val="false"/>
                <w:i w:val="false"/>
                <w:color w:val="000000"/>
                <w:sz w:val="20"/>
              </w:rPr>
              <w:t>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87"/>
    <w:p>
      <w:pPr>
        <w:spacing w:after="0"/>
        <w:ind w:left="0"/>
        <w:jc w:val="left"/>
      </w:pPr>
      <w:r>
        <w:rPr>
          <w:rFonts w:ascii="Times New Roman"/>
          <w:b/>
          <w:i w:val="false"/>
          <w:color w:val="000000"/>
        </w:rPr>
        <w:t xml:space="preserve"> Разрешение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Original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on International Trade in Endangered Species of Wild Fauna and Flora (CITES)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Қазақстан Республикасының Ауыл шаруашылығы министрлігі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Ministry of Agriculture of the Republic of Kazakhstan</w:t>
            </w:r>
          </w:p>
          <w:p>
            <w:pPr>
              <w:spacing w:after="20"/>
              <w:ind w:left="20"/>
              <w:jc w:val="both"/>
            </w:pPr>
          </w:p>
          <w:p>
            <w:pPr>
              <w:spacing w:after="20"/>
              <w:ind w:left="20"/>
              <w:jc w:val="both"/>
            </w:pPr>
          </w:p>
          <w:p>
            <w:pPr>
              <w:spacing w:after="20"/>
              <w:ind w:left="20"/>
              <w:jc w:val="both"/>
            </w:pPr>
            <w:r>
              <w:drawing>
                <wp:inline distT="0" distB="0" distL="0" distR="0">
                  <wp:extent cx="1905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1778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Қазақстан Республикасындағы СИТЕС әкімшілік органы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 орган СИТЕС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Management Authorities for CITES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2019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Ministry House, Mangilik El 8, Astana city, Republic of Kazakhstan Tel.: (+7172) 749935 Fax: (+7172) 749926</w:t>
                  </w:r>
                </w:p>
              </w:tc>
            </w:tr>
          </w:tbl>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Other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Экспортер/Реэкспортер: Exporter/Re-exporter: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Разрешение №</w:t>
            </w:r>
          </w:p>
          <w:bookmarkEnd w:id="90"/>
          <w:p>
            <w:pPr>
              <w:spacing w:after="20"/>
              <w:ind w:left="20"/>
              <w:jc w:val="both"/>
            </w:pPr>
            <w:r>
              <w:rPr>
                <w:rFonts w:ascii="Times New Roman"/>
                <w:b w:val="false"/>
                <w:i w:val="false"/>
                <w:color w:val="000000"/>
                <w:sz w:val="20"/>
              </w:rPr>
              <w:t>
Permit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Защитная марка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Security stamp №</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 Importer: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bookmarkEnd w:id="93"/>
          <w:p>
            <w:pPr>
              <w:spacing w:after="20"/>
              <w:ind w:left="20"/>
              <w:jc w:val="both"/>
            </w:pPr>
            <w:r>
              <w:rPr>
                <w:rFonts w:ascii="Times New Roman"/>
                <w:b w:val="false"/>
                <w:i w:val="false"/>
                <w:color w:val="000000"/>
                <w:sz w:val="20"/>
              </w:rPr>
              <w:t>
For live animals this permit is only valid if the transport conditions conform to the CITES Guidelines for Transport of Live or, in the case of air transport, to the IATA Live Animal Regulations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4"/>
          <w:p>
            <w:pPr>
              <w:spacing w:after="20"/>
              <w:ind w:left="20"/>
              <w:jc w:val="both"/>
            </w:pPr>
            <w:r>
              <w:rPr>
                <w:rFonts w:ascii="Times New Roman"/>
                <w:b w:val="false"/>
                <w:i w:val="false"/>
                <w:color w:val="000000"/>
                <w:sz w:val="20"/>
              </w:rPr>
              <w:t>
Русское и латинское название животного</w:t>
            </w:r>
          </w:p>
          <w:bookmarkEnd w:id="94"/>
          <w:p>
            <w:pPr>
              <w:spacing w:after="20"/>
              <w:ind w:left="20"/>
              <w:jc w:val="both"/>
            </w:pPr>
            <w:r>
              <w:rPr>
                <w:rFonts w:ascii="Times New Roman"/>
                <w:b w:val="false"/>
                <w:i w:val="false"/>
                <w:color w:val="000000"/>
                <w:sz w:val="20"/>
              </w:rPr>
              <w:t>
Russian and scientific name of animal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включая метки Description of specimens, including identifying marks or numbers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ППриложение Appendix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Источник</w:t>
            </w:r>
          </w:p>
          <w:bookmarkEnd w:id="95"/>
          <w:p>
            <w:pPr>
              <w:spacing w:after="20"/>
              <w:ind w:left="20"/>
              <w:jc w:val="both"/>
            </w:pPr>
            <w:r>
              <w:rPr>
                <w:rFonts w:ascii="Times New Roman"/>
                <w:b w:val="false"/>
                <w:i w:val="false"/>
                <w:color w:val="000000"/>
                <w:sz w:val="20"/>
              </w:rPr>
              <w:t>
Source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Purpose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или вес Quantity: number of specimens or weight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Страна происхождения</w:t>
            </w:r>
          </w:p>
          <w:bookmarkEnd w:id="96"/>
          <w:p>
            <w:pPr>
              <w:spacing w:after="20"/>
              <w:ind w:left="20"/>
              <w:jc w:val="both"/>
            </w:pPr>
            <w:r>
              <w:rPr>
                <w:rFonts w:ascii="Times New Roman"/>
                <w:b w:val="false"/>
                <w:i w:val="false"/>
                <w:color w:val="000000"/>
                <w:sz w:val="20"/>
              </w:rPr>
              <w:t>
Country of origin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Номер разрешения и дата</w:t>
            </w:r>
          </w:p>
          <w:bookmarkEnd w:id="97"/>
          <w:p>
            <w:pPr>
              <w:spacing w:after="20"/>
              <w:ind w:left="20"/>
              <w:jc w:val="both"/>
            </w:pPr>
            <w:r>
              <w:rPr>
                <w:rFonts w:ascii="Times New Roman"/>
                <w:b w:val="false"/>
                <w:i w:val="false"/>
                <w:color w:val="000000"/>
                <w:sz w:val="20"/>
              </w:rPr>
              <w:t>
Permit № and date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Country of origin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Номер разрешения и дата</w:t>
            </w:r>
          </w:p>
          <w:bookmarkEnd w:id="98"/>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Настоящее разрешение выдано:</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This permit was issued on: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марка, подпись и печать</w:t>
                  </w:r>
                </w:p>
                <w:p>
                  <w:pPr>
                    <w:spacing w:after="20"/>
                    <w:ind w:left="20"/>
                    <w:jc w:val="both"/>
                  </w:pPr>
                  <w:r>
                    <w:rPr>
                      <w:rFonts w:ascii="Times New Roman"/>
                      <w:b w:val="false"/>
                      <w:i w:val="false"/>
                      <w:color w:val="000000"/>
                      <w:sz w:val="20"/>
                    </w:rPr>
                    <w:t>Security stamp, signature and official seal Казахстан / Kazakhstan</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экспорта/реэкспорта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Заполняется в пункте пересечения</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таможенной границы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должностного лица и печать:________________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коносамента/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авианакладной:____________________</w:t>
            </w:r>
          </w:p>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 PERMIT/CERTIFICATE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административным</w:t>
            </w:r>
            <w:r>
              <w:br/>
            </w:r>
            <w:r>
              <w:rPr>
                <w:rFonts w:ascii="Times New Roman"/>
                <w:b w:val="false"/>
                <w:i w:val="false"/>
                <w:color w:val="000000"/>
                <w:sz w:val="20"/>
              </w:rPr>
              <w:t>органом разрешений на</w:t>
            </w:r>
            <w:r>
              <w:br/>
            </w:r>
            <w:r>
              <w:rPr>
                <w:rFonts w:ascii="Times New Roman"/>
                <w:b w:val="false"/>
                <w:i w:val="false"/>
                <w:color w:val="000000"/>
                <w:sz w:val="20"/>
              </w:rPr>
              <w:t>импорт на территорию</w:t>
            </w:r>
            <w:r>
              <w:br/>
            </w:r>
            <w:r>
              <w:rPr>
                <w:rFonts w:ascii="Times New Roman"/>
                <w:b w:val="false"/>
                <w:i w:val="false"/>
                <w:color w:val="000000"/>
                <w:sz w:val="20"/>
              </w:rPr>
              <w:t>Республики Казахстан, экспорт</w:t>
            </w:r>
            <w:r>
              <w:br/>
            </w:r>
            <w:r>
              <w:rPr>
                <w:rFonts w:ascii="Times New Roman"/>
                <w:b w:val="false"/>
                <w:i w:val="false"/>
                <w:color w:val="000000"/>
                <w:sz w:val="20"/>
              </w:rPr>
              <w:t>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рыб и других водных животных,</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w:t>
            </w:r>
            <w:r>
              <w:br/>
            </w:r>
            <w:r>
              <w:rPr>
                <w:rFonts w:ascii="Times New Roman"/>
                <w:b w:val="false"/>
                <w:i w:val="false"/>
                <w:color w:val="000000"/>
                <w:sz w:val="20"/>
              </w:rPr>
              <w:t>торговле 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01"/>
    <w:p>
      <w:pPr>
        <w:spacing w:after="0"/>
        <w:ind w:left="0"/>
        <w:jc w:val="left"/>
      </w:pPr>
      <w:r>
        <w:rPr>
          <w:rFonts w:ascii="Times New Roman"/>
          <w:b/>
          <w:i w:val="false"/>
          <w:color w:val="000000"/>
        </w:rPr>
        <w:t xml:space="preserve"> Журнал выдачи административным органом разрешения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Куда/откуда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разрешения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w:t>
            </w:r>
            <w:r>
              <w:br/>
            </w:r>
            <w:r>
              <w:rPr>
                <w:rFonts w:ascii="Times New Roman"/>
                <w:b w:val="false"/>
                <w:i w:val="false"/>
                <w:color w:val="000000"/>
                <w:sz w:val="20"/>
              </w:rPr>
              <w:t>органом разрешений на</w:t>
            </w:r>
            <w:r>
              <w:br/>
            </w:r>
            <w:r>
              <w:rPr>
                <w:rFonts w:ascii="Times New Roman"/>
                <w:b w:val="false"/>
                <w:i w:val="false"/>
                <w:color w:val="000000"/>
                <w:sz w:val="20"/>
              </w:rPr>
              <w:t>импорт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экспорт и (или) реэкспорт</w:t>
            </w:r>
            <w:r>
              <w:br/>
            </w:r>
            <w:r>
              <w:rPr>
                <w:rFonts w:ascii="Times New Roman"/>
                <w:b w:val="false"/>
                <w:i w:val="false"/>
                <w:color w:val="000000"/>
                <w:sz w:val="20"/>
              </w:rPr>
              <w:t>с территории Республики</w:t>
            </w:r>
            <w:r>
              <w:br/>
            </w:r>
            <w:r>
              <w:rPr>
                <w:rFonts w:ascii="Times New Roman"/>
                <w:b w:val="false"/>
                <w:i w:val="false"/>
                <w:color w:val="000000"/>
                <w:sz w:val="20"/>
              </w:rPr>
              <w:t>Казахстан видов рыб и других</w:t>
            </w:r>
            <w:r>
              <w:br/>
            </w:r>
            <w:r>
              <w:rPr>
                <w:rFonts w:ascii="Times New Roman"/>
                <w:b w:val="false"/>
                <w:i w:val="false"/>
                <w:color w:val="000000"/>
                <w:sz w:val="20"/>
              </w:rPr>
              <w:t>водных животных,</w:t>
            </w:r>
            <w:r>
              <w:br/>
            </w:r>
            <w:r>
              <w:rPr>
                <w:rFonts w:ascii="Times New Roman"/>
                <w:b w:val="false"/>
                <w:i w:val="false"/>
                <w:color w:val="000000"/>
                <w:sz w:val="20"/>
              </w:rPr>
              <w:t>подпадающих под действие</w:t>
            </w:r>
            <w:r>
              <w:br/>
            </w:r>
            <w:r>
              <w:rPr>
                <w:rFonts w:ascii="Times New Roman"/>
                <w:b w:val="false"/>
                <w:i w:val="false"/>
                <w:color w:val="000000"/>
                <w:sz w:val="20"/>
              </w:rPr>
              <w:t>Конвенции о международной</w:t>
            </w:r>
            <w:r>
              <w:br/>
            </w:r>
            <w:r>
              <w:rPr>
                <w:rFonts w:ascii="Times New Roman"/>
                <w:b w:val="false"/>
                <w:i w:val="false"/>
                <w:color w:val="000000"/>
                <w:sz w:val="20"/>
              </w:rPr>
              <w:t>торговле видами дикой фауны и</w:t>
            </w:r>
            <w:r>
              <w:br/>
            </w:r>
            <w:r>
              <w:rPr>
                <w:rFonts w:ascii="Times New Roman"/>
                <w:b w:val="false"/>
                <w:i w:val="false"/>
                <w:color w:val="000000"/>
                <w:sz w:val="20"/>
              </w:rPr>
              <w:t>флоры, находящимися под</w:t>
            </w:r>
            <w:r>
              <w:br/>
            </w:r>
            <w:r>
              <w:rPr>
                <w:rFonts w:ascii="Times New Roman"/>
                <w:b w:val="false"/>
                <w:i w:val="false"/>
                <w:color w:val="000000"/>
                <w:sz w:val="20"/>
              </w:rPr>
              <w:t>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bookmarkStart w:name="z143" w:id="102"/>
          <w:p>
            <w:pPr>
              <w:spacing w:after="20"/>
              <w:ind w:left="20"/>
              <w:jc w:val="both"/>
            </w:pPr>
          </w:p>
          <w:bookmarkEnd w:id="102"/>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r>
    </w:tbl>
    <w:bookmarkStart w:name="z144" w:id="103"/>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103"/>
    <w:bookmarkStart w:name="z145" w:id="104"/>
    <w:p>
      <w:pPr>
        <w:spacing w:after="0"/>
        <w:ind w:left="0"/>
        <w:jc w:val="both"/>
      </w:pPr>
      <w:r>
        <w:rPr>
          <w:rFonts w:ascii="Times New Roman"/>
          <w:b w:val="false"/>
          <w:i w:val="false"/>
          <w:color w:val="000000"/>
          <w:sz w:val="28"/>
        </w:rPr>
        <w:t xml:space="preserve">
      Дата выдачи: [Дата выдачи] </w:t>
      </w:r>
    </w:p>
    <w:bookmarkEnd w:id="104"/>
    <w:bookmarkStart w:name="z146" w:id="105"/>
    <w:p>
      <w:pPr>
        <w:spacing w:after="0"/>
        <w:ind w:left="0"/>
        <w:jc w:val="both"/>
      </w:pPr>
      <w:r>
        <w:rPr>
          <w:rFonts w:ascii="Times New Roman"/>
          <w:b w:val="false"/>
          <w:i w:val="false"/>
          <w:color w:val="000000"/>
          <w:sz w:val="28"/>
        </w:rPr>
        <w:t xml:space="preserve">
      [Наименование услугополучателя] </w:t>
      </w:r>
    </w:p>
    <w:bookmarkEnd w:id="105"/>
    <w:bookmarkStart w:name="z147" w:id="106"/>
    <w:p>
      <w:pPr>
        <w:spacing w:after="0"/>
        <w:ind w:left="0"/>
        <w:jc w:val="both"/>
      </w:pPr>
      <w:r>
        <w:rPr>
          <w:rFonts w:ascii="Times New Roman"/>
          <w:b w:val="false"/>
          <w:i w:val="false"/>
          <w:color w:val="000000"/>
          <w:sz w:val="28"/>
        </w:rPr>
        <w:t xml:space="preserve">
      Место регистрации: Область: </w:t>
      </w:r>
    </w:p>
    <w:bookmarkEnd w:id="106"/>
    <w:bookmarkStart w:name="z148" w:id="107"/>
    <w:p>
      <w:pPr>
        <w:spacing w:after="0"/>
        <w:ind w:left="0"/>
        <w:jc w:val="both"/>
      </w:pPr>
      <w:r>
        <w:rPr>
          <w:rFonts w:ascii="Times New Roman"/>
          <w:b w:val="false"/>
          <w:i w:val="false"/>
          <w:color w:val="000000"/>
          <w:sz w:val="28"/>
        </w:rPr>
        <w:t xml:space="preserve">
      [Область] Район: [Район] </w:t>
      </w:r>
    </w:p>
    <w:bookmarkEnd w:id="107"/>
    <w:bookmarkStart w:name="z149" w:id="108"/>
    <w:p>
      <w:pPr>
        <w:spacing w:after="0"/>
        <w:ind w:left="0"/>
        <w:jc w:val="both"/>
      </w:pPr>
      <w:r>
        <w:rPr>
          <w:rFonts w:ascii="Times New Roman"/>
          <w:b w:val="false"/>
          <w:i w:val="false"/>
          <w:color w:val="000000"/>
          <w:sz w:val="28"/>
        </w:rPr>
        <w:t xml:space="preserve">
      Город/населенный пункт: [Город/населенный пункт] </w:t>
      </w:r>
    </w:p>
    <w:bookmarkEnd w:id="108"/>
    <w:bookmarkStart w:name="z150" w:id="109"/>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[БИН/ИИН] </w:t>
      </w:r>
    </w:p>
    <w:bookmarkEnd w:id="109"/>
    <w:bookmarkStart w:name="z151" w:id="110"/>
    <w:p>
      <w:pPr>
        <w:spacing w:after="0"/>
        <w:ind w:left="0"/>
        <w:jc w:val="both"/>
      </w:pPr>
      <w:r>
        <w:rPr>
          <w:rFonts w:ascii="Times New Roman"/>
          <w:b w:val="false"/>
          <w:i w:val="false"/>
          <w:color w:val="000000"/>
          <w:sz w:val="28"/>
        </w:rPr>
        <w:t>
      Дата государственной регистрации от [Дата]</w:t>
      </w:r>
    </w:p>
    <w:bookmarkEnd w:id="110"/>
    <w:bookmarkStart w:name="z152" w:id="111"/>
    <w:p>
      <w:pPr>
        <w:spacing w:after="0"/>
        <w:ind w:left="0"/>
        <w:jc w:val="both"/>
      </w:pPr>
      <w:r>
        <w:rPr>
          <w:rFonts w:ascii="Times New Roman"/>
          <w:b w:val="false"/>
          <w:i w:val="false"/>
          <w:color w:val="000000"/>
          <w:sz w:val="28"/>
        </w:rPr>
        <w:t xml:space="preserve">
      Причина отказа: </w:t>
      </w:r>
    </w:p>
    <w:bookmarkEnd w:id="111"/>
    <w:bookmarkStart w:name="z153" w:id="112"/>
    <w:p>
      <w:pPr>
        <w:spacing w:after="0"/>
        <w:ind w:left="0"/>
        <w:jc w:val="both"/>
      </w:pPr>
      <w:r>
        <w:rPr>
          <w:rFonts w:ascii="Times New Roman"/>
          <w:b w:val="false"/>
          <w:i w:val="false"/>
          <w:color w:val="000000"/>
          <w:sz w:val="28"/>
        </w:rPr>
        <w:t xml:space="preserve">
      [Причина отказа] [Должность подписывающего] </w:t>
      </w:r>
    </w:p>
    <w:bookmarkEnd w:id="112"/>
    <w:bookmarkStart w:name="z154" w:id="113"/>
    <w:p>
      <w:pPr>
        <w:spacing w:after="0"/>
        <w:ind w:left="0"/>
        <w:jc w:val="both"/>
      </w:pPr>
      <w:r>
        <w:rPr>
          <w:rFonts w:ascii="Times New Roman"/>
          <w:b w:val="false"/>
          <w:i w:val="false"/>
          <w:color w:val="000000"/>
          <w:sz w:val="28"/>
        </w:rPr>
        <w:t>
      [Фамилия, имя, отчество (при его наличии) подписывающего]</w:t>
      </w:r>
    </w:p>
    <w:bookmarkEnd w:id="113"/>
    <w:p>
      <w:pPr>
        <w:spacing w:after="0"/>
        <w:ind w:left="0"/>
        <w:jc w:val="both"/>
      </w:pPr>
      <w:bookmarkStart w:name="z155" w:id="114"/>
      <w:r>
        <w:rPr>
          <w:rFonts w:ascii="Times New Roman"/>
          <w:b w:val="false"/>
          <w:i w:val="false"/>
          <w:color w:val="000000"/>
          <w:sz w:val="28"/>
        </w:rPr>
        <w:t>
      ____________ ___________________________________ _______________________________</w:t>
      </w:r>
    </w:p>
    <w:bookmarkEnd w:id="114"/>
    <w:p>
      <w:pPr>
        <w:spacing w:after="0"/>
        <w:ind w:left="0"/>
        <w:jc w:val="both"/>
      </w:pPr>
      <w:r>
        <w:rPr>
          <w:rFonts w:ascii="Times New Roman"/>
          <w:b w:val="false"/>
          <w:i w:val="false"/>
          <w:color w:val="000000"/>
          <w:sz w:val="28"/>
        </w:rPr>
        <w:t>(должность) (фамилия, имя, отчество (при его наличии)) (электронная цифровая подпись)</w:t>
      </w:r>
    </w:p>
    <w:bookmarkStart w:name="z156" w:id="115"/>
    <w:p>
      <w:pPr>
        <w:spacing w:after="0"/>
        <w:ind w:left="0"/>
        <w:jc w:val="both"/>
      </w:pPr>
      <w:r>
        <w:rPr>
          <w:rFonts w:ascii="Times New Roman"/>
          <w:b w:val="false"/>
          <w:i w:val="false"/>
          <w:color w:val="000000"/>
          <w:sz w:val="28"/>
        </w:rPr>
        <w:t>
      "____" _____ 20___ года</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