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b85d" w14:textId="fcdb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условной постановки на регистрационный учет плательщика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636. Зарегистрирован в Министерстве юстиции Республики Казахстан 29 октября 2025 года № 37250.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условной постановки на регистрационный учет плательщика налога на добавленную стоимость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условной постановки на регистрационный учет плательщика налога на добавленную стоимость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условной постановки на регистрационный учет плательщика налога на добавленную стоимость (далее – НДС)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Налогового кодекса Республики Казахстан и определяют порядок условной постановки на регистрационный учет плательщика НДС.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интернет-площадка – интернет-магазин и (или) торговая площадка, предназначенные для продажи товаров, оказания услуг, предложений об оказании услуг посредством сети телекоммуникаций общего пользования и Интернета, в том числе оказания посреднических услуг по предоставлению возможности для продажи и оказания услуг, оформления заказа и оплаты иным лицам путем предоставления доступа к интернет-магазину и (или) торговой площадке;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иностранная компания, осуществляющая деятельность посредством интернет-площадки на территории Республики Казахстан – юридическое лицо-нерезидент, осуществляющее реализацию товаров и (или) оказывающее услуги посредством интернет-площадки на территории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мерчент name – идентификационное наименование субъекта предпринимателя, под которым оно идентифицируется в платҰжной системе при осуществлении эквайринговых операций;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мерчент ID – уникальный набор символов, идентифицирующих иностранную компанию как получателя платежа и (или) перевода денег с использованием платежных систем;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мсc код – четырехзначный номер, используемый банковскими и платежными системами для обозначения категории бизнеса.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условной постановки на регистрационный учет плательщика налога на добавленную стоимость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Условная постановка на регистрационный учет плательщика НДС осуществляется Комитетом государственных доходов Министерства финансов Республики Казахстан (далее – Комитет) путем формирования реестра иностранных компаний, осуществляющих деятельность посредством интернет-площадки на территории Республики Казахстан – плательщика НДС (далее – Иностранная компания).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Иностранных компаний включаются данные об иностранной компании: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иностранной компании;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государственной регистрации в стране резидентства иностранной-компании;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налоговой регистрации в стране резидентства иностранной-компании;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юридический адрес: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страна; В) населенный пункт, С) улица, D) дом, E) офис или квартира;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мсc код;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мерчент ID;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мерчент name;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вид деятельности;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сайта;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адрес;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реквизиты для уплаты НДС;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банковские реквизиты для приема платежей за реализованные товары и услуги;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фамилия, имя, отчество (если оно указано в документе, удостоверяющем личность) (далее – фамилия, имя, отчество) руководителя Иностранной компании;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фамилия, имя, отчество законного представителя;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электронный адрес законного представителя.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Иностранная компания для условной постановки на регистрационный учет плательщика НДС посредством интегрированной системы налогового администрирования представляет в Комитет письмо-подтверждение о постановке на регистрационный учет плательщика налога на добавленную стоимость (далее – Письмо-подтверждение).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Письмо-подтверждение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сведений, предусмотренных частью второй пункта 3 настоящих Правил, за исключением БИН.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Письму-подтверждению прикрепляются нотариально заверенные копии следующих документов: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учредительных (устав, учредительный договор, оформленное в письменном виде решение об учреждении юридического лица (решение единственного учредителя) в случае, если юридическое лицо учреждено одним лицом);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подтверждающих государственную регистрацию в стране резидентства Иностранной компаний;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подтверждающих налоговую регистрацию, в стране резидентства Иностранной компании;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приказа или доверенности на предоставление полномочий законному представителю Иностранной компании на представление в Комитет Письма-подтверждения о постановке на регистрационный учет плательщика НДС.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прикрепляемые документы переводятся на казахский или русский язык с нотариальным заверением.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Иностранная компания представляет в Комитет Письмо-подтверждение не позднее 1 (одного) месяца с даты осуществления первого платежа покупателем товара и (или) услуги.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целях формирования БИН, электронным способом направляет в Министерство юстиции Республики Казахстан Письмо-подтверждение в течение 1 (одного) рабочего дня со дня, следующего за днем получения такого Письма-подтверждения.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направляет в Комитет электронное извещение о присвоении БИН Иностранной компании не позднее 1 (одного) рабочего дня с даты получения Письма-подтверждения от Комитета.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на интернет-ресурсе www.kgd.gov.kz в разделе "Реестр Иностранных компаний, осуществляющих деятельность посредством интернет-площадки на территории Республики Казахстан" публикует список Иностранных компаний, зарегистрированных в качестве плательщика НДС, в течение 3 (трех) рабочих дней со дня получения извещения о присвоении БИН Иностранной компании.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присвоения БИН Иностранной компании, БИН отображается в Письме-подтверждении, поданного посредством интегрированной системы налогового администрирования.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Иностранная компания уведомляет Комитет об изменении и (или) дополнении данных, подлежащих включению в реестр Иностранных компаний, не позднее 10 (десяти) рабочих дней, следующих за днем внесения изменений и (или) дополнений данных, путем представления уведомления об изменении и (или) дополнении данных, подлежащих включению в реестр Иностранных компаний – плательщика налога на добавленную стоимость (далее – Уведомление),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внесение изменений и (или) дополнений в реестр Иностранной компании, в течение 3 (трех) рабочих дней со дня следующего за днем представления Уведомления.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условной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условной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регистрационный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