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1916" w14:textId="64c1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25 ноября 2020 года № ҚР ДСМ-207/2020 "Об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октября 2025 года № 114. Зарегистрирован в Министерстве юстиции Республики Казахстан 28 октября 2025 года № 37244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ДСМ-207/2020 "Об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реципиенту" (зарегистрирован в Реестре государственной регистрации нормативных правовых актов под № 21683)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изъятия, заготовки, хранения, консервации, транспортировки, трансплантации органов (части органа) и (или) тканей (части ткани) от донора к реципиенту,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Изъятие, консервация, хранение, транспортировка и пересадка органов (части органа) осуществляются в государственных медицинских организациях, медицинских организациях, сто процентов голосующих акций (долей участия в уставном капитале) которых принадлежат государству, а также в медицинских организациях "Назарбаев университет" при наличии лицензии на осуществление медицинской деятельности по оказанию услуг трансплантации органов (части органа) согласно профилю медицинской деятельности (донорские организации и центры трансплантации).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Изъятие, консервация, хранение, транспортировка и пересадка тканей (части ткани) осуществляются в государственных медицинских организациях, медицинских организациях, сто процентов голосующих акций (долей участия в уставном капитале) которых принадлежат государству, а также в медицинских организациях "Назарбаев Университет" при наличии лицензии на осуществление медицинской деятельности по оказанию услуг трансплантации тканей (части ткани) согласно профилю медицинской деятельности.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Хранение, транспортировка и пересадка консервированной роговичной ткани осуществляются в медицинских организациях независимо от форм собственности при наличии лицензии на осуществление медицинской деятельности по оказанию услуг трансплантации консервированной роговичной ткани согласно профилю медицинской деятельности.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Изъятие, консервация, хранение, транспортировка и трансплантация гемопоэтических, мезенхимальных стволовых клеток, клеток иммунной системы, лимфоцитов осуществляются в государственных медицинских организациях, медицинских организациях, сто процентов голосующих акций (долей участия в уставном капитале) которых принадлежат государству, а также медицинских организациях "Назарбаев Университет" при наличии лицензии на осуществление медицинской деятельности по оказанию услуг трансплантации клеток согласно профилю медицинской деятельности.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Изъятие, заготовка, хранение, транспортировка и аутологичная трансплантация гемопоэтических стволовых клеток осуществляются в медицинских организациях независимо от форм собственности при наличии лицензии на осуществление медицинской деятельности по оказанию услуг аутологичной трансплантации гемопоэтических стволовых клеток согласно профилю медицинской деятельности.".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"Прижизненный донор и потенциальный реципиент направляются в HLA-лабораторию для определения тканевой совместимости органов и тканей, результаты которых передаются в центр трансплантации, направивший для исследований.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необходимости срочной передачи результатов исследования лечащему врачу используется электронный вариант результатов исследования с соблюдением норм конфиденциальности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 Результаты исследований не передаются прижизненному донору или потенциальному реципиенту, а также их родственникам, супругу (супруге).".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четвертого, пятого, шестого,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