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875d7" w14:textId="43875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связанных с применением контрольно-кассовых машин</w:t>
      </w:r>
    </w:p>
    <w:p>
      <w:pPr>
        <w:spacing w:after="0"/>
        <w:ind w:left="0"/>
        <w:jc w:val="both"/>
      </w:pPr>
      <w:r>
        <w:rPr>
          <w:rFonts w:ascii="Times New Roman"/>
          <w:b w:val="false"/>
          <w:i w:val="false"/>
          <w:color w:val="000000"/>
          <w:sz w:val="28"/>
        </w:rPr>
        <w:t>Приказ Министра финансов Республики Казахстан от 24 октября 2025 года № 626. Зарегистрирован в Министерстве юстиции Республики Казахстан 28 октября 2025 года № 37238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01.01. 2026 г.</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111, </w:t>
      </w:r>
      <w:r>
        <w:rPr>
          <w:rFonts w:ascii="Times New Roman"/>
          <w:b w:val="false"/>
          <w:i w:val="false"/>
          <w:color w:val="000000"/>
          <w:sz w:val="28"/>
        </w:rPr>
        <w:t>пунктом 2</w:t>
      </w:r>
      <w:r>
        <w:rPr>
          <w:rFonts w:ascii="Times New Roman"/>
          <w:b w:val="false"/>
          <w:i w:val="false"/>
          <w:color w:val="000000"/>
          <w:sz w:val="28"/>
        </w:rPr>
        <w:t xml:space="preserve"> статьи 113 Налогового кодекса Республики Казахстан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ПРИКАЗЫВАЮ:</w:t>
      </w:r>
    </w:p>
    <w:bookmarkEnd w:id="0"/>
    <w:bookmarkStart w:name="z7" w:id="1"/>
    <w:p>
      <w:pPr>
        <w:spacing w:after="0"/>
        <w:ind w:left="0"/>
        <w:jc w:val="both"/>
      </w:pPr>
      <w:r>
        <w:rPr>
          <w:rFonts w:ascii="Times New Roman"/>
          <w:b w:val="false"/>
          <w:i w:val="false"/>
          <w:color w:val="000000"/>
          <w:sz w:val="28"/>
        </w:rPr>
        <w:t>
      1. Утвердить прилагаемые:</w:t>
      </w:r>
    </w:p>
    <w:bookmarkEnd w:id="1"/>
    <w:bookmarkStart w:name="z8" w:id="2"/>
    <w:p>
      <w:pPr>
        <w:spacing w:after="0"/>
        <w:ind w:left="0"/>
        <w:jc w:val="both"/>
      </w:pPr>
      <w:r>
        <w:rPr>
          <w:rFonts w:ascii="Times New Roman"/>
          <w:b w:val="false"/>
          <w:i w:val="false"/>
          <w:color w:val="000000"/>
          <w:sz w:val="28"/>
        </w:rPr>
        <w:t xml:space="preserve">
      1) Правила применения контрольно-кассовых машин и перечень требований к содержанию чека контрольно-кассовой машины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9" w:id="3"/>
    <w:p>
      <w:pPr>
        <w:spacing w:after="0"/>
        <w:ind w:left="0"/>
        <w:jc w:val="both"/>
      </w:pPr>
      <w:r>
        <w:rPr>
          <w:rFonts w:ascii="Times New Roman"/>
          <w:b w:val="false"/>
          <w:i w:val="false"/>
          <w:color w:val="000000"/>
          <w:sz w:val="28"/>
        </w:rPr>
        <w:t xml:space="preserve">
      2) Правила включения в перечень и исключения из перечня оператора фискальных данных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0" w:id="4"/>
    <w:p>
      <w:pPr>
        <w:spacing w:after="0"/>
        <w:ind w:left="0"/>
        <w:jc w:val="both"/>
      </w:pPr>
      <w:r>
        <w:rPr>
          <w:rFonts w:ascii="Times New Roman"/>
          <w:b w:val="false"/>
          <w:i w:val="false"/>
          <w:color w:val="000000"/>
          <w:sz w:val="28"/>
        </w:rPr>
        <w:t xml:space="preserve">
      3) Квалификационные требования, предъявляемые к потенциальному оператору фискальных данных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1" w:id="5"/>
    <w:p>
      <w:pPr>
        <w:spacing w:after="0"/>
        <w:ind w:left="0"/>
        <w:jc w:val="both"/>
      </w:pPr>
      <w:r>
        <w:rPr>
          <w:rFonts w:ascii="Times New Roman"/>
          <w:b w:val="false"/>
          <w:i w:val="false"/>
          <w:color w:val="000000"/>
          <w:sz w:val="28"/>
        </w:rPr>
        <w:t xml:space="preserve">
      4) форму налогового заявления о постановке контрольно-кассовой машины на учет в налоговом органе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2" w:id="6"/>
    <w:p>
      <w:pPr>
        <w:spacing w:after="0"/>
        <w:ind w:left="0"/>
        <w:jc w:val="both"/>
      </w:pPr>
      <w:r>
        <w:rPr>
          <w:rFonts w:ascii="Times New Roman"/>
          <w:b w:val="false"/>
          <w:i w:val="false"/>
          <w:color w:val="000000"/>
          <w:sz w:val="28"/>
        </w:rPr>
        <w:t xml:space="preserve">
      5) форму налогового заявления о снятии с учета контрольно-кассовой машины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3" w:id="7"/>
    <w:p>
      <w:pPr>
        <w:spacing w:after="0"/>
        <w:ind w:left="0"/>
        <w:jc w:val="both"/>
      </w:pPr>
      <w:r>
        <w:rPr>
          <w:rFonts w:ascii="Times New Roman"/>
          <w:b w:val="false"/>
          <w:i w:val="false"/>
          <w:color w:val="000000"/>
          <w:sz w:val="28"/>
        </w:rPr>
        <w:t xml:space="preserve">
      6) форму налогового заявления об исполнении обязательств, возникших при эксплуатации контрольно-кассовой машины,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4" w:id="8"/>
    <w:p>
      <w:pPr>
        <w:spacing w:after="0"/>
        <w:ind w:left="0"/>
        <w:jc w:val="both"/>
      </w:pPr>
      <w:r>
        <w:rPr>
          <w:rFonts w:ascii="Times New Roman"/>
          <w:b w:val="false"/>
          <w:i w:val="false"/>
          <w:color w:val="000000"/>
          <w:sz w:val="28"/>
        </w:rPr>
        <w:t xml:space="preserve">
      7) форму налогового заявления о включении модели контрольно-кассовой машины в государственный реестр,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5" w:id="9"/>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финансов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6" w:id="10"/>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10"/>
    <w:bookmarkStart w:name="z17"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
    <w:bookmarkStart w:name="z18" w:id="12"/>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12"/>
    <w:bookmarkStart w:name="z19" w:id="1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3"/>
    <w:bookmarkStart w:name="z20" w:id="14"/>
    <w:p>
      <w:pPr>
        <w:spacing w:after="0"/>
        <w:ind w:left="0"/>
        <w:jc w:val="both"/>
      </w:pPr>
      <w:r>
        <w:rPr>
          <w:rFonts w:ascii="Times New Roman"/>
          <w:b w:val="false"/>
          <w:i w:val="false"/>
          <w:color w:val="000000"/>
          <w:sz w:val="28"/>
        </w:rPr>
        <w:t>
      4. Настоящий приказ вводится в действие с 1 января 2026 года и подлежит официальному опубликованию.</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22"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искусственного</w:t>
      </w:r>
    </w:p>
    <w:p>
      <w:pPr>
        <w:spacing w:after="0"/>
        <w:ind w:left="0"/>
        <w:jc w:val="both"/>
      </w:pPr>
      <w:r>
        <w:rPr>
          <w:rFonts w:ascii="Times New Roman"/>
          <w:b w:val="false"/>
          <w:i w:val="false"/>
          <w:color w:val="000000"/>
          <w:sz w:val="28"/>
        </w:rPr>
        <w:t xml:space="preserve">интеллекта и цифрового развития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октября 2025 года № 626</w:t>
            </w:r>
          </w:p>
        </w:tc>
      </w:tr>
    </w:tbl>
    <w:bookmarkStart w:name="z24" w:id="16"/>
    <w:p>
      <w:pPr>
        <w:spacing w:after="0"/>
        <w:ind w:left="0"/>
        <w:jc w:val="left"/>
      </w:pPr>
      <w:r>
        <w:rPr>
          <w:rFonts w:ascii="Times New Roman"/>
          <w:b/>
          <w:i w:val="false"/>
          <w:color w:val="000000"/>
        </w:rPr>
        <w:t xml:space="preserve"> Правила применения контрольно-кассовых машин и перечень требований к содержанию чека контрольно-кассовой машины</w:t>
      </w:r>
    </w:p>
    <w:bookmarkEnd w:id="16"/>
    <w:bookmarkStart w:name="z25" w:id="17"/>
    <w:p>
      <w:pPr>
        <w:spacing w:after="0"/>
        <w:ind w:left="0"/>
        <w:jc w:val="left"/>
      </w:pPr>
      <w:r>
        <w:rPr>
          <w:rFonts w:ascii="Times New Roman"/>
          <w:b/>
          <w:i w:val="false"/>
          <w:color w:val="000000"/>
        </w:rPr>
        <w:t xml:space="preserve"> Глава 1. Общие положения</w:t>
      </w:r>
    </w:p>
    <w:bookmarkEnd w:id="17"/>
    <w:bookmarkStart w:name="z26" w:id="18"/>
    <w:p>
      <w:pPr>
        <w:spacing w:after="0"/>
        <w:ind w:left="0"/>
        <w:jc w:val="both"/>
      </w:pPr>
      <w:r>
        <w:rPr>
          <w:rFonts w:ascii="Times New Roman"/>
          <w:b w:val="false"/>
          <w:i w:val="false"/>
          <w:color w:val="000000"/>
          <w:sz w:val="28"/>
        </w:rPr>
        <w:t xml:space="preserve">
      1. Настоящие Правила применения контрольно-кассовых машин и перечень требований к содержанию чека контрольно-кассовой машины (далее – Правила) разработаны в соответствии с пунктами 2 и 5 </w:t>
      </w:r>
      <w:r>
        <w:rPr>
          <w:rFonts w:ascii="Times New Roman"/>
          <w:b w:val="false"/>
          <w:i w:val="false"/>
          <w:color w:val="000000"/>
          <w:sz w:val="28"/>
        </w:rPr>
        <w:t>статьи 111</w:t>
      </w:r>
      <w:r>
        <w:rPr>
          <w:rFonts w:ascii="Times New Roman"/>
          <w:b w:val="false"/>
          <w:i w:val="false"/>
          <w:color w:val="000000"/>
          <w:sz w:val="28"/>
        </w:rPr>
        <w:t xml:space="preserve"> Налогового Кодекса Республики Казахстан (далее – Налоговый Кодекс)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применения контрольно-кассовой машины и перечень требований к содержанию чека контрольно-кассовой машины.</w:t>
      </w:r>
    </w:p>
    <w:bookmarkEnd w:id="18"/>
    <w:bookmarkStart w:name="z27" w:id="19"/>
    <w:p>
      <w:pPr>
        <w:spacing w:after="0"/>
        <w:ind w:left="0"/>
        <w:jc w:val="both"/>
      </w:pPr>
      <w:r>
        <w:rPr>
          <w:rFonts w:ascii="Times New Roman"/>
          <w:b w:val="false"/>
          <w:i w:val="false"/>
          <w:color w:val="000000"/>
          <w:sz w:val="28"/>
        </w:rPr>
        <w:t>
      2. В настоящих Правилах используется следующие понятия и сокращения:</w:t>
      </w:r>
    </w:p>
    <w:bookmarkEnd w:id="19"/>
    <w:bookmarkStart w:name="z28" w:id="20"/>
    <w:p>
      <w:pPr>
        <w:spacing w:after="0"/>
        <w:ind w:left="0"/>
        <w:jc w:val="both"/>
      </w:pPr>
      <w:r>
        <w:rPr>
          <w:rFonts w:ascii="Times New Roman"/>
          <w:b w:val="false"/>
          <w:i w:val="false"/>
          <w:color w:val="000000"/>
          <w:sz w:val="28"/>
        </w:rPr>
        <w:t>
      1) подключение контрольно-кассовых машин к программно-аппаратному комплексу оператора фискальных данных посредством VPN – подключение контрольно-кассовых машин к серверу оператора фискальных данных по специальному защищенному каналу связи с достоверной идентификацией;</w:t>
      </w:r>
    </w:p>
    <w:bookmarkEnd w:id="20"/>
    <w:bookmarkStart w:name="z29" w:id="21"/>
    <w:p>
      <w:pPr>
        <w:spacing w:after="0"/>
        <w:ind w:left="0"/>
        <w:jc w:val="both"/>
      </w:pPr>
      <w:r>
        <w:rPr>
          <w:rFonts w:ascii="Times New Roman"/>
          <w:b w:val="false"/>
          <w:i w:val="false"/>
          <w:color w:val="000000"/>
          <w:sz w:val="28"/>
        </w:rPr>
        <w:t>
      2) единая транспортная среда государственных органов (далее – ЕТС ГО) – сеть телекоммуникаций, входящая в информационно-коммуникационную инфраструктуру "электронного правительства" и предназначенная для обеспечения взаимодействия локальных (за исключением локальных сетей, имеющих доступ к Интернету), ведомственных и корпоративных сетей телекоммуникаций государственных органов, их подведомственных организаций и органов местного самоуправления, а также иных субъектов информатизации, определенных уполномоченным органом, с соблюдением требуемого уровня информационной безопасности;</w:t>
      </w:r>
    </w:p>
    <w:bookmarkEnd w:id="21"/>
    <w:bookmarkStart w:name="z30" w:id="22"/>
    <w:p>
      <w:pPr>
        <w:spacing w:after="0"/>
        <w:ind w:left="0"/>
        <w:jc w:val="both"/>
      </w:pPr>
      <w:r>
        <w:rPr>
          <w:rFonts w:ascii="Times New Roman"/>
          <w:b w:val="false"/>
          <w:i w:val="false"/>
          <w:color w:val="000000"/>
          <w:sz w:val="28"/>
        </w:rPr>
        <w:t>
      3) услугополучатель – налогоплательщик либо лицо, состоящее в трудовых отношениях с услугополучателем или действующее от его имени на основании доверенности, договора или ином законном основании, осуществляющее денежные расчеты с покупателем (клиентом) с применением контрольно-кассовой машины и отвечающее за ее работу;</w:t>
      </w:r>
    </w:p>
    <w:bookmarkEnd w:id="22"/>
    <w:bookmarkStart w:name="z31" w:id="23"/>
    <w:p>
      <w:pPr>
        <w:spacing w:after="0"/>
        <w:ind w:left="0"/>
        <w:jc w:val="both"/>
      </w:pPr>
      <w:r>
        <w:rPr>
          <w:rFonts w:ascii="Times New Roman"/>
          <w:b w:val="false"/>
          <w:i w:val="false"/>
          <w:color w:val="000000"/>
          <w:sz w:val="28"/>
        </w:rPr>
        <w:t>
      4) услугодатель – 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w:t>
      </w:r>
    </w:p>
    <w:bookmarkEnd w:id="23"/>
    <w:bookmarkStart w:name="z32" w:id="24"/>
    <w:p>
      <w:pPr>
        <w:spacing w:after="0"/>
        <w:ind w:left="0"/>
        <w:jc w:val="both"/>
      </w:pPr>
      <w:r>
        <w:rPr>
          <w:rFonts w:ascii="Times New Roman"/>
          <w:b w:val="false"/>
          <w:i w:val="false"/>
          <w:color w:val="000000"/>
          <w:sz w:val="28"/>
        </w:rPr>
        <w:t>
      5) договор оказания услуг – документ, удостоверяющий заключение соглашения между налогоплательщиком и оператором фискальных данных в порядке, установленном гражданским законодательством Республики Казахстан с целью определения условий оказания оператором фискальных данных услуг налогоплательщику, в бумажном и/или электронном виде;</w:t>
      </w:r>
    </w:p>
    <w:bookmarkEnd w:id="24"/>
    <w:bookmarkStart w:name="z33" w:id="25"/>
    <w:p>
      <w:pPr>
        <w:spacing w:after="0"/>
        <w:ind w:left="0"/>
        <w:jc w:val="both"/>
      </w:pPr>
      <w:r>
        <w:rPr>
          <w:rFonts w:ascii="Times New Roman"/>
          <w:b w:val="false"/>
          <w:i w:val="false"/>
          <w:color w:val="000000"/>
          <w:sz w:val="28"/>
        </w:rPr>
        <w:t>
      6) информационная система "Интегрированная система налогового администрирования" (далее – ИС "ИСНА") – информационная система органов государственных доходов, обеспечивающая постановку, изменение сведений, указанных в регистрационной карточке и снятие с регистрационного учета контрольно-кассовых машин с функцией фиксации и (или) передачи данных;</w:t>
      </w:r>
    </w:p>
    <w:bookmarkEnd w:id="25"/>
    <w:bookmarkStart w:name="z34" w:id="26"/>
    <w:p>
      <w:pPr>
        <w:spacing w:after="0"/>
        <w:ind w:left="0"/>
        <w:jc w:val="both"/>
      </w:pPr>
      <w:r>
        <w:rPr>
          <w:rFonts w:ascii="Times New Roman"/>
          <w:b w:val="false"/>
          <w:i w:val="false"/>
          <w:color w:val="000000"/>
          <w:sz w:val="28"/>
        </w:rPr>
        <w:t>
      7) токен – числовой код, сгенерированный сервером оператора фискальных данных для идентификации контрольно–кассовых машин и защиты от несанкционированного доступа при передаче данных о денежных расчетах на сервер оператора фискальных данных;</w:t>
      </w:r>
    </w:p>
    <w:bookmarkEnd w:id="26"/>
    <w:bookmarkStart w:name="z35" w:id="27"/>
    <w:p>
      <w:pPr>
        <w:spacing w:after="0"/>
        <w:ind w:left="0"/>
        <w:jc w:val="both"/>
      </w:pPr>
      <w:r>
        <w:rPr>
          <w:rFonts w:ascii="Times New Roman"/>
          <w:b w:val="false"/>
          <w:i w:val="false"/>
          <w:color w:val="000000"/>
          <w:sz w:val="28"/>
        </w:rPr>
        <w:t>
      8) уполномоченный орган – государственный орган, осуществляющий руководство в сфере обеспечения поступлений налогов и других обязательных платежей в бюджет;</w:t>
      </w:r>
    </w:p>
    <w:bookmarkEnd w:id="27"/>
    <w:bookmarkStart w:name="z36" w:id="28"/>
    <w:p>
      <w:pPr>
        <w:spacing w:after="0"/>
        <w:ind w:left="0"/>
        <w:jc w:val="both"/>
      </w:pPr>
      <w:r>
        <w:rPr>
          <w:rFonts w:ascii="Times New Roman"/>
          <w:b w:val="false"/>
          <w:i w:val="false"/>
          <w:color w:val="000000"/>
          <w:sz w:val="28"/>
        </w:rPr>
        <w:t>
      9) оператор фискальных данных – юридическое лицо, обеспечивающее передачу сведений о денежных расчетах в оперативном режиме в налоговые органы по сетям телекоммуникаций общего пользования;</w:t>
      </w:r>
    </w:p>
    <w:bookmarkEnd w:id="28"/>
    <w:bookmarkStart w:name="z37" w:id="29"/>
    <w:p>
      <w:pPr>
        <w:spacing w:after="0"/>
        <w:ind w:left="0"/>
        <w:jc w:val="both"/>
      </w:pPr>
      <w:r>
        <w:rPr>
          <w:rFonts w:ascii="Times New Roman"/>
          <w:b w:val="false"/>
          <w:i w:val="false"/>
          <w:color w:val="000000"/>
          <w:sz w:val="28"/>
        </w:rPr>
        <w:t>
      10) портал оператора фискальных данных – интернет-ресурс оператора фискальных данных, подсистема программно-аппаратного комплекса оператора фискальных данных, необходимая для решения следующих задач: регистрации организации, регистрации контрольно-кассовых машин в уполномоченном органе, управления пользователями организации, выдачи пользователям токена для работы с контрольно-кассовыми машинами, просмотра фискальных операций, X и Z отчетов по кассам организации, проверка фискального признака или автономного кода контрольного чека;</w:t>
      </w:r>
    </w:p>
    <w:bookmarkEnd w:id="29"/>
    <w:bookmarkStart w:name="z38" w:id="30"/>
    <w:p>
      <w:pPr>
        <w:spacing w:after="0"/>
        <w:ind w:left="0"/>
        <w:jc w:val="both"/>
      </w:pPr>
      <w:r>
        <w:rPr>
          <w:rFonts w:ascii="Times New Roman"/>
          <w:b w:val="false"/>
          <w:i w:val="false"/>
          <w:color w:val="000000"/>
          <w:sz w:val="28"/>
        </w:rPr>
        <w:t>
      11) фискальный признак – отличительный символ, отражаемый на контрольных чеках в качестве подтверждения работы контрольно-кассовые машины в фискальном режиме;</w:t>
      </w:r>
    </w:p>
    <w:bookmarkEnd w:id="30"/>
    <w:bookmarkStart w:name="z39" w:id="31"/>
    <w:p>
      <w:pPr>
        <w:spacing w:after="0"/>
        <w:ind w:left="0"/>
        <w:jc w:val="both"/>
      </w:pPr>
      <w:r>
        <w:rPr>
          <w:rFonts w:ascii="Times New Roman"/>
          <w:b w:val="false"/>
          <w:i w:val="false"/>
          <w:color w:val="000000"/>
          <w:sz w:val="28"/>
        </w:rPr>
        <w:t>
      12) сообщение – структура, состоящая из заголовка и тела сообщения в формате XML и служащая для передачи информации из информационной системы оператора фискальных данных в ИС "ИСНА" и наоборот;</w:t>
      </w:r>
    </w:p>
    <w:bookmarkEnd w:id="31"/>
    <w:bookmarkStart w:name="z40" w:id="32"/>
    <w:p>
      <w:pPr>
        <w:spacing w:after="0"/>
        <w:ind w:left="0"/>
        <w:jc w:val="both"/>
      </w:pPr>
      <w:r>
        <w:rPr>
          <w:rFonts w:ascii="Times New Roman"/>
          <w:b w:val="false"/>
          <w:i w:val="false"/>
          <w:color w:val="000000"/>
          <w:sz w:val="28"/>
        </w:rPr>
        <w:t>
      13) шлюз "электронного правительства" (далее – ШЭП) – ИС, предназначенная для интеграции объектов информатизации "электронного правительства" с иными объектами информатизации "электронного правительства";</w:t>
      </w:r>
    </w:p>
    <w:bookmarkEnd w:id="32"/>
    <w:bookmarkStart w:name="z41" w:id="33"/>
    <w:p>
      <w:pPr>
        <w:spacing w:after="0"/>
        <w:ind w:left="0"/>
        <w:jc w:val="both"/>
      </w:pPr>
      <w:r>
        <w:rPr>
          <w:rFonts w:ascii="Times New Roman"/>
          <w:b w:val="false"/>
          <w:i w:val="false"/>
          <w:color w:val="000000"/>
          <w:sz w:val="28"/>
        </w:rPr>
        <w:t>
      14) внешний шлюз "электронного правительства" (далее – ВШЭП) – подсистема шлюза "электронного правительства", предназначенная для обеспечения взаимодействия информационных систем, находящихся в единой транспортной среде государственных органов, с информационными системами, находящимися вне единой транспортной среды государственных органов;</w:t>
      </w:r>
    </w:p>
    <w:bookmarkEnd w:id="33"/>
    <w:bookmarkStart w:name="z42" w:id="34"/>
    <w:p>
      <w:pPr>
        <w:spacing w:after="0"/>
        <w:ind w:left="0"/>
        <w:jc w:val="both"/>
      </w:pPr>
      <w:r>
        <w:rPr>
          <w:rFonts w:ascii="Times New Roman"/>
          <w:b w:val="false"/>
          <w:i w:val="false"/>
          <w:color w:val="000000"/>
          <w:sz w:val="28"/>
        </w:rPr>
        <w:t>
      15) информационная система "SDF" – информационная система органов государственных доходов, обеспечивающая прием, хранение сведений с контрольно-кассовых машин с функцией фиксации и (или) передачи данных о денежных расчетах, осуществляемых при реализации товаров, выполнении работ, оказании услуг;</w:t>
      </w:r>
    </w:p>
    <w:bookmarkEnd w:id="34"/>
    <w:bookmarkStart w:name="z43" w:id="35"/>
    <w:p>
      <w:pPr>
        <w:spacing w:after="0"/>
        <w:ind w:left="0"/>
        <w:jc w:val="both"/>
      </w:pPr>
      <w:r>
        <w:rPr>
          <w:rFonts w:ascii="Times New Roman"/>
          <w:b w:val="false"/>
          <w:i w:val="false"/>
          <w:color w:val="000000"/>
          <w:sz w:val="28"/>
        </w:rPr>
        <w:t>
      16) Virtual Private Network (далее – VPN) – виртуальная частная сеть для обмена информацией двух узлов;</w:t>
      </w:r>
    </w:p>
    <w:bookmarkEnd w:id="35"/>
    <w:bookmarkStart w:name="z44" w:id="36"/>
    <w:p>
      <w:pPr>
        <w:spacing w:after="0"/>
        <w:ind w:left="0"/>
        <w:jc w:val="both"/>
      </w:pPr>
      <w:r>
        <w:rPr>
          <w:rFonts w:ascii="Times New Roman"/>
          <w:b w:val="false"/>
          <w:i w:val="false"/>
          <w:color w:val="000000"/>
          <w:sz w:val="28"/>
        </w:rPr>
        <w:t>
      17) VLAN (англ. Virtual Local Area Network) – это виртуальная локальная сеть (группа сетевых ресурсов, которые физически находятся в различных сегментах, но логически связаны друг с другом и объединены в один широковещательный домен).</w:t>
      </w:r>
    </w:p>
    <w:bookmarkEnd w:id="36"/>
    <w:bookmarkStart w:name="z45" w:id="37"/>
    <w:p>
      <w:pPr>
        <w:spacing w:after="0"/>
        <w:ind w:left="0"/>
        <w:jc w:val="both"/>
      </w:pPr>
      <w:r>
        <w:rPr>
          <w:rFonts w:ascii="Times New Roman"/>
          <w:b w:val="false"/>
          <w:i w:val="false"/>
          <w:color w:val="000000"/>
          <w:sz w:val="28"/>
        </w:rPr>
        <w:t xml:space="preserve">
      3.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37"/>
    <w:bookmarkStart w:name="z46" w:id="38"/>
    <w:p>
      <w:pPr>
        <w:spacing w:after="0"/>
        <w:ind w:left="0"/>
        <w:jc w:val="both"/>
      </w:pPr>
      <w:r>
        <w:rPr>
          <w:rFonts w:ascii="Times New Roman"/>
          <w:b w:val="false"/>
          <w:i w:val="false"/>
          <w:color w:val="000000"/>
          <w:sz w:val="28"/>
        </w:rPr>
        <w:t>
      При внесении изменений и (или) дополнений в настоящие Правила услугодатель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w:t>
      </w:r>
    </w:p>
    <w:bookmarkEnd w:id="38"/>
    <w:bookmarkStart w:name="z47" w:id="39"/>
    <w:p>
      <w:pPr>
        <w:spacing w:after="0"/>
        <w:ind w:left="0"/>
        <w:jc w:val="both"/>
      </w:pPr>
      <w:r>
        <w:rPr>
          <w:rFonts w:ascii="Times New Roman"/>
          <w:b w:val="false"/>
          <w:i w:val="false"/>
          <w:color w:val="000000"/>
          <w:sz w:val="28"/>
        </w:rPr>
        <w:t>
      4. Услугодатель обеспечивает бесперебойное функционирование информационной системы, содержащие необходимые сведения для оказания государственных услуг. В случае сбоя в информационных системах, используемых при оказании государственных услуг, услугодатель обеспечивает устранение технических неполадок и уведомляет соответствующих уполномоченных лиц в течение 1 (одного) рабочего дня.</w:t>
      </w:r>
    </w:p>
    <w:bookmarkEnd w:id="39"/>
    <w:bookmarkStart w:name="z48" w:id="40"/>
    <w:p>
      <w:pPr>
        <w:spacing w:after="0"/>
        <w:ind w:left="0"/>
        <w:jc w:val="both"/>
      </w:pPr>
      <w:r>
        <w:rPr>
          <w:rFonts w:ascii="Times New Roman"/>
          <w:b w:val="false"/>
          <w:i w:val="false"/>
          <w:color w:val="000000"/>
          <w:sz w:val="28"/>
        </w:rPr>
        <w:t>
      5. Применение контрольно-кассовых машин включает в себя:</w:t>
      </w:r>
    </w:p>
    <w:bookmarkEnd w:id="40"/>
    <w:bookmarkStart w:name="z49" w:id="41"/>
    <w:p>
      <w:pPr>
        <w:spacing w:after="0"/>
        <w:ind w:left="0"/>
        <w:jc w:val="both"/>
      </w:pPr>
      <w:r>
        <w:rPr>
          <w:rFonts w:ascii="Times New Roman"/>
          <w:b w:val="false"/>
          <w:i w:val="false"/>
          <w:color w:val="000000"/>
          <w:sz w:val="28"/>
        </w:rPr>
        <w:t>
      1) постановку контрольно-кассовой машины на учет;</w:t>
      </w:r>
    </w:p>
    <w:bookmarkEnd w:id="41"/>
    <w:bookmarkStart w:name="z50" w:id="42"/>
    <w:p>
      <w:pPr>
        <w:spacing w:after="0"/>
        <w:ind w:left="0"/>
        <w:jc w:val="both"/>
      </w:pPr>
      <w:r>
        <w:rPr>
          <w:rFonts w:ascii="Times New Roman"/>
          <w:b w:val="false"/>
          <w:i w:val="false"/>
          <w:color w:val="000000"/>
          <w:sz w:val="28"/>
        </w:rPr>
        <w:t>
      2) внесение изменений в регистрационные данные;</w:t>
      </w:r>
    </w:p>
    <w:bookmarkEnd w:id="42"/>
    <w:bookmarkStart w:name="z51" w:id="43"/>
    <w:p>
      <w:pPr>
        <w:spacing w:after="0"/>
        <w:ind w:left="0"/>
        <w:jc w:val="both"/>
      </w:pPr>
      <w:r>
        <w:rPr>
          <w:rFonts w:ascii="Times New Roman"/>
          <w:b w:val="false"/>
          <w:i w:val="false"/>
          <w:color w:val="000000"/>
          <w:sz w:val="28"/>
        </w:rPr>
        <w:t>
      3) снятие контрольно-кассовой машины с учета;</w:t>
      </w:r>
    </w:p>
    <w:bookmarkEnd w:id="43"/>
    <w:bookmarkStart w:name="z52" w:id="44"/>
    <w:p>
      <w:pPr>
        <w:spacing w:after="0"/>
        <w:ind w:left="0"/>
        <w:jc w:val="both"/>
      </w:pPr>
      <w:r>
        <w:rPr>
          <w:rFonts w:ascii="Times New Roman"/>
          <w:b w:val="false"/>
          <w:i w:val="false"/>
          <w:color w:val="000000"/>
          <w:sz w:val="28"/>
        </w:rPr>
        <w:t>
      4) эксплуатацию контрольно-кассовых машин;</w:t>
      </w:r>
    </w:p>
    <w:bookmarkEnd w:id="44"/>
    <w:bookmarkStart w:name="z53" w:id="45"/>
    <w:p>
      <w:pPr>
        <w:spacing w:after="0"/>
        <w:ind w:left="0"/>
        <w:jc w:val="both"/>
      </w:pPr>
      <w:r>
        <w:rPr>
          <w:rFonts w:ascii="Times New Roman"/>
          <w:b w:val="false"/>
          <w:i w:val="false"/>
          <w:color w:val="000000"/>
          <w:sz w:val="28"/>
        </w:rPr>
        <w:t>
      5) требования к содержанию чека контрольно-кассовых машин;</w:t>
      </w:r>
    </w:p>
    <w:bookmarkEnd w:id="45"/>
    <w:bookmarkStart w:name="z54" w:id="46"/>
    <w:p>
      <w:pPr>
        <w:spacing w:after="0"/>
        <w:ind w:left="0"/>
        <w:jc w:val="both"/>
      </w:pPr>
      <w:r>
        <w:rPr>
          <w:rFonts w:ascii="Times New Roman"/>
          <w:b w:val="false"/>
          <w:i w:val="false"/>
          <w:color w:val="000000"/>
          <w:sz w:val="28"/>
        </w:rPr>
        <w:t>
      6) включение модели контрольно-кассовых машин в реестр контрольно-кассовых машин.</w:t>
      </w:r>
    </w:p>
    <w:bookmarkEnd w:id="46"/>
    <w:bookmarkStart w:name="z55" w:id="47"/>
    <w:p>
      <w:pPr>
        <w:spacing w:after="0"/>
        <w:ind w:left="0"/>
        <w:jc w:val="both"/>
      </w:pPr>
      <w:r>
        <w:rPr>
          <w:rFonts w:ascii="Times New Roman"/>
          <w:b w:val="false"/>
          <w:i w:val="false"/>
          <w:color w:val="000000"/>
          <w:sz w:val="28"/>
        </w:rPr>
        <w:t>
      7) прием, хранение сведений с контрольно-кассовых машин с функцией фиксации и (или) передачи данных о денежных расчетах, осуществляемых при реализации товаров, выполнении работ, оказании услуг, а также их передачу в налоговые органы.</w:t>
      </w:r>
    </w:p>
    <w:bookmarkEnd w:id="47"/>
    <w:bookmarkStart w:name="z56" w:id="48"/>
    <w:p>
      <w:pPr>
        <w:spacing w:after="0"/>
        <w:ind w:left="0"/>
        <w:jc w:val="both"/>
      </w:pPr>
      <w:r>
        <w:rPr>
          <w:rFonts w:ascii="Times New Roman"/>
          <w:b w:val="false"/>
          <w:i w:val="false"/>
          <w:color w:val="000000"/>
          <w:sz w:val="28"/>
        </w:rPr>
        <w:t xml:space="preserve">
      6. Перечень основных требований к оказанию государственной услуги "Постановка и снятие с учета контрольно-кассовых машин"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48"/>
    <w:bookmarkStart w:name="z57" w:id="49"/>
    <w:p>
      <w:pPr>
        <w:spacing w:after="0"/>
        <w:ind w:left="0"/>
        <w:jc w:val="both"/>
      </w:pPr>
      <w:r>
        <w:rPr>
          <w:rFonts w:ascii="Times New Roman"/>
          <w:b w:val="false"/>
          <w:i w:val="false"/>
          <w:color w:val="000000"/>
          <w:sz w:val="28"/>
        </w:rPr>
        <w:t xml:space="preserve">
      7. Перечень основных требований к оказанию государственной услуги "Внесение новых моделей контрольно-кассовых машин в Государственный реестр контрольно-кассовых машин" в </w:t>
      </w:r>
      <w:r>
        <w:rPr>
          <w:rFonts w:ascii="Times New Roman"/>
          <w:b w:val="false"/>
          <w:i w:val="false"/>
          <w:color w:val="000000"/>
          <w:sz w:val="28"/>
        </w:rPr>
        <w:t>приложении 12</w:t>
      </w:r>
      <w:r>
        <w:rPr>
          <w:rFonts w:ascii="Times New Roman"/>
          <w:b w:val="false"/>
          <w:i w:val="false"/>
          <w:color w:val="000000"/>
          <w:sz w:val="28"/>
        </w:rPr>
        <w:t xml:space="preserve"> к настоящим Правилам.</w:t>
      </w:r>
    </w:p>
    <w:bookmarkEnd w:id="49"/>
    <w:bookmarkStart w:name="z58" w:id="50"/>
    <w:p>
      <w:pPr>
        <w:spacing w:after="0"/>
        <w:ind w:left="0"/>
        <w:jc w:val="left"/>
      </w:pPr>
      <w:r>
        <w:rPr>
          <w:rFonts w:ascii="Times New Roman"/>
          <w:b/>
          <w:i w:val="false"/>
          <w:color w:val="000000"/>
        </w:rPr>
        <w:t xml:space="preserve"> Глава 2. Порядок оказания государственной услуги "Постановка и снятие с учета контрольно-кассовых машин"</w:t>
      </w:r>
    </w:p>
    <w:bookmarkEnd w:id="50"/>
    <w:bookmarkStart w:name="z59" w:id="51"/>
    <w:p>
      <w:pPr>
        <w:spacing w:after="0"/>
        <w:ind w:left="0"/>
        <w:jc w:val="left"/>
      </w:pPr>
      <w:r>
        <w:rPr>
          <w:rFonts w:ascii="Times New Roman"/>
          <w:b/>
          <w:i w:val="false"/>
          <w:color w:val="000000"/>
        </w:rPr>
        <w:t xml:space="preserve"> Параграф 1. Постановка контрольно-кассовой машины на учет в органах государственных доходов</w:t>
      </w:r>
    </w:p>
    <w:bookmarkEnd w:id="51"/>
    <w:bookmarkStart w:name="z60" w:id="52"/>
    <w:p>
      <w:pPr>
        <w:spacing w:after="0"/>
        <w:ind w:left="0"/>
        <w:jc w:val="both"/>
      </w:pPr>
      <w:r>
        <w:rPr>
          <w:rFonts w:ascii="Times New Roman"/>
          <w:b w:val="false"/>
          <w:i w:val="false"/>
          <w:color w:val="000000"/>
          <w:sz w:val="28"/>
        </w:rPr>
        <w:t xml:space="preserve">
      8. На территории Республики Казахстан денежные расчеты производятся с обязательным применением контрольно-кассовых машин с функцией фиксации и (или) передачи данных, модели которых включены в реестр кассовых машин, за исключением случаев,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110 Налогового кодекса.</w:t>
      </w:r>
    </w:p>
    <w:bookmarkEnd w:id="52"/>
    <w:bookmarkStart w:name="z61" w:id="53"/>
    <w:p>
      <w:pPr>
        <w:spacing w:after="0"/>
        <w:ind w:left="0"/>
        <w:jc w:val="both"/>
      </w:pPr>
      <w:r>
        <w:rPr>
          <w:rFonts w:ascii="Times New Roman"/>
          <w:b w:val="false"/>
          <w:i w:val="false"/>
          <w:color w:val="000000"/>
          <w:sz w:val="28"/>
        </w:rPr>
        <w:t>
      9. Контрольно-кассовые машины подлежат постановке на учет у услугодателя по месту использования, за исключением случаев, установленных настоящим пунктом.</w:t>
      </w:r>
    </w:p>
    <w:bookmarkEnd w:id="53"/>
    <w:bookmarkStart w:name="z62" w:id="54"/>
    <w:p>
      <w:pPr>
        <w:spacing w:after="0"/>
        <w:ind w:left="0"/>
        <w:jc w:val="both"/>
      </w:pPr>
      <w:r>
        <w:rPr>
          <w:rFonts w:ascii="Times New Roman"/>
          <w:b w:val="false"/>
          <w:i w:val="false"/>
          <w:color w:val="000000"/>
          <w:sz w:val="28"/>
        </w:rPr>
        <w:t>
      У услугодателя по месту нахождения услугополучателей подлежат постановке на учет контрольно-кассовые машины, используемые при осуществлении деятельности через нестационарные или иные передвижные (мобильные) объекты</w:t>
      </w:r>
    </w:p>
    <w:bookmarkEnd w:id="54"/>
    <w:bookmarkStart w:name="z63" w:id="55"/>
    <w:p>
      <w:pPr>
        <w:spacing w:after="0"/>
        <w:ind w:left="0"/>
        <w:jc w:val="both"/>
      </w:pPr>
      <w:r>
        <w:rPr>
          <w:rFonts w:ascii="Times New Roman"/>
          <w:b w:val="false"/>
          <w:i w:val="false"/>
          <w:color w:val="000000"/>
          <w:sz w:val="28"/>
        </w:rPr>
        <w:t>
      10. Услугополучатель направляет в электронном виде сведения на постановку контрольно-кассовой машины с функцией фиксации и (или) передачи данных в ИС "ИСНА" услугодателя посредством интернет-ресурса ОФД либо через веб-портал "электронного правительства".</w:t>
      </w:r>
    </w:p>
    <w:bookmarkEnd w:id="55"/>
    <w:bookmarkStart w:name="z64" w:id="56"/>
    <w:p>
      <w:pPr>
        <w:spacing w:after="0"/>
        <w:ind w:left="0"/>
        <w:jc w:val="both"/>
      </w:pPr>
      <w:r>
        <w:rPr>
          <w:rFonts w:ascii="Times New Roman"/>
          <w:b w:val="false"/>
          <w:i w:val="false"/>
          <w:color w:val="000000"/>
          <w:sz w:val="28"/>
        </w:rPr>
        <w:t xml:space="preserve">
      11. Передача сведений о контрольно-кассовых машинах с функцией фиксации и (или) передачи данных оператором фискальных данных в органы государственных доходов осуществляется в порядке, предусмотренном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111 Налогового кодекса.</w:t>
      </w:r>
    </w:p>
    <w:bookmarkEnd w:id="56"/>
    <w:bookmarkStart w:name="z65" w:id="57"/>
    <w:p>
      <w:pPr>
        <w:spacing w:after="0"/>
        <w:ind w:left="0"/>
        <w:jc w:val="both"/>
      </w:pPr>
      <w:r>
        <w:rPr>
          <w:rFonts w:ascii="Times New Roman"/>
          <w:b w:val="false"/>
          <w:i w:val="false"/>
          <w:color w:val="000000"/>
          <w:sz w:val="28"/>
        </w:rPr>
        <w:t xml:space="preserve">
      12. Услугополучатель для постановки на учет контрольно-кассовой машины без передачи данных предоставляет услугодателю налоговое заявление о постановке контрольно-кассовой машины на учет у услугодателя на бумажном носителе,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(далее – налоговое заявление).</w:t>
      </w:r>
    </w:p>
    <w:bookmarkEnd w:id="57"/>
    <w:bookmarkStart w:name="z66" w:id="58"/>
    <w:p>
      <w:pPr>
        <w:spacing w:after="0"/>
        <w:ind w:left="0"/>
        <w:jc w:val="both"/>
      </w:pPr>
      <w:r>
        <w:rPr>
          <w:rFonts w:ascii="Times New Roman"/>
          <w:b w:val="false"/>
          <w:i w:val="false"/>
          <w:color w:val="000000"/>
          <w:sz w:val="28"/>
        </w:rPr>
        <w:t>
      13. Должностное лицо услугодателя при постановке на учет контрольно-кассовой машины без функции передачи данных, за исключением аппаратно-программных комплексов:</w:t>
      </w:r>
    </w:p>
    <w:bookmarkEnd w:id="58"/>
    <w:bookmarkStart w:name="z67" w:id="59"/>
    <w:p>
      <w:pPr>
        <w:spacing w:after="0"/>
        <w:ind w:left="0"/>
        <w:jc w:val="both"/>
      </w:pPr>
      <w:r>
        <w:rPr>
          <w:rFonts w:ascii="Times New Roman"/>
          <w:b w:val="false"/>
          <w:i w:val="false"/>
          <w:color w:val="000000"/>
          <w:sz w:val="28"/>
        </w:rPr>
        <w:t xml:space="preserve">
      1) проверяет соответствие сведений, указанных в налоговом заявлении, представленных документов, модели контрольно-кассовой машины без функции передачи данных; </w:t>
      </w:r>
    </w:p>
    <w:bookmarkEnd w:id="59"/>
    <w:bookmarkStart w:name="z68" w:id="60"/>
    <w:p>
      <w:pPr>
        <w:spacing w:after="0"/>
        <w:ind w:left="0"/>
        <w:jc w:val="both"/>
      </w:pPr>
      <w:r>
        <w:rPr>
          <w:rFonts w:ascii="Times New Roman"/>
          <w:b w:val="false"/>
          <w:i w:val="false"/>
          <w:color w:val="000000"/>
          <w:sz w:val="28"/>
        </w:rPr>
        <w:t xml:space="preserve">
      2) сверяет заводской номер контрольно-кассовой машины без функции передачи данных, указанный на маркировочной табличке, с номером, указанным в налоговом заявлении; </w:t>
      </w:r>
    </w:p>
    <w:bookmarkEnd w:id="60"/>
    <w:bookmarkStart w:name="z69" w:id="61"/>
    <w:p>
      <w:pPr>
        <w:spacing w:after="0"/>
        <w:ind w:left="0"/>
        <w:jc w:val="both"/>
      </w:pPr>
      <w:r>
        <w:rPr>
          <w:rFonts w:ascii="Times New Roman"/>
          <w:b w:val="false"/>
          <w:i w:val="false"/>
          <w:color w:val="000000"/>
          <w:sz w:val="28"/>
        </w:rPr>
        <w:t xml:space="preserve">
      3) проверяет правильность оформления книги учета наличных денег и книги товарных чеков; </w:t>
      </w:r>
    </w:p>
    <w:bookmarkEnd w:id="61"/>
    <w:bookmarkStart w:name="z70" w:id="62"/>
    <w:p>
      <w:pPr>
        <w:spacing w:after="0"/>
        <w:ind w:left="0"/>
        <w:jc w:val="both"/>
      </w:pPr>
      <w:r>
        <w:rPr>
          <w:rFonts w:ascii="Times New Roman"/>
          <w:b w:val="false"/>
          <w:i w:val="false"/>
          <w:color w:val="000000"/>
          <w:sz w:val="28"/>
        </w:rPr>
        <w:t>
      4) устанавливает фискальный режим работы контрольно-кассовой машины;</w:t>
      </w:r>
    </w:p>
    <w:bookmarkEnd w:id="62"/>
    <w:bookmarkStart w:name="z71" w:id="63"/>
    <w:p>
      <w:pPr>
        <w:spacing w:after="0"/>
        <w:ind w:left="0"/>
        <w:jc w:val="both"/>
      </w:pPr>
      <w:r>
        <w:rPr>
          <w:rFonts w:ascii="Times New Roman"/>
          <w:b w:val="false"/>
          <w:i w:val="false"/>
          <w:color w:val="000000"/>
          <w:sz w:val="28"/>
        </w:rPr>
        <w:t>
      5) устанавливает пломбу услугодателя на корпус контрольно-кассовой машины с блоком фискальной памяти;</w:t>
      </w:r>
    </w:p>
    <w:bookmarkEnd w:id="63"/>
    <w:bookmarkStart w:name="z72" w:id="64"/>
    <w:p>
      <w:pPr>
        <w:spacing w:after="0"/>
        <w:ind w:left="0"/>
        <w:jc w:val="both"/>
      </w:pPr>
      <w:r>
        <w:rPr>
          <w:rFonts w:ascii="Times New Roman"/>
          <w:b w:val="false"/>
          <w:i w:val="false"/>
          <w:color w:val="000000"/>
          <w:sz w:val="28"/>
        </w:rPr>
        <w:t>
      6) оформляет регистрационную карточку контрольно-кассовой машины без функции передачи данных;</w:t>
      </w:r>
    </w:p>
    <w:bookmarkEnd w:id="64"/>
    <w:bookmarkStart w:name="z73" w:id="65"/>
    <w:p>
      <w:pPr>
        <w:spacing w:after="0"/>
        <w:ind w:left="0"/>
        <w:jc w:val="both"/>
      </w:pPr>
      <w:r>
        <w:rPr>
          <w:rFonts w:ascii="Times New Roman"/>
          <w:b w:val="false"/>
          <w:i w:val="false"/>
          <w:color w:val="000000"/>
          <w:sz w:val="28"/>
        </w:rPr>
        <w:t>
      7) заверяет регистрационную карточку контрольно-кассовой машины без функции передачи данных, книги учета наличных денег и товарных чеков личной подписью и печатью, предусмотренной для их заверения;</w:t>
      </w:r>
    </w:p>
    <w:bookmarkEnd w:id="65"/>
    <w:bookmarkStart w:name="z74" w:id="66"/>
    <w:p>
      <w:pPr>
        <w:spacing w:after="0"/>
        <w:ind w:left="0"/>
        <w:jc w:val="both"/>
      </w:pPr>
      <w:r>
        <w:rPr>
          <w:rFonts w:ascii="Times New Roman"/>
          <w:b w:val="false"/>
          <w:i w:val="false"/>
          <w:color w:val="000000"/>
          <w:sz w:val="28"/>
        </w:rPr>
        <w:t>
      8) проверяет соответствие модели контрольно-кассовой машины без функции передачи данных с моделями, внесенными в государственный реестр контрольно-кассовых машин;</w:t>
      </w:r>
    </w:p>
    <w:bookmarkEnd w:id="66"/>
    <w:bookmarkStart w:name="z75" w:id="67"/>
    <w:p>
      <w:pPr>
        <w:spacing w:after="0"/>
        <w:ind w:left="0"/>
        <w:jc w:val="both"/>
      </w:pPr>
      <w:r>
        <w:rPr>
          <w:rFonts w:ascii="Times New Roman"/>
          <w:b w:val="false"/>
          <w:i w:val="false"/>
          <w:color w:val="000000"/>
          <w:sz w:val="28"/>
        </w:rPr>
        <w:t>
      9) возвращает услугополучателю:</w:t>
      </w:r>
    </w:p>
    <w:bookmarkEnd w:id="67"/>
    <w:bookmarkStart w:name="z76" w:id="68"/>
    <w:p>
      <w:pPr>
        <w:spacing w:after="0"/>
        <w:ind w:left="0"/>
        <w:jc w:val="both"/>
      </w:pPr>
      <w:r>
        <w:rPr>
          <w:rFonts w:ascii="Times New Roman"/>
          <w:b w:val="false"/>
          <w:i w:val="false"/>
          <w:color w:val="000000"/>
          <w:sz w:val="28"/>
        </w:rPr>
        <w:t>
      контрольно-кассовую машину с блоком фискальной памяти с установленным фискальным режимом работы и пломбой услугодателя;</w:t>
      </w:r>
    </w:p>
    <w:bookmarkEnd w:id="68"/>
    <w:bookmarkStart w:name="z77" w:id="69"/>
    <w:p>
      <w:pPr>
        <w:spacing w:after="0"/>
        <w:ind w:left="0"/>
        <w:jc w:val="both"/>
      </w:pPr>
      <w:r>
        <w:rPr>
          <w:rFonts w:ascii="Times New Roman"/>
          <w:b w:val="false"/>
          <w:i w:val="false"/>
          <w:color w:val="000000"/>
          <w:sz w:val="28"/>
        </w:rPr>
        <w:t>
      заверенные книги учета наличных денег и товарных чеков;</w:t>
      </w:r>
    </w:p>
    <w:bookmarkEnd w:id="69"/>
    <w:bookmarkStart w:name="z78" w:id="70"/>
    <w:p>
      <w:pPr>
        <w:spacing w:after="0"/>
        <w:ind w:left="0"/>
        <w:jc w:val="both"/>
      </w:pPr>
      <w:r>
        <w:rPr>
          <w:rFonts w:ascii="Times New Roman"/>
          <w:b w:val="false"/>
          <w:i w:val="false"/>
          <w:color w:val="000000"/>
          <w:sz w:val="28"/>
        </w:rPr>
        <w:t>
      10) выдает услугополучателю регистрационную карточку контрольно-кассовой машины.</w:t>
      </w:r>
    </w:p>
    <w:bookmarkEnd w:id="70"/>
    <w:bookmarkStart w:name="z79" w:id="71"/>
    <w:p>
      <w:pPr>
        <w:spacing w:after="0"/>
        <w:ind w:left="0"/>
        <w:jc w:val="both"/>
      </w:pPr>
      <w:r>
        <w:rPr>
          <w:rFonts w:ascii="Times New Roman"/>
          <w:b w:val="false"/>
          <w:i w:val="false"/>
          <w:color w:val="000000"/>
          <w:sz w:val="28"/>
        </w:rPr>
        <w:t>
      14. Должностное лицо услугодателя при постановке на учет контрольно-кассовой машины, являющейся аппаратно-программным комплексом без функции передачи данных:</w:t>
      </w:r>
    </w:p>
    <w:bookmarkEnd w:id="71"/>
    <w:bookmarkStart w:name="z80" w:id="72"/>
    <w:p>
      <w:pPr>
        <w:spacing w:after="0"/>
        <w:ind w:left="0"/>
        <w:jc w:val="both"/>
      </w:pPr>
      <w:r>
        <w:rPr>
          <w:rFonts w:ascii="Times New Roman"/>
          <w:b w:val="false"/>
          <w:i w:val="false"/>
          <w:color w:val="000000"/>
          <w:sz w:val="28"/>
        </w:rPr>
        <w:t>
      1) проверяет соответствие сведений, указанных в налоговом заявлении, представленных документов, модели контрольно-кассовой машины без функции передачи данных;</w:t>
      </w:r>
    </w:p>
    <w:bookmarkEnd w:id="72"/>
    <w:bookmarkStart w:name="z81" w:id="73"/>
    <w:p>
      <w:pPr>
        <w:spacing w:after="0"/>
        <w:ind w:left="0"/>
        <w:jc w:val="both"/>
      </w:pPr>
      <w:r>
        <w:rPr>
          <w:rFonts w:ascii="Times New Roman"/>
          <w:b w:val="false"/>
          <w:i w:val="false"/>
          <w:color w:val="000000"/>
          <w:sz w:val="28"/>
        </w:rPr>
        <w:t>
      2) краткое описание функциональных возможностей и характеристик аппаратно-программного комплекса;</w:t>
      </w:r>
    </w:p>
    <w:bookmarkEnd w:id="73"/>
    <w:bookmarkStart w:name="z82" w:id="74"/>
    <w:p>
      <w:pPr>
        <w:spacing w:after="0"/>
        <w:ind w:left="0"/>
        <w:jc w:val="both"/>
      </w:pPr>
      <w:r>
        <w:rPr>
          <w:rFonts w:ascii="Times New Roman"/>
          <w:b w:val="false"/>
          <w:i w:val="false"/>
          <w:color w:val="000000"/>
          <w:sz w:val="28"/>
        </w:rPr>
        <w:t>
      3) руководство по использованию модуля "Рабочее место налогового инспектора" заявленной для постановки на учет в налоговом органе модели аппаратно-программного комплекса</w:t>
      </w:r>
    </w:p>
    <w:bookmarkEnd w:id="74"/>
    <w:bookmarkStart w:name="z83" w:id="75"/>
    <w:p>
      <w:pPr>
        <w:spacing w:after="0"/>
        <w:ind w:left="0"/>
        <w:jc w:val="both"/>
      </w:pPr>
      <w:r>
        <w:rPr>
          <w:rFonts w:ascii="Times New Roman"/>
          <w:b w:val="false"/>
          <w:i w:val="false"/>
          <w:color w:val="000000"/>
          <w:sz w:val="28"/>
        </w:rPr>
        <w:t xml:space="preserve">
      15. Услугодателем постановка на регистрационный учет контрольно-кассовой машины осуществляется в течение 2 (двух) рабочих дней со дня получения сведений оператора фискальных данных либо налогового заявления, предусмотренного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111 Налогового кодекса.</w:t>
      </w:r>
    </w:p>
    <w:bookmarkEnd w:id="75"/>
    <w:bookmarkStart w:name="z84" w:id="76"/>
    <w:p>
      <w:pPr>
        <w:spacing w:after="0"/>
        <w:ind w:left="0"/>
        <w:jc w:val="both"/>
      </w:pPr>
      <w:r>
        <w:rPr>
          <w:rFonts w:ascii="Times New Roman"/>
          <w:b w:val="false"/>
          <w:i w:val="false"/>
          <w:color w:val="000000"/>
          <w:sz w:val="28"/>
        </w:rPr>
        <w:t>
      При представлении сведений о контрольно-кассовых машинах с функцией фиксации и (или) передачи данных оператором фискальных данных, обработка сведений осуществляется в электронном виде.</w:t>
      </w:r>
    </w:p>
    <w:bookmarkEnd w:id="76"/>
    <w:bookmarkStart w:name="z85" w:id="77"/>
    <w:p>
      <w:pPr>
        <w:spacing w:after="0"/>
        <w:ind w:left="0"/>
        <w:jc w:val="both"/>
      </w:pPr>
      <w:r>
        <w:rPr>
          <w:rFonts w:ascii="Times New Roman"/>
          <w:b w:val="false"/>
          <w:i w:val="false"/>
          <w:color w:val="000000"/>
          <w:sz w:val="28"/>
        </w:rPr>
        <w:t xml:space="preserve">
      При представлении услугополучателем на бумажном носителе налогового заявления о постановке на учет контрольно-кассовой машины без передачи данных с неполным пакетом документов, предусмотренных пунктом 8 Перечня основных требований к оказанию государственной услуги "Постановка и снятие с учета контрольно-кассовых машин"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услугодатель отказывает в приеме документов.</w:t>
      </w:r>
    </w:p>
    <w:bookmarkEnd w:id="77"/>
    <w:bookmarkStart w:name="z86" w:id="78"/>
    <w:p>
      <w:pPr>
        <w:spacing w:after="0"/>
        <w:ind w:left="0"/>
        <w:jc w:val="both"/>
      </w:pPr>
      <w:r>
        <w:rPr>
          <w:rFonts w:ascii="Times New Roman"/>
          <w:b w:val="false"/>
          <w:i w:val="false"/>
          <w:color w:val="000000"/>
          <w:sz w:val="28"/>
        </w:rPr>
        <w:t>
      16. Регистрационная карточка контрольно-кассовой машины выдается услугополучателю при постановке контрольно-кассовой машины на учет у услугодателя, хранится в течение всего срока эксплуатации контрольно-кассовой машины и предъявляется по требованию должностного лица услугодателя.</w:t>
      </w:r>
    </w:p>
    <w:bookmarkEnd w:id="78"/>
    <w:bookmarkStart w:name="z87" w:id="79"/>
    <w:p>
      <w:pPr>
        <w:spacing w:after="0"/>
        <w:ind w:left="0"/>
        <w:jc w:val="both"/>
      </w:pPr>
      <w:r>
        <w:rPr>
          <w:rFonts w:ascii="Times New Roman"/>
          <w:b w:val="false"/>
          <w:i w:val="false"/>
          <w:color w:val="000000"/>
          <w:sz w:val="28"/>
        </w:rPr>
        <w:t>
      17. Основанием для отказа в оказании государственной услуги является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пунктов 13 и 14 установленным настоящими Правилами.</w:t>
      </w:r>
    </w:p>
    <w:bookmarkEnd w:id="79"/>
    <w:bookmarkStart w:name="z88" w:id="80"/>
    <w:p>
      <w:pPr>
        <w:spacing w:after="0"/>
        <w:ind w:left="0"/>
        <w:jc w:val="left"/>
      </w:pPr>
      <w:r>
        <w:rPr>
          <w:rFonts w:ascii="Times New Roman"/>
          <w:b/>
          <w:i w:val="false"/>
          <w:color w:val="000000"/>
        </w:rPr>
        <w:t xml:space="preserve"> Параграф 2. Внесение изменений в регистрационные данные контрольно-кассовой машины</w:t>
      </w:r>
    </w:p>
    <w:bookmarkEnd w:id="80"/>
    <w:bookmarkStart w:name="z89" w:id="81"/>
    <w:p>
      <w:pPr>
        <w:spacing w:after="0"/>
        <w:ind w:left="0"/>
        <w:jc w:val="both"/>
      </w:pPr>
      <w:r>
        <w:rPr>
          <w:rFonts w:ascii="Times New Roman"/>
          <w:b w:val="false"/>
          <w:i w:val="false"/>
          <w:color w:val="000000"/>
          <w:sz w:val="28"/>
        </w:rPr>
        <w:t>
      18. Услугополучатель направляет в электронном виде сведения на изменение сведений, указанных в регистрационной карточке контрольно-кассовой машины с функцией фиксации и (или) передачи данных в информационную систему услугодателя посредством интернет-ресурса оператора фискальных данных либо через веб-портал "электронного правительства".</w:t>
      </w:r>
    </w:p>
    <w:bookmarkEnd w:id="81"/>
    <w:bookmarkStart w:name="z90" w:id="82"/>
    <w:p>
      <w:pPr>
        <w:spacing w:after="0"/>
        <w:ind w:left="0"/>
        <w:jc w:val="both"/>
      </w:pPr>
      <w:r>
        <w:rPr>
          <w:rFonts w:ascii="Times New Roman"/>
          <w:b w:val="false"/>
          <w:i w:val="false"/>
          <w:color w:val="000000"/>
          <w:sz w:val="28"/>
        </w:rPr>
        <w:t xml:space="preserve">
      19. Услугополучатель предоставляет услугодателю на бумажном носителе налоговое заявление для изменения сведений, указанных в регистрационной карточке контрольно-кассовой машины без передачи данных,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82"/>
    <w:bookmarkStart w:name="z91" w:id="83"/>
    <w:p>
      <w:pPr>
        <w:spacing w:after="0"/>
        <w:ind w:left="0"/>
        <w:jc w:val="both"/>
      </w:pPr>
      <w:r>
        <w:rPr>
          <w:rFonts w:ascii="Times New Roman"/>
          <w:b w:val="false"/>
          <w:i w:val="false"/>
          <w:color w:val="000000"/>
          <w:sz w:val="28"/>
        </w:rPr>
        <w:t xml:space="preserve">
      20. Услугополучателем в течение 5 (пяти) рабочих дней со дня возникновения изменений, указанных в регистрационной карточке контрольно-кассовой машины, осуществляются действия в порядке, установленном </w:t>
      </w:r>
      <w:r>
        <w:rPr>
          <w:rFonts w:ascii="Times New Roman"/>
          <w:b w:val="false"/>
          <w:i w:val="false"/>
          <w:color w:val="000000"/>
          <w:sz w:val="28"/>
        </w:rPr>
        <w:t>пунктом 3</w:t>
      </w:r>
      <w:r>
        <w:rPr>
          <w:rFonts w:ascii="Times New Roman"/>
          <w:b w:val="false"/>
          <w:i w:val="false"/>
          <w:color w:val="000000"/>
          <w:sz w:val="28"/>
        </w:rPr>
        <w:t xml:space="preserve"> статьи 111 Налогового кодекса.</w:t>
      </w:r>
    </w:p>
    <w:bookmarkEnd w:id="83"/>
    <w:bookmarkStart w:name="z92" w:id="84"/>
    <w:p>
      <w:pPr>
        <w:spacing w:after="0"/>
        <w:ind w:left="0"/>
        <w:jc w:val="both"/>
      </w:pPr>
      <w:r>
        <w:rPr>
          <w:rFonts w:ascii="Times New Roman"/>
          <w:b w:val="false"/>
          <w:i w:val="false"/>
          <w:color w:val="000000"/>
          <w:sz w:val="28"/>
        </w:rPr>
        <w:t xml:space="preserve">
      21. Услугодателем изменение сведений, указанных в регистрационной карточке контрольно-кассовой машины, осуществляется в течение 1 (одного) рабочего дня с даты получения сведений оператора фискальных данных либо налогового заявления, предусмотренного </w:t>
      </w:r>
      <w:r>
        <w:rPr>
          <w:rFonts w:ascii="Times New Roman"/>
          <w:b w:val="false"/>
          <w:i w:val="false"/>
          <w:color w:val="000000"/>
          <w:sz w:val="28"/>
        </w:rPr>
        <w:t>пунктом 3</w:t>
      </w:r>
      <w:r>
        <w:rPr>
          <w:rFonts w:ascii="Times New Roman"/>
          <w:b w:val="false"/>
          <w:i w:val="false"/>
          <w:color w:val="000000"/>
          <w:sz w:val="28"/>
        </w:rPr>
        <w:t xml:space="preserve"> статьи 111 Налогового кодекса.</w:t>
      </w:r>
    </w:p>
    <w:bookmarkEnd w:id="84"/>
    <w:bookmarkStart w:name="z93" w:id="85"/>
    <w:p>
      <w:pPr>
        <w:spacing w:after="0"/>
        <w:ind w:left="0"/>
        <w:jc w:val="left"/>
      </w:pPr>
      <w:r>
        <w:rPr>
          <w:rFonts w:ascii="Times New Roman"/>
          <w:b/>
          <w:i w:val="false"/>
          <w:color w:val="000000"/>
        </w:rPr>
        <w:t xml:space="preserve"> Параграф 3. Снятие контрольно-кассовой машины с учета в органах государственных доходов</w:t>
      </w:r>
    </w:p>
    <w:bookmarkEnd w:id="85"/>
    <w:bookmarkStart w:name="z94" w:id="86"/>
    <w:p>
      <w:pPr>
        <w:spacing w:after="0"/>
        <w:ind w:left="0"/>
        <w:jc w:val="both"/>
      </w:pPr>
      <w:r>
        <w:rPr>
          <w:rFonts w:ascii="Times New Roman"/>
          <w:b w:val="false"/>
          <w:i w:val="false"/>
          <w:color w:val="000000"/>
          <w:sz w:val="28"/>
        </w:rPr>
        <w:t>
      22. Услугополучатель направляет в электронном виде сведения о снятии с учета контрольно-кассовой машины с функцией фиксации и (или) передачи данных в информационную систему услугодателя посредством интернет-ресурса оператора фискальных данных либо через веб-портал "электронного правительства".</w:t>
      </w:r>
    </w:p>
    <w:bookmarkEnd w:id="86"/>
    <w:bookmarkStart w:name="z95" w:id="87"/>
    <w:p>
      <w:pPr>
        <w:spacing w:after="0"/>
        <w:ind w:left="0"/>
        <w:jc w:val="both"/>
      </w:pPr>
      <w:r>
        <w:rPr>
          <w:rFonts w:ascii="Times New Roman"/>
          <w:b w:val="false"/>
          <w:i w:val="false"/>
          <w:color w:val="000000"/>
          <w:sz w:val="28"/>
        </w:rPr>
        <w:t xml:space="preserve">
      23. Услугополучатель предоставляет на бумажном носителе налоговое заявление на снятие с учета у услугодателя контрольно-кассовой машины без передачи данных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87"/>
    <w:bookmarkStart w:name="z96" w:id="88"/>
    <w:p>
      <w:pPr>
        <w:spacing w:after="0"/>
        <w:ind w:left="0"/>
        <w:jc w:val="both"/>
      </w:pPr>
      <w:r>
        <w:rPr>
          <w:rFonts w:ascii="Times New Roman"/>
          <w:b w:val="false"/>
          <w:i w:val="false"/>
          <w:color w:val="000000"/>
          <w:sz w:val="28"/>
        </w:rPr>
        <w:t>
      24. Должностное лицо услугополучателя при снятии с учета контрольно-кассовой машины без функции передачи данных, за исключением аппаратно-программных комплексов:</w:t>
      </w:r>
    </w:p>
    <w:bookmarkEnd w:id="88"/>
    <w:bookmarkStart w:name="z97" w:id="89"/>
    <w:p>
      <w:pPr>
        <w:spacing w:after="0"/>
        <w:ind w:left="0"/>
        <w:jc w:val="both"/>
      </w:pPr>
      <w:r>
        <w:rPr>
          <w:rFonts w:ascii="Times New Roman"/>
          <w:b w:val="false"/>
          <w:i w:val="false"/>
          <w:color w:val="000000"/>
          <w:sz w:val="28"/>
        </w:rPr>
        <w:t xml:space="preserve">
      1) снимает фискальный отчет; </w:t>
      </w:r>
    </w:p>
    <w:bookmarkEnd w:id="89"/>
    <w:bookmarkStart w:name="z98" w:id="90"/>
    <w:p>
      <w:pPr>
        <w:spacing w:after="0"/>
        <w:ind w:left="0"/>
        <w:jc w:val="both"/>
      </w:pPr>
      <w:r>
        <w:rPr>
          <w:rFonts w:ascii="Times New Roman"/>
          <w:b w:val="false"/>
          <w:i w:val="false"/>
          <w:color w:val="000000"/>
          <w:sz w:val="28"/>
        </w:rPr>
        <w:t xml:space="preserve">
      2) проводит камеральный контроль и сопоставление данных книги учета наличных денег с показаниями фискального отчета и данными книги товарных чеков; </w:t>
      </w:r>
    </w:p>
    <w:bookmarkEnd w:id="90"/>
    <w:bookmarkStart w:name="z99" w:id="91"/>
    <w:p>
      <w:pPr>
        <w:spacing w:after="0"/>
        <w:ind w:left="0"/>
        <w:jc w:val="both"/>
      </w:pPr>
      <w:r>
        <w:rPr>
          <w:rFonts w:ascii="Times New Roman"/>
          <w:b w:val="false"/>
          <w:i w:val="false"/>
          <w:color w:val="000000"/>
          <w:sz w:val="28"/>
        </w:rPr>
        <w:t xml:space="preserve">
      3) делает запись о закрытии книги учета наличных денег и книги товарных чеков; </w:t>
      </w:r>
    </w:p>
    <w:bookmarkEnd w:id="91"/>
    <w:bookmarkStart w:name="z100" w:id="92"/>
    <w:p>
      <w:pPr>
        <w:spacing w:after="0"/>
        <w:ind w:left="0"/>
        <w:jc w:val="both"/>
      </w:pPr>
      <w:r>
        <w:rPr>
          <w:rFonts w:ascii="Times New Roman"/>
          <w:b w:val="false"/>
          <w:i w:val="false"/>
          <w:color w:val="000000"/>
          <w:sz w:val="28"/>
        </w:rPr>
        <w:t>
      4) производит снятие пломбы услугодателя с корпуса контрольно-кассовой машины с блоком фискальной памяти;</w:t>
      </w:r>
    </w:p>
    <w:bookmarkEnd w:id="92"/>
    <w:bookmarkStart w:name="z101" w:id="93"/>
    <w:p>
      <w:pPr>
        <w:spacing w:after="0"/>
        <w:ind w:left="0"/>
        <w:jc w:val="both"/>
      </w:pPr>
      <w:r>
        <w:rPr>
          <w:rFonts w:ascii="Times New Roman"/>
          <w:b w:val="false"/>
          <w:i w:val="false"/>
          <w:color w:val="000000"/>
          <w:sz w:val="28"/>
        </w:rPr>
        <w:t xml:space="preserve">
      5) возвращает услугополучателю: </w:t>
      </w:r>
    </w:p>
    <w:bookmarkEnd w:id="93"/>
    <w:bookmarkStart w:name="z102" w:id="94"/>
    <w:p>
      <w:pPr>
        <w:spacing w:after="0"/>
        <w:ind w:left="0"/>
        <w:jc w:val="both"/>
      </w:pPr>
      <w:r>
        <w:rPr>
          <w:rFonts w:ascii="Times New Roman"/>
          <w:b w:val="false"/>
          <w:i w:val="false"/>
          <w:color w:val="000000"/>
          <w:sz w:val="28"/>
        </w:rPr>
        <w:t xml:space="preserve">
      контрольно-кассовую машину; </w:t>
      </w:r>
    </w:p>
    <w:bookmarkEnd w:id="94"/>
    <w:bookmarkStart w:name="z103" w:id="95"/>
    <w:p>
      <w:pPr>
        <w:spacing w:after="0"/>
        <w:ind w:left="0"/>
        <w:jc w:val="both"/>
      </w:pPr>
      <w:r>
        <w:rPr>
          <w:rFonts w:ascii="Times New Roman"/>
          <w:b w:val="false"/>
          <w:i w:val="false"/>
          <w:color w:val="000000"/>
          <w:sz w:val="28"/>
        </w:rPr>
        <w:t xml:space="preserve">
      книги учета наличных денег и товарных чеков; </w:t>
      </w:r>
    </w:p>
    <w:bookmarkEnd w:id="95"/>
    <w:bookmarkStart w:name="z104" w:id="96"/>
    <w:p>
      <w:pPr>
        <w:spacing w:after="0"/>
        <w:ind w:left="0"/>
        <w:jc w:val="both"/>
      </w:pPr>
      <w:r>
        <w:rPr>
          <w:rFonts w:ascii="Times New Roman"/>
          <w:b w:val="false"/>
          <w:i w:val="false"/>
          <w:color w:val="000000"/>
          <w:sz w:val="28"/>
        </w:rPr>
        <w:t>
      регистрационную карточку с отметкой о снятии с учета контрольно-кассовой машины.</w:t>
      </w:r>
    </w:p>
    <w:bookmarkEnd w:id="96"/>
    <w:bookmarkStart w:name="z105" w:id="97"/>
    <w:p>
      <w:pPr>
        <w:spacing w:after="0"/>
        <w:ind w:left="0"/>
        <w:jc w:val="both"/>
      </w:pPr>
      <w:r>
        <w:rPr>
          <w:rFonts w:ascii="Times New Roman"/>
          <w:b w:val="false"/>
          <w:i w:val="false"/>
          <w:color w:val="000000"/>
          <w:sz w:val="28"/>
        </w:rPr>
        <w:t xml:space="preserve">
      25. Услугодателем снятие контрольно-кассовой машины осуществляется в течение 1 (одного) рабочего дня со дня получения сведений оператора фискальных данных либо налогового заявления,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статьи 111 Налогового кодекса.</w:t>
      </w:r>
    </w:p>
    <w:bookmarkEnd w:id="97"/>
    <w:bookmarkStart w:name="z106" w:id="98"/>
    <w:p>
      <w:pPr>
        <w:spacing w:after="0"/>
        <w:ind w:left="0"/>
        <w:jc w:val="both"/>
      </w:pPr>
      <w:r>
        <w:rPr>
          <w:rFonts w:ascii="Times New Roman"/>
          <w:b w:val="false"/>
          <w:i w:val="false"/>
          <w:color w:val="000000"/>
          <w:sz w:val="28"/>
        </w:rPr>
        <w:t>
      26. При снятии с учета контрольно-кассовой машины, являющейся аппаратно-программным комплексом, должностное лицо услугополучателя снимает фискальный отчет и возвращает услугополучателю регистрационную карточку с отметкой о снятии с учета контрольно-кассовой машины.</w:t>
      </w:r>
    </w:p>
    <w:bookmarkEnd w:id="98"/>
    <w:bookmarkStart w:name="z107" w:id="99"/>
    <w:p>
      <w:pPr>
        <w:spacing w:after="0"/>
        <w:ind w:left="0"/>
        <w:jc w:val="left"/>
      </w:pPr>
      <w:r>
        <w:rPr>
          <w:rFonts w:ascii="Times New Roman"/>
          <w:b/>
          <w:i w:val="false"/>
          <w:color w:val="000000"/>
        </w:rPr>
        <w:t xml:space="preserve"> Параграф 4. Снятие фискального отчета</w:t>
      </w:r>
    </w:p>
    <w:bookmarkEnd w:id="99"/>
    <w:bookmarkStart w:name="z108" w:id="100"/>
    <w:p>
      <w:pPr>
        <w:spacing w:after="0"/>
        <w:ind w:left="0"/>
        <w:jc w:val="both"/>
      </w:pPr>
      <w:r>
        <w:rPr>
          <w:rFonts w:ascii="Times New Roman"/>
          <w:b w:val="false"/>
          <w:i w:val="false"/>
          <w:color w:val="000000"/>
          <w:sz w:val="28"/>
        </w:rPr>
        <w:t>
      27. Фискальные отчеты снимаются услугодателями в случаях:</w:t>
      </w:r>
    </w:p>
    <w:bookmarkEnd w:id="100"/>
    <w:bookmarkStart w:name="z109" w:id="101"/>
    <w:p>
      <w:pPr>
        <w:spacing w:after="0"/>
        <w:ind w:left="0"/>
        <w:jc w:val="both"/>
      </w:pPr>
      <w:r>
        <w:rPr>
          <w:rFonts w:ascii="Times New Roman"/>
          <w:b w:val="false"/>
          <w:i w:val="false"/>
          <w:color w:val="000000"/>
          <w:sz w:val="28"/>
        </w:rPr>
        <w:t xml:space="preserve">
      1) проведения налоговых проверок; </w:t>
      </w:r>
    </w:p>
    <w:bookmarkEnd w:id="101"/>
    <w:bookmarkStart w:name="z110" w:id="102"/>
    <w:p>
      <w:pPr>
        <w:spacing w:after="0"/>
        <w:ind w:left="0"/>
        <w:jc w:val="both"/>
      </w:pPr>
      <w:r>
        <w:rPr>
          <w:rFonts w:ascii="Times New Roman"/>
          <w:b w:val="false"/>
          <w:i w:val="false"/>
          <w:color w:val="000000"/>
          <w:sz w:val="28"/>
        </w:rPr>
        <w:t xml:space="preserve">
      2) замены блока фискальной памяти; </w:t>
      </w:r>
    </w:p>
    <w:bookmarkEnd w:id="102"/>
    <w:bookmarkStart w:name="z111" w:id="103"/>
    <w:p>
      <w:pPr>
        <w:spacing w:after="0"/>
        <w:ind w:left="0"/>
        <w:jc w:val="both"/>
      </w:pPr>
      <w:r>
        <w:rPr>
          <w:rFonts w:ascii="Times New Roman"/>
          <w:b w:val="false"/>
          <w:i w:val="false"/>
          <w:color w:val="000000"/>
          <w:sz w:val="28"/>
        </w:rPr>
        <w:t xml:space="preserve">
      3) снятия с учета контрольно-кассовой машины; </w:t>
      </w:r>
    </w:p>
    <w:bookmarkEnd w:id="103"/>
    <w:bookmarkStart w:name="z112" w:id="104"/>
    <w:p>
      <w:pPr>
        <w:spacing w:after="0"/>
        <w:ind w:left="0"/>
        <w:jc w:val="both"/>
      </w:pPr>
      <w:r>
        <w:rPr>
          <w:rFonts w:ascii="Times New Roman"/>
          <w:b w:val="false"/>
          <w:i w:val="false"/>
          <w:color w:val="000000"/>
          <w:sz w:val="28"/>
        </w:rPr>
        <w:t xml:space="preserve">
      4) осуществления ремонта контрольно-кассовой машины, требующего введение пароля доступа к фискальной памяти; </w:t>
      </w:r>
    </w:p>
    <w:bookmarkEnd w:id="104"/>
    <w:bookmarkStart w:name="z113" w:id="105"/>
    <w:p>
      <w:pPr>
        <w:spacing w:after="0"/>
        <w:ind w:left="0"/>
        <w:jc w:val="both"/>
      </w:pPr>
      <w:r>
        <w:rPr>
          <w:rFonts w:ascii="Times New Roman"/>
          <w:b w:val="false"/>
          <w:i w:val="false"/>
          <w:color w:val="000000"/>
          <w:sz w:val="28"/>
        </w:rPr>
        <w:t xml:space="preserve">
      5) полного заполнения книги учета наличных денег; </w:t>
      </w:r>
    </w:p>
    <w:bookmarkEnd w:id="105"/>
    <w:bookmarkStart w:name="z114" w:id="106"/>
    <w:p>
      <w:pPr>
        <w:spacing w:after="0"/>
        <w:ind w:left="0"/>
        <w:jc w:val="both"/>
      </w:pPr>
      <w:r>
        <w:rPr>
          <w:rFonts w:ascii="Times New Roman"/>
          <w:b w:val="false"/>
          <w:i w:val="false"/>
          <w:color w:val="000000"/>
          <w:sz w:val="28"/>
        </w:rPr>
        <w:t xml:space="preserve">
      6) утери (порчи) книги учета наличных денег. </w:t>
      </w:r>
    </w:p>
    <w:bookmarkEnd w:id="106"/>
    <w:bookmarkStart w:name="z115" w:id="107"/>
    <w:p>
      <w:pPr>
        <w:spacing w:after="0"/>
        <w:ind w:left="0"/>
        <w:jc w:val="both"/>
      </w:pPr>
      <w:r>
        <w:rPr>
          <w:rFonts w:ascii="Times New Roman"/>
          <w:b w:val="false"/>
          <w:i w:val="false"/>
          <w:color w:val="000000"/>
          <w:sz w:val="28"/>
        </w:rPr>
        <w:t>
      28. Для снятия фискального отчета, за исключением случая, предусмотренного подпунктом 1) пункта 27 настоящих Правил, услугодателю представляются контрольно-кассовая машина и следующие документы:</w:t>
      </w:r>
    </w:p>
    <w:bookmarkEnd w:id="107"/>
    <w:bookmarkStart w:name="z116" w:id="108"/>
    <w:p>
      <w:pPr>
        <w:spacing w:after="0"/>
        <w:ind w:left="0"/>
        <w:jc w:val="both"/>
      </w:pPr>
      <w:r>
        <w:rPr>
          <w:rFonts w:ascii="Times New Roman"/>
          <w:b w:val="false"/>
          <w:i w:val="false"/>
          <w:color w:val="000000"/>
          <w:sz w:val="28"/>
        </w:rPr>
        <w:t>
      1) пронумерованные, прошнурованные, заверенные подписью руководителя и печатью услугодателя книги учета наличных денег и товарных чеков;</w:t>
      </w:r>
    </w:p>
    <w:bookmarkEnd w:id="108"/>
    <w:bookmarkStart w:name="z117" w:id="109"/>
    <w:p>
      <w:pPr>
        <w:spacing w:after="0"/>
        <w:ind w:left="0"/>
        <w:jc w:val="both"/>
      </w:pPr>
      <w:r>
        <w:rPr>
          <w:rFonts w:ascii="Times New Roman"/>
          <w:b w:val="false"/>
          <w:i w:val="false"/>
          <w:color w:val="000000"/>
          <w:sz w:val="28"/>
        </w:rPr>
        <w:t>
      2) сменные отчеты с даты снятия последнего фискального отчета.</w:t>
      </w:r>
    </w:p>
    <w:bookmarkEnd w:id="109"/>
    <w:bookmarkStart w:name="z118" w:id="110"/>
    <w:p>
      <w:pPr>
        <w:spacing w:after="0"/>
        <w:ind w:left="0"/>
        <w:jc w:val="both"/>
      </w:pPr>
      <w:r>
        <w:rPr>
          <w:rFonts w:ascii="Times New Roman"/>
          <w:b w:val="false"/>
          <w:i w:val="false"/>
          <w:color w:val="000000"/>
          <w:sz w:val="28"/>
        </w:rPr>
        <w:t xml:space="preserve">
      При снятии фискального отчета составляется акт снятия фискального отчета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данные которого подлежат вводу в информационную систему услугодателя.</w:t>
      </w:r>
    </w:p>
    <w:bookmarkEnd w:id="110"/>
    <w:bookmarkStart w:name="z119" w:id="111"/>
    <w:p>
      <w:pPr>
        <w:spacing w:after="0"/>
        <w:ind w:left="0"/>
        <w:jc w:val="left"/>
      </w:pPr>
      <w:r>
        <w:rPr>
          <w:rFonts w:ascii="Times New Roman"/>
          <w:b/>
          <w:i w:val="false"/>
          <w:color w:val="000000"/>
        </w:rPr>
        <w:t xml:space="preserve"> Параграф 5. Эксплуатация контрольно-кассовых машин</w:t>
      </w:r>
    </w:p>
    <w:bookmarkEnd w:id="111"/>
    <w:bookmarkStart w:name="z120" w:id="112"/>
    <w:p>
      <w:pPr>
        <w:spacing w:after="0"/>
        <w:ind w:left="0"/>
        <w:jc w:val="both"/>
      </w:pPr>
      <w:r>
        <w:rPr>
          <w:rFonts w:ascii="Times New Roman"/>
          <w:b w:val="false"/>
          <w:i w:val="false"/>
          <w:color w:val="000000"/>
          <w:sz w:val="28"/>
        </w:rPr>
        <w:t>
      29. Ответственное лицо услугополучателя при эксплуатации контрольно-кассовой машины:</w:t>
      </w:r>
    </w:p>
    <w:bookmarkEnd w:id="112"/>
    <w:bookmarkStart w:name="z121" w:id="113"/>
    <w:p>
      <w:pPr>
        <w:spacing w:after="0"/>
        <w:ind w:left="0"/>
        <w:jc w:val="both"/>
      </w:pPr>
      <w:r>
        <w:rPr>
          <w:rFonts w:ascii="Times New Roman"/>
          <w:b w:val="false"/>
          <w:i w:val="false"/>
          <w:color w:val="000000"/>
          <w:sz w:val="28"/>
        </w:rPr>
        <w:t>
      1) осуществляет ввод информации о денежном расчете в соответствии с руководством по эксплуатации контрольно-кассовой машины;</w:t>
      </w:r>
    </w:p>
    <w:bookmarkEnd w:id="113"/>
    <w:bookmarkStart w:name="z122" w:id="114"/>
    <w:p>
      <w:pPr>
        <w:spacing w:after="0"/>
        <w:ind w:left="0"/>
        <w:jc w:val="both"/>
      </w:pPr>
      <w:r>
        <w:rPr>
          <w:rFonts w:ascii="Times New Roman"/>
          <w:b w:val="false"/>
          <w:i w:val="false"/>
          <w:color w:val="000000"/>
          <w:sz w:val="28"/>
        </w:rPr>
        <w:t>
      2) в случае отсутствия электроэнергии или неисправности контрольно-кассовой машины заполняет и выдает товарный чек;</w:t>
      </w:r>
    </w:p>
    <w:bookmarkEnd w:id="114"/>
    <w:bookmarkStart w:name="z123" w:id="115"/>
    <w:p>
      <w:pPr>
        <w:spacing w:after="0"/>
        <w:ind w:left="0"/>
        <w:jc w:val="both"/>
      </w:pPr>
      <w:r>
        <w:rPr>
          <w:rFonts w:ascii="Times New Roman"/>
          <w:b w:val="false"/>
          <w:i w:val="false"/>
          <w:color w:val="000000"/>
          <w:sz w:val="28"/>
        </w:rPr>
        <w:t>
      3) в случае временного отсутствия сети телекоммуникаций, предоставляемых оператором фискальных данных, использует автономный режим работы контрольно-кассовой машины с функцией фиксации и передачи данных;</w:t>
      </w:r>
    </w:p>
    <w:bookmarkEnd w:id="115"/>
    <w:bookmarkStart w:name="z124" w:id="116"/>
    <w:p>
      <w:pPr>
        <w:spacing w:after="0"/>
        <w:ind w:left="0"/>
        <w:jc w:val="both"/>
      </w:pPr>
      <w:r>
        <w:rPr>
          <w:rFonts w:ascii="Times New Roman"/>
          <w:b w:val="false"/>
          <w:i w:val="false"/>
          <w:color w:val="000000"/>
          <w:sz w:val="28"/>
        </w:rPr>
        <w:t>
      4) заполняет книгу учета наличных денег, за исключением случая применения контрольно-кассовой машины с функцией фиксации и (или) передачи данных;</w:t>
      </w:r>
    </w:p>
    <w:bookmarkEnd w:id="116"/>
    <w:bookmarkStart w:name="z125" w:id="117"/>
    <w:p>
      <w:pPr>
        <w:spacing w:after="0"/>
        <w:ind w:left="0"/>
        <w:jc w:val="both"/>
      </w:pPr>
      <w:r>
        <w:rPr>
          <w:rFonts w:ascii="Times New Roman"/>
          <w:b w:val="false"/>
          <w:i w:val="false"/>
          <w:color w:val="000000"/>
          <w:sz w:val="28"/>
        </w:rPr>
        <w:t>
      5) при завершении смены выполняет процедуру "конец смены" путем снятия сменного отчета (Z-отчет) согласно техническим требованиям изготовителя модели контрольно-кассовой машины.</w:t>
      </w:r>
    </w:p>
    <w:bookmarkEnd w:id="117"/>
    <w:bookmarkStart w:name="z126" w:id="118"/>
    <w:p>
      <w:pPr>
        <w:spacing w:after="0"/>
        <w:ind w:left="0"/>
        <w:jc w:val="both"/>
      </w:pPr>
      <w:r>
        <w:rPr>
          <w:rFonts w:ascii="Times New Roman"/>
          <w:b w:val="false"/>
          <w:i w:val="false"/>
          <w:color w:val="000000"/>
          <w:sz w:val="28"/>
        </w:rPr>
        <w:t>
      Сменные отчеты, книги учета наличных денег и товарных чеков, а также чеки аннулирования, возврата и чеки контрольно-кассовых машин, по которым проведены операции аннулирования и возврата, хранятся услугополучателем в течение 5 (пяти) лет с даты их печати или полного заполнения, за исключением случая, применения контрольно-кассовой машины с функцией фиксации и (или) передачи данных.</w:t>
      </w:r>
    </w:p>
    <w:bookmarkEnd w:id="118"/>
    <w:bookmarkStart w:name="z127" w:id="119"/>
    <w:p>
      <w:pPr>
        <w:spacing w:after="0"/>
        <w:ind w:left="0"/>
        <w:jc w:val="both"/>
      </w:pPr>
      <w:r>
        <w:rPr>
          <w:rFonts w:ascii="Times New Roman"/>
          <w:b w:val="false"/>
          <w:i w:val="false"/>
          <w:color w:val="000000"/>
          <w:sz w:val="28"/>
        </w:rPr>
        <w:t>
      Для контрольно-кассовых машин период смены не превышает двадцать четыре часа.</w:t>
      </w:r>
    </w:p>
    <w:bookmarkEnd w:id="119"/>
    <w:bookmarkStart w:name="z128" w:id="120"/>
    <w:p>
      <w:pPr>
        <w:spacing w:after="0"/>
        <w:ind w:left="0"/>
        <w:jc w:val="both"/>
      </w:pPr>
      <w:r>
        <w:rPr>
          <w:rFonts w:ascii="Times New Roman"/>
          <w:b w:val="false"/>
          <w:i w:val="false"/>
          <w:color w:val="000000"/>
          <w:sz w:val="28"/>
        </w:rPr>
        <w:t>
      30. Операция возврата денежного расчета производятся в соответствии с техническими требованиями производителя модели контрольно-кассовой машины при наличии:</w:t>
      </w:r>
    </w:p>
    <w:bookmarkEnd w:id="120"/>
    <w:bookmarkStart w:name="z129" w:id="121"/>
    <w:p>
      <w:pPr>
        <w:spacing w:after="0"/>
        <w:ind w:left="0"/>
        <w:jc w:val="both"/>
      </w:pPr>
      <w:r>
        <w:rPr>
          <w:rFonts w:ascii="Times New Roman"/>
          <w:b w:val="false"/>
          <w:i w:val="false"/>
          <w:color w:val="000000"/>
          <w:sz w:val="28"/>
        </w:rPr>
        <w:t>
      оригинала контрольного чека контрольно-кассовой машины без функции фиксации и (или) передачи данных и произведенной записи в книге учета наличных денег;</w:t>
      </w:r>
    </w:p>
    <w:bookmarkEnd w:id="121"/>
    <w:bookmarkStart w:name="z130" w:id="122"/>
    <w:p>
      <w:pPr>
        <w:spacing w:after="0"/>
        <w:ind w:left="0"/>
        <w:jc w:val="both"/>
      </w:pPr>
      <w:r>
        <w:rPr>
          <w:rFonts w:ascii="Times New Roman"/>
          <w:b w:val="false"/>
          <w:i w:val="false"/>
          <w:color w:val="000000"/>
          <w:sz w:val="28"/>
        </w:rPr>
        <w:t>
      оригинала контрольного чека контрольно-кассовой машины с функцией фиксации и (или) передачи данных либо контрольного чека распечатанного с сайта оператора фискальных данных с приложением иного документа, содержащего сведения о наименовании, стоимости товара (работы, услуги), дате приобретения, продавце (изготовителе, исполнителе).</w:t>
      </w:r>
    </w:p>
    <w:bookmarkEnd w:id="122"/>
    <w:bookmarkStart w:name="z131" w:id="123"/>
    <w:p>
      <w:pPr>
        <w:spacing w:after="0"/>
        <w:ind w:left="0"/>
        <w:jc w:val="both"/>
      </w:pPr>
      <w:r>
        <w:rPr>
          <w:rFonts w:ascii="Times New Roman"/>
          <w:b w:val="false"/>
          <w:i w:val="false"/>
          <w:color w:val="000000"/>
          <w:sz w:val="28"/>
        </w:rPr>
        <w:t xml:space="preserve">
      Положение части первой настоящего пункта не распространяется на операции по возврату денежного расчета за неиспользованные железнодорожные, автобусные и авиационные билеты, оформленные автоматизированным способом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 транспорте в Республике Казахстан".</w:t>
      </w:r>
    </w:p>
    <w:bookmarkEnd w:id="123"/>
    <w:bookmarkStart w:name="z132" w:id="124"/>
    <w:p>
      <w:pPr>
        <w:spacing w:after="0"/>
        <w:ind w:left="0"/>
        <w:jc w:val="both"/>
      </w:pPr>
      <w:r>
        <w:rPr>
          <w:rFonts w:ascii="Times New Roman"/>
          <w:b w:val="false"/>
          <w:i w:val="false"/>
          <w:color w:val="000000"/>
          <w:sz w:val="28"/>
        </w:rPr>
        <w:t>
      31. Данные книги учета наличных денег соответствуют показаниям сменных отчетов на соответствующую дату.</w:t>
      </w:r>
    </w:p>
    <w:bookmarkEnd w:id="124"/>
    <w:bookmarkStart w:name="z133" w:id="125"/>
    <w:p>
      <w:pPr>
        <w:spacing w:after="0"/>
        <w:ind w:left="0"/>
        <w:jc w:val="both"/>
      </w:pPr>
      <w:r>
        <w:rPr>
          <w:rFonts w:ascii="Times New Roman"/>
          <w:b w:val="false"/>
          <w:i w:val="false"/>
          <w:color w:val="000000"/>
          <w:sz w:val="28"/>
        </w:rPr>
        <w:t>
      32. Показания отчета с учетом сумм платежей при использовании платежных карточек о текущем состоянии кассы соответствует сумме наличных денег в кассе на момент снятия фискального отчета, суммам приема и выдачи наличных денег, не связанных с реализацией товаров, выполнением работ, оказанием услуг, отраженных в книге учета наличных денег.</w:t>
      </w:r>
    </w:p>
    <w:bookmarkEnd w:id="125"/>
    <w:bookmarkStart w:name="z134" w:id="126"/>
    <w:p>
      <w:pPr>
        <w:spacing w:after="0"/>
        <w:ind w:left="0"/>
        <w:jc w:val="both"/>
      </w:pPr>
      <w:r>
        <w:rPr>
          <w:rFonts w:ascii="Times New Roman"/>
          <w:b w:val="false"/>
          <w:i w:val="false"/>
          <w:color w:val="000000"/>
          <w:sz w:val="28"/>
        </w:rPr>
        <w:t>
      При снятии фискального отчета о текущем состоянии кассы в соответствии с подпунктом 1) пункта 27 настоящих Правил подсчет наличных денег в кассе производится услугополучателем (его должностным лицом) в присутствии проверяющего лица услугодателя.</w:t>
      </w:r>
    </w:p>
    <w:bookmarkEnd w:id="126"/>
    <w:bookmarkStart w:name="z135" w:id="127"/>
    <w:p>
      <w:pPr>
        <w:spacing w:after="0"/>
        <w:ind w:left="0"/>
        <w:jc w:val="both"/>
      </w:pPr>
      <w:r>
        <w:rPr>
          <w:rFonts w:ascii="Times New Roman"/>
          <w:b w:val="false"/>
          <w:i w:val="false"/>
          <w:color w:val="000000"/>
          <w:sz w:val="28"/>
        </w:rPr>
        <w:t>
      33. В случае технической неисправности контрольно-кассовой машины, устранение которой не представляется возможным без нарушения целостности пломбы услугодатель, услугополучатель в течение 5 (пяти) рабочих дней с момента возникновения неисправности подает услугодателю, в котором произведена постановка на учет контрольно-кассовой машины:</w:t>
      </w:r>
    </w:p>
    <w:bookmarkEnd w:id="127"/>
    <w:bookmarkStart w:name="z136" w:id="128"/>
    <w:p>
      <w:pPr>
        <w:spacing w:after="0"/>
        <w:ind w:left="0"/>
        <w:jc w:val="both"/>
      </w:pPr>
      <w:r>
        <w:rPr>
          <w:rFonts w:ascii="Times New Roman"/>
          <w:b w:val="false"/>
          <w:i w:val="false"/>
          <w:color w:val="000000"/>
          <w:sz w:val="28"/>
        </w:rPr>
        <w:t xml:space="preserve">
      1) налоговое заявление об исполнении обязательств, возникающих при эксплуатации контрольно-кассовой машины,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 с указанием номера, даты выдачи регистрационной карточки контрольно-кассовой машины и суммарных показаний счетчика на начало дня, в который произошла неисправность;</w:t>
      </w:r>
    </w:p>
    <w:bookmarkEnd w:id="128"/>
    <w:bookmarkStart w:name="z137" w:id="129"/>
    <w:p>
      <w:pPr>
        <w:spacing w:after="0"/>
        <w:ind w:left="0"/>
        <w:jc w:val="both"/>
      </w:pPr>
      <w:r>
        <w:rPr>
          <w:rFonts w:ascii="Times New Roman"/>
          <w:b w:val="false"/>
          <w:i w:val="false"/>
          <w:color w:val="000000"/>
          <w:sz w:val="28"/>
        </w:rPr>
        <w:t>
      2) заключение центра технического обслуживания с обоснованным указанием сроков проведения ремонта и причины неисправности.</w:t>
      </w:r>
    </w:p>
    <w:bookmarkEnd w:id="129"/>
    <w:bookmarkStart w:name="z138" w:id="130"/>
    <w:p>
      <w:pPr>
        <w:spacing w:after="0"/>
        <w:ind w:left="0"/>
        <w:jc w:val="both"/>
      </w:pPr>
      <w:r>
        <w:rPr>
          <w:rFonts w:ascii="Times New Roman"/>
          <w:b w:val="false"/>
          <w:i w:val="false"/>
          <w:color w:val="000000"/>
          <w:sz w:val="28"/>
        </w:rPr>
        <w:t>
      Услугодатель отказывает в приеме документов на получение разрешения на нарушение целостности пломбы в случаях непредставления или представления с неполным составом сведений документов, предусмотренных подпунктами 1) и 2) настоящего пункта.</w:t>
      </w:r>
    </w:p>
    <w:bookmarkEnd w:id="130"/>
    <w:bookmarkStart w:name="z139" w:id="131"/>
    <w:p>
      <w:pPr>
        <w:spacing w:after="0"/>
        <w:ind w:left="0"/>
        <w:jc w:val="both"/>
      </w:pPr>
      <w:r>
        <w:rPr>
          <w:rFonts w:ascii="Times New Roman"/>
          <w:b w:val="false"/>
          <w:i w:val="false"/>
          <w:color w:val="000000"/>
          <w:sz w:val="28"/>
        </w:rPr>
        <w:t xml:space="preserve">
      34. Услугодатель в день приема налогового заявления принимает решение о выдаче или отказе в выдаче разрешения на нарушение целостности пломбы контрольно-кассовой машины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для устранения неисправности.</w:t>
      </w:r>
    </w:p>
    <w:bookmarkEnd w:id="131"/>
    <w:bookmarkStart w:name="z140" w:id="132"/>
    <w:p>
      <w:pPr>
        <w:spacing w:after="0"/>
        <w:ind w:left="0"/>
        <w:jc w:val="both"/>
      </w:pPr>
      <w:r>
        <w:rPr>
          <w:rFonts w:ascii="Times New Roman"/>
          <w:b w:val="false"/>
          <w:i w:val="false"/>
          <w:color w:val="000000"/>
          <w:sz w:val="28"/>
        </w:rPr>
        <w:t xml:space="preserve">
      35. Разрешение услугодателя на нарушение целостности пломбы контрольно-кассовой машины выдается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должностным лицом услугодателя, ответственным за установку пломбы, в день принятия решения о его выдаче.</w:t>
      </w:r>
    </w:p>
    <w:bookmarkEnd w:id="132"/>
    <w:bookmarkStart w:name="z141" w:id="133"/>
    <w:p>
      <w:pPr>
        <w:spacing w:after="0"/>
        <w:ind w:left="0"/>
        <w:jc w:val="both"/>
      </w:pPr>
      <w:r>
        <w:rPr>
          <w:rFonts w:ascii="Times New Roman"/>
          <w:b w:val="false"/>
          <w:i w:val="false"/>
          <w:color w:val="000000"/>
          <w:sz w:val="28"/>
        </w:rPr>
        <w:t>
      36. Срок представления контрольно-кассовой машины с блоком фискальной памяти услугодателю для установки пломбы после устранения технической неисправности не допускается меньше срока проведения ремонта, указанного в заключении центра технического обслуживания, но не более 15 (пятнадцати) рабочих дней со дня выдачи разрешения услугодателем на нарушение целостности пломбы.</w:t>
      </w:r>
    </w:p>
    <w:bookmarkEnd w:id="133"/>
    <w:bookmarkStart w:name="z142" w:id="134"/>
    <w:p>
      <w:pPr>
        <w:spacing w:after="0"/>
        <w:ind w:left="0"/>
        <w:jc w:val="both"/>
      </w:pPr>
      <w:r>
        <w:rPr>
          <w:rFonts w:ascii="Times New Roman"/>
          <w:b w:val="false"/>
          <w:i w:val="false"/>
          <w:color w:val="000000"/>
          <w:sz w:val="28"/>
        </w:rPr>
        <w:t>
      37. В случае технической неисправности контрольно-кассовой машины с функцией фиксации и (или) передачи данных, устранение которой невозможно без обращения в центр технического обслуживания, услугополучатель в течение 3 (трех) рабочих дней с даты возникновения неисправности обращается в центр технического обслуживания, в котором произведена постановка на учет контрольно-кассовой машины и (или) производится ее обслуживание.</w:t>
      </w:r>
    </w:p>
    <w:bookmarkEnd w:id="134"/>
    <w:bookmarkStart w:name="z143" w:id="135"/>
    <w:p>
      <w:pPr>
        <w:spacing w:after="0"/>
        <w:ind w:left="0"/>
        <w:jc w:val="both"/>
      </w:pPr>
      <w:r>
        <w:rPr>
          <w:rFonts w:ascii="Times New Roman"/>
          <w:b w:val="false"/>
          <w:i w:val="false"/>
          <w:color w:val="000000"/>
          <w:sz w:val="28"/>
        </w:rPr>
        <w:t>
      Заключение центра технического обслуживания о причинах неисправности с указанием сроков проведения ремонта контрольно-кассовой машины с функцией фиксации и передачи данных, хранятся услугополучателем в течение 5 (пяти) лет с даты их выдачи.</w:t>
      </w:r>
    </w:p>
    <w:bookmarkEnd w:id="135"/>
    <w:bookmarkStart w:name="z144" w:id="136"/>
    <w:p>
      <w:pPr>
        <w:spacing w:after="0"/>
        <w:ind w:left="0"/>
        <w:jc w:val="both"/>
      </w:pPr>
      <w:r>
        <w:rPr>
          <w:rFonts w:ascii="Times New Roman"/>
          <w:b w:val="false"/>
          <w:i w:val="false"/>
          <w:color w:val="000000"/>
          <w:sz w:val="28"/>
        </w:rPr>
        <w:t>
      38. Контрольно-кассовая машина считается технически неисправной в случаях, если:</w:t>
      </w:r>
    </w:p>
    <w:bookmarkEnd w:id="136"/>
    <w:bookmarkStart w:name="z145" w:id="137"/>
    <w:p>
      <w:pPr>
        <w:spacing w:after="0"/>
        <w:ind w:left="0"/>
        <w:jc w:val="both"/>
      </w:pPr>
      <w:r>
        <w:rPr>
          <w:rFonts w:ascii="Times New Roman"/>
          <w:b w:val="false"/>
          <w:i w:val="false"/>
          <w:color w:val="000000"/>
          <w:sz w:val="28"/>
        </w:rPr>
        <w:t>
      1) не печатает, печатает неразборчиво или реквизиты на контрольном чеке, печатаются не полностью, за исключением случаев выдачи чека контрольно-кассовой машины в электронном виде;</w:t>
      </w:r>
    </w:p>
    <w:bookmarkEnd w:id="137"/>
    <w:bookmarkStart w:name="z146" w:id="138"/>
    <w:p>
      <w:pPr>
        <w:spacing w:after="0"/>
        <w:ind w:left="0"/>
        <w:jc w:val="both"/>
      </w:pPr>
      <w:r>
        <w:rPr>
          <w:rFonts w:ascii="Times New Roman"/>
          <w:b w:val="false"/>
          <w:i w:val="false"/>
          <w:color w:val="000000"/>
          <w:sz w:val="28"/>
        </w:rPr>
        <w:t>
      2) отсутствует возможность получить данные с фискальной памяти либо с накопителя фискальных данных;</w:t>
      </w:r>
    </w:p>
    <w:bookmarkEnd w:id="138"/>
    <w:bookmarkStart w:name="z147" w:id="139"/>
    <w:p>
      <w:pPr>
        <w:spacing w:after="0"/>
        <w:ind w:left="0"/>
        <w:jc w:val="both"/>
      </w:pPr>
      <w:r>
        <w:rPr>
          <w:rFonts w:ascii="Times New Roman"/>
          <w:b w:val="false"/>
          <w:i w:val="false"/>
          <w:color w:val="000000"/>
          <w:sz w:val="28"/>
        </w:rPr>
        <w:t>
      3) отсутствует или повреждена пломба услугодателя контрольно-кассовой машины с блоком фискальной памяти;</w:t>
      </w:r>
    </w:p>
    <w:bookmarkEnd w:id="139"/>
    <w:bookmarkStart w:name="z148" w:id="140"/>
    <w:p>
      <w:pPr>
        <w:spacing w:after="0"/>
        <w:ind w:left="0"/>
        <w:jc w:val="both"/>
      </w:pPr>
      <w:r>
        <w:rPr>
          <w:rFonts w:ascii="Times New Roman"/>
          <w:b w:val="false"/>
          <w:i w:val="false"/>
          <w:color w:val="000000"/>
          <w:sz w:val="28"/>
        </w:rPr>
        <w:t>
      4) отсутствует маркировка завода-изготовителя;</w:t>
      </w:r>
    </w:p>
    <w:bookmarkEnd w:id="140"/>
    <w:bookmarkStart w:name="z149" w:id="141"/>
    <w:p>
      <w:pPr>
        <w:spacing w:after="0"/>
        <w:ind w:left="0"/>
        <w:jc w:val="both"/>
      </w:pPr>
      <w:r>
        <w:rPr>
          <w:rFonts w:ascii="Times New Roman"/>
          <w:b w:val="false"/>
          <w:i w:val="false"/>
          <w:color w:val="000000"/>
          <w:sz w:val="28"/>
        </w:rPr>
        <w:t>
      5) отсутствует возможность передачи данных с контрольно-кассовой машины с функцией фиксации и (или) передачи данных при наличии исправной связи, предоставляемой оператором фискальных данных.</w:t>
      </w:r>
    </w:p>
    <w:bookmarkEnd w:id="141"/>
    <w:bookmarkStart w:name="z150" w:id="142"/>
    <w:p>
      <w:pPr>
        <w:spacing w:after="0"/>
        <w:ind w:left="0"/>
        <w:jc w:val="both"/>
      </w:pPr>
      <w:r>
        <w:rPr>
          <w:rFonts w:ascii="Times New Roman"/>
          <w:b w:val="false"/>
          <w:i w:val="false"/>
          <w:color w:val="000000"/>
          <w:sz w:val="28"/>
        </w:rPr>
        <w:t>
      39. Контрольно-кассовая машина, являющаяся аппаратно-программным комплексом, считается технически неисправной в случаях, предусмотренных подпунктами 1), 2) и 5) пункта 38 настоящих Правил.</w:t>
      </w:r>
    </w:p>
    <w:bookmarkEnd w:id="142"/>
    <w:bookmarkStart w:name="z151" w:id="143"/>
    <w:p>
      <w:pPr>
        <w:spacing w:after="0"/>
        <w:ind w:left="0"/>
        <w:jc w:val="both"/>
      </w:pPr>
      <w:r>
        <w:rPr>
          <w:rFonts w:ascii="Times New Roman"/>
          <w:b w:val="false"/>
          <w:i w:val="false"/>
          <w:color w:val="000000"/>
          <w:sz w:val="28"/>
        </w:rPr>
        <w:t>
      40. В случае полного заполнения книги учета наличных денег и (или) книги товарных чеков либо в случае их утери (порчи) услугополучатель для их замены (восстановления) в течение 5 (пяти) рабочих дней представляет услугодателю по месту постановки на учет контрольно-кассовой машины:</w:t>
      </w:r>
    </w:p>
    <w:bookmarkEnd w:id="143"/>
    <w:bookmarkStart w:name="z152" w:id="144"/>
    <w:p>
      <w:pPr>
        <w:spacing w:after="0"/>
        <w:ind w:left="0"/>
        <w:jc w:val="both"/>
      </w:pPr>
      <w:r>
        <w:rPr>
          <w:rFonts w:ascii="Times New Roman"/>
          <w:b w:val="false"/>
          <w:i w:val="false"/>
          <w:color w:val="000000"/>
          <w:sz w:val="28"/>
        </w:rPr>
        <w:t xml:space="preserve">
      1) налоговое заявление об исполнении обязательств, возникающих при эксплуатации контрольно-кассовой машины,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144"/>
    <w:bookmarkStart w:name="z153" w:id="145"/>
    <w:p>
      <w:pPr>
        <w:spacing w:after="0"/>
        <w:ind w:left="0"/>
        <w:jc w:val="both"/>
      </w:pPr>
      <w:r>
        <w:rPr>
          <w:rFonts w:ascii="Times New Roman"/>
          <w:b w:val="false"/>
          <w:i w:val="false"/>
          <w:color w:val="000000"/>
          <w:sz w:val="28"/>
        </w:rPr>
        <w:t>
      2) пронумерованные, прошнурованные, заверенные подписью и (или) печатью (за исключением юридических лиц, относящихся к субъектам частного предпринимательства) услугополучателя новые книги учета наличных денег и (или) товарных чеков;</w:t>
      </w:r>
    </w:p>
    <w:bookmarkEnd w:id="145"/>
    <w:bookmarkStart w:name="z154" w:id="146"/>
    <w:p>
      <w:pPr>
        <w:spacing w:after="0"/>
        <w:ind w:left="0"/>
        <w:jc w:val="both"/>
      </w:pPr>
      <w:r>
        <w:rPr>
          <w:rFonts w:ascii="Times New Roman"/>
          <w:b w:val="false"/>
          <w:i w:val="false"/>
          <w:color w:val="000000"/>
          <w:sz w:val="28"/>
        </w:rPr>
        <w:t>
      3) регистрационную карточку контрольно-кассовой машины;</w:t>
      </w:r>
    </w:p>
    <w:bookmarkEnd w:id="146"/>
    <w:bookmarkStart w:name="z155" w:id="147"/>
    <w:p>
      <w:pPr>
        <w:spacing w:after="0"/>
        <w:ind w:left="0"/>
        <w:jc w:val="both"/>
      </w:pPr>
      <w:r>
        <w:rPr>
          <w:rFonts w:ascii="Times New Roman"/>
          <w:b w:val="false"/>
          <w:i w:val="false"/>
          <w:color w:val="000000"/>
          <w:sz w:val="28"/>
        </w:rPr>
        <w:t>
      4) контрольно-кассовую машину.</w:t>
      </w:r>
    </w:p>
    <w:bookmarkEnd w:id="147"/>
    <w:bookmarkStart w:name="z156" w:id="148"/>
    <w:p>
      <w:pPr>
        <w:spacing w:after="0"/>
        <w:ind w:left="0"/>
        <w:jc w:val="both"/>
      </w:pPr>
      <w:r>
        <w:rPr>
          <w:rFonts w:ascii="Times New Roman"/>
          <w:b w:val="false"/>
          <w:i w:val="false"/>
          <w:color w:val="000000"/>
          <w:sz w:val="28"/>
        </w:rPr>
        <w:t>
      В случае полного заполнения или утери (порчи) книги учета наличных денег услугодателю дополнительно представляется услугополучателем контрольно-кассовая машина для снятия фискального отчета.</w:t>
      </w:r>
    </w:p>
    <w:bookmarkEnd w:id="148"/>
    <w:bookmarkStart w:name="z157" w:id="149"/>
    <w:p>
      <w:pPr>
        <w:spacing w:after="0"/>
        <w:ind w:left="0"/>
        <w:jc w:val="both"/>
      </w:pPr>
      <w:r>
        <w:rPr>
          <w:rFonts w:ascii="Times New Roman"/>
          <w:b w:val="false"/>
          <w:i w:val="false"/>
          <w:color w:val="000000"/>
          <w:sz w:val="28"/>
        </w:rPr>
        <w:t>
      41. Услугодателем замена книг учета наличных денег и (или) товарных чеков производится в течение 3 (трех) рабочих дней с момента регистрации налогового заявления у услугодателя.</w:t>
      </w:r>
    </w:p>
    <w:bookmarkEnd w:id="149"/>
    <w:bookmarkStart w:name="z158" w:id="150"/>
    <w:p>
      <w:pPr>
        <w:spacing w:after="0"/>
        <w:ind w:left="0"/>
        <w:jc w:val="left"/>
      </w:pPr>
      <w:r>
        <w:rPr>
          <w:rFonts w:ascii="Times New Roman"/>
          <w:b/>
          <w:i w:val="false"/>
          <w:color w:val="000000"/>
        </w:rPr>
        <w:t xml:space="preserve"> Параграф 6. Порядок обжалования решений, действий (бездействия) услугодателя и (или) их должностных лиц по вопросам оказания государственных услуг</w:t>
      </w:r>
    </w:p>
    <w:bookmarkEnd w:id="150"/>
    <w:bookmarkStart w:name="z159" w:id="151"/>
    <w:p>
      <w:pPr>
        <w:spacing w:after="0"/>
        <w:ind w:left="0"/>
        <w:jc w:val="both"/>
      </w:pPr>
      <w:r>
        <w:rPr>
          <w:rFonts w:ascii="Times New Roman"/>
          <w:b w:val="false"/>
          <w:i w:val="false"/>
          <w:color w:val="000000"/>
          <w:sz w:val="28"/>
        </w:rPr>
        <w:t xml:space="preserve">
      42. В случаях несогласия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51"/>
    <w:bookmarkStart w:name="z160" w:id="152"/>
    <w:p>
      <w:pPr>
        <w:spacing w:after="0"/>
        <w:ind w:left="0"/>
        <w:jc w:val="both"/>
      </w:pPr>
      <w:r>
        <w:rPr>
          <w:rFonts w:ascii="Times New Roman"/>
          <w:b w:val="false"/>
          <w:i w:val="false"/>
          <w:color w:val="000000"/>
          <w:sz w:val="28"/>
        </w:rPr>
        <w:t>
      на имя руководителя услугодателя;</w:t>
      </w:r>
    </w:p>
    <w:bookmarkEnd w:id="152"/>
    <w:bookmarkStart w:name="z161" w:id="153"/>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153"/>
    <w:bookmarkStart w:name="z162" w:id="154"/>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54"/>
    <w:bookmarkStart w:name="z163" w:id="155"/>
    <w:p>
      <w:pPr>
        <w:spacing w:after="0"/>
        <w:ind w:left="0"/>
        <w:jc w:val="both"/>
      </w:pPr>
      <w:r>
        <w:rPr>
          <w:rFonts w:ascii="Times New Roman"/>
          <w:b w:val="false"/>
          <w:i w:val="false"/>
          <w:color w:val="000000"/>
          <w:sz w:val="28"/>
        </w:rPr>
        <w:t>
      43. Жалоба услугополучателя, поступившая в адрес услугодателя, непосредственно оказывающего государственную услугу, подлежит в соответствии с пунктом 2 статьи 25 Закона рассмотрению в течение 5 (пяти) рабочих дней со дня ее регистрации.</w:t>
      </w:r>
    </w:p>
    <w:bookmarkEnd w:id="155"/>
    <w:bookmarkStart w:name="z164" w:id="15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56"/>
    <w:bookmarkStart w:name="z165" w:id="157"/>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57"/>
    <w:bookmarkStart w:name="z166" w:id="158"/>
    <w:p>
      <w:pPr>
        <w:spacing w:after="0"/>
        <w:ind w:left="0"/>
        <w:jc w:val="both"/>
      </w:pPr>
      <w:r>
        <w:rPr>
          <w:rFonts w:ascii="Times New Roman"/>
          <w:b w:val="false"/>
          <w:i w:val="false"/>
          <w:color w:val="000000"/>
          <w:sz w:val="28"/>
        </w:rPr>
        <w:t>
      Жалобы подаются в адрес услугодателя и (или) должностного лица, чье решение, действие (бездействие) обжалуются.</w:t>
      </w:r>
    </w:p>
    <w:bookmarkEnd w:id="158"/>
    <w:bookmarkStart w:name="z167" w:id="159"/>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59"/>
    <w:bookmarkStart w:name="z168" w:id="160"/>
    <w:p>
      <w:pPr>
        <w:spacing w:after="0"/>
        <w:ind w:left="0"/>
        <w:jc w:val="both"/>
      </w:pPr>
      <w:r>
        <w:rPr>
          <w:rFonts w:ascii="Times New Roman"/>
          <w:b w:val="false"/>
          <w:i w:val="false"/>
          <w:color w:val="000000"/>
          <w:sz w:val="28"/>
        </w:rPr>
        <w:t>
      При этом услугодатель и (или) должностное лицо, решение, действие (бездействие), которых обжалуются, имеют основание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 указанным в жалобе. Если иное не предусмотрено законом, обращение в суд допускается после обжалования в досудебном порядке.</w:t>
      </w:r>
    </w:p>
    <w:bookmarkEnd w:id="160"/>
    <w:bookmarkStart w:name="z169" w:id="16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61"/>
    <w:bookmarkStart w:name="z170" w:id="162"/>
    <w:p>
      <w:pPr>
        <w:spacing w:after="0"/>
        <w:ind w:left="0"/>
        <w:jc w:val="left"/>
      </w:pPr>
      <w:r>
        <w:rPr>
          <w:rFonts w:ascii="Times New Roman"/>
          <w:b/>
          <w:i w:val="false"/>
          <w:color w:val="000000"/>
        </w:rPr>
        <w:t xml:space="preserve"> Параграф 7. Порядок передачи сведений о контрольно-кассовых машинах с функцией фиксации и (или) передачи данных оператором фискальных данных в органы государственных доходов</w:t>
      </w:r>
    </w:p>
    <w:bookmarkEnd w:id="162"/>
    <w:bookmarkStart w:name="z171" w:id="163"/>
    <w:p>
      <w:pPr>
        <w:spacing w:after="0"/>
        <w:ind w:left="0"/>
        <w:jc w:val="both"/>
      </w:pPr>
      <w:r>
        <w:rPr>
          <w:rFonts w:ascii="Times New Roman"/>
          <w:b w:val="false"/>
          <w:i w:val="false"/>
          <w:color w:val="000000"/>
          <w:sz w:val="28"/>
        </w:rPr>
        <w:t>
      44. Участниками интеграционного взаимодействия являются ИС ИСНА и информационная система оператора фискальных данных (далее – ИС ОФД).</w:t>
      </w:r>
    </w:p>
    <w:bookmarkEnd w:id="163"/>
    <w:bookmarkStart w:name="z172" w:id="164"/>
    <w:p>
      <w:pPr>
        <w:spacing w:after="0"/>
        <w:ind w:left="0"/>
        <w:jc w:val="both"/>
      </w:pPr>
      <w:r>
        <w:rPr>
          <w:rFonts w:ascii="Times New Roman"/>
          <w:b w:val="false"/>
          <w:i w:val="false"/>
          <w:color w:val="000000"/>
          <w:sz w:val="28"/>
        </w:rPr>
        <w:t>
      Взаимодействие ИС "ИСНА" и ИС ОФД осуществляется посредством ВШЭП, ШЭП и ИШ.</w:t>
      </w:r>
    </w:p>
    <w:bookmarkEnd w:id="164"/>
    <w:bookmarkStart w:name="z173" w:id="165"/>
    <w:p>
      <w:pPr>
        <w:spacing w:after="0"/>
        <w:ind w:left="0"/>
        <w:jc w:val="both"/>
      </w:pPr>
      <w:r>
        <w:rPr>
          <w:rFonts w:ascii="Times New Roman"/>
          <w:b w:val="false"/>
          <w:i w:val="false"/>
          <w:color w:val="000000"/>
          <w:sz w:val="28"/>
        </w:rPr>
        <w:t xml:space="preserve">
      45. Комитет на основании сведений ОФД по контрольно-кассовой машине с функцией фиксации и (или) передачи данных (далее – ККМ с ФПД) осуществляет постановку на учет, изменение сведений регистрационной карточки контрольно-кассовой машины и снятие с учета контрольно-кассовой машины, предусмотренное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111 Налогового кодекса.</w:t>
      </w:r>
    </w:p>
    <w:bookmarkEnd w:id="165"/>
    <w:bookmarkStart w:name="z174" w:id="166"/>
    <w:p>
      <w:pPr>
        <w:spacing w:after="0"/>
        <w:ind w:left="0"/>
        <w:jc w:val="both"/>
      </w:pPr>
      <w:r>
        <w:rPr>
          <w:rFonts w:ascii="Times New Roman"/>
          <w:b w:val="false"/>
          <w:i w:val="false"/>
          <w:color w:val="000000"/>
          <w:sz w:val="28"/>
        </w:rPr>
        <w:t xml:space="preserve">
      Интеграционное взаимодействие между ИС "ИСНА" и ИС ОФД осуществляется сообщениями посредством ВШЭП, ШЭП и интеграционной шиной Комитета (далее – ИШ) в соответствии с описанием сведений о ККМ с ФПД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w:t>
      </w:r>
    </w:p>
    <w:bookmarkEnd w:id="166"/>
    <w:bookmarkStart w:name="z175" w:id="167"/>
    <w:p>
      <w:pPr>
        <w:spacing w:after="0"/>
        <w:ind w:left="0"/>
        <w:jc w:val="both"/>
      </w:pPr>
      <w:r>
        <w:rPr>
          <w:rFonts w:ascii="Times New Roman"/>
          <w:b w:val="false"/>
          <w:i w:val="false"/>
          <w:color w:val="000000"/>
          <w:sz w:val="28"/>
        </w:rPr>
        <w:t>
      46. ОФД направляет сведения о ККМ с ФПД в Комитет:</w:t>
      </w:r>
    </w:p>
    <w:bookmarkEnd w:id="167"/>
    <w:bookmarkStart w:name="z176" w:id="168"/>
    <w:p>
      <w:pPr>
        <w:spacing w:after="0"/>
        <w:ind w:left="0"/>
        <w:jc w:val="both"/>
      </w:pPr>
      <w:r>
        <w:rPr>
          <w:rFonts w:ascii="Times New Roman"/>
          <w:b w:val="false"/>
          <w:i w:val="false"/>
          <w:color w:val="000000"/>
          <w:sz w:val="28"/>
        </w:rPr>
        <w:t>
      1) в электронном виде посредством интеграционного взаимодействия, либо в случае технических сбоев интеграционного взаимодействия альтернативным способом на выделенный сервер Комитета, путем загрузки данных;</w:t>
      </w:r>
    </w:p>
    <w:bookmarkEnd w:id="168"/>
    <w:bookmarkStart w:name="z177" w:id="169"/>
    <w:p>
      <w:pPr>
        <w:spacing w:after="0"/>
        <w:ind w:left="0"/>
        <w:jc w:val="both"/>
      </w:pPr>
      <w:r>
        <w:rPr>
          <w:rFonts w:ascii="Times New Roman"/>
          <w:b w:val="false"/>
          <w:i w:val="false"/>
          <w:color w:val="000000"/>
          <w:sz w:val="28"/>
        </w:rPr>
        <w:t xml:space="preserve">
      2) на бумажном носителе при невозможности передачи сведений о ККМ с ФПД в электронном виде, по формам согласно </w:t>
      </w:r>
      <w:r>
        <w:rPr>
          <w:rFonts w:ascii="Times New Roman"/>
          <w:b w:val="false"/>
          <w:i w:val="false"/>
          <w:color w:val="000000"/>
          <w:sz w:val="28"/>
        </w:rPr>
        <w:t>приложениям 9</w:t>
      </w:r>
      <w:r>
        <w:rPr>
          <w:rFonts w:ascii="Times New Roman"/>
          <w:b w:val="false"/>
          <w:i w:val="false"/>
          <w:color w:val="000000"/>
          <w:sz w:val="28"/>
        </w:rPr>
        <w:t xml:space="preserve"> "Постановка контрольно-кассовой машины с функцией фиксации и (или) передачи данных на учет (изменение сведений, указанных в регистрационной карточке контрольно-кассовой машины с функцией фиксации и (или) передачи данных)" и </w:t>
      </w:r>
      <w:r>
        <w:rPr>
          <w:rFonts w:ascii="Times New Roman"/>
          <w:b w:val="false"/>
          <w:i w:val="false"/>
          <w:color w:val="000000"/>
          <w:sz w:val="28"/>
        </w:rPr>
        <w:t>10</w:t>
      </w:r>
      <w:r>
        <w:rPr>
          <w:rFonts w:ascii="Times New Roman"/>
          <w:b w:val="false"/>
          <w:i w:val="false"/>
          <w:color w:val="000000"/>
          <w:sz w:val="28"/>
        </w:rPr>
        <w:t xml:space="preserve"> "Снятие с регистрационного учета контрольно-кассовой машины с функцией фиксации и (или) передачи данных" к настоящим Правилам.</w:t>
      </w:r>
    </w:p>
    <w:bookmarkEnd w:id="169"/>
    <w:bookmarkStart w:name="z178" w:id="170"/>
    <w:p>
      <w:pPr>
        <w:spacing w:after="0"/>
        <w:ind w:left="0"/>
        <w:jc w:val="both"/>
      </w:pPr>
      <w:r>
        <w:rPr>
          <w:rFonts w:ascii="Times New Roman"/>
          <w:b w:val="false"/>
          <w:i w:val="false"/>
          <w:color w:val="000000"/>
          <w:sz w:val="28"/>
        </w:rPr>
        <w:t xml:space="preserve">
      47. Комитет направляет справочник моделей ККМ с ФПД на электронную почту ОФД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70"/>
    <w:bookmarkStart w:name="z179" w:id="171"/>
    <w:p>
      <w:pPr>
        <w:spacing w:after="0"/>
        <w:ind w:left="0"/>
        <w:jc w:val="both"/>
      </w:pPr>
      <w:r>
        <w:rPr>
          <w:rFonts w:ascii="Times New Roman"/>
          <w:b w:val="false"/>
          <w:i w:val="false"/>
          <w:color w:val="000000"/>
          <w:sz w:val="28"/>
        </w:rPr>
        <w:t>
      48. Информационный обмен между ИС "ИСНА" и ИС ОФД осуществляется XML сообщениями через ВШЭП, ШЭП и ИШ с использованием технологии веб-сервисов в асинхронном режиме.</w:t>
      </w:r>
    </w:p>
    <w:bookmarkEnd w:id="171"/>
    <w:bookmarkStart w:name="z180" w:id="172"/>
    <w:p>
      <w:pPr>
        <w:spacing w:after="0"/>
        <w:ind w:left="0"/>
        <w:jc w:val="both"/>
      </w:pPr>
      <w:r>
        <w:rPr>
          <w:rFonts w:ascii="Times New Roman"/>
          <w:b w:val="false"/>
          <w:i w:val="false"/>
          <w:color w:val="000000"/>
          <w:sz w:val="28"/>
        </w:rPr>
        <w:t xml:space="preserve">
      49. Технические требования информационного обмена между ИС ОФД и ИС "ИСНА" определены отдельным Соглашением по интеграции ИС "ИСНА" с ИС ОФД посредством ВШЭП, ШЭП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w:t>
      </w:r>
    </w:p>
    <w:bookmarkEnd w:id="172"/>
    <w:bookmarkStart w:name="z181" w:id="173"/>
    <w:p>
      <w:pPr>
        <w:spacing w:after="0"/>
        <w:ind w:left="0"/>
        <w:jc w:val="both"/>
      </w:pPr>
      <w:r>
        <w:rPr>
          <w:rFonts w:ascii="Times New Roman"/>
          <w:b w:val="false"/>
          <w:i w:val="false"/>
          <w:color w:val="000000"/>
          <w:sz w:val="28"/>
        </w:rPr>
        <w:t>
      50. До запуска информационного обмена в промышленную эксплуатацию обеспечивается выполнение следующих процедур:</w:t>
      </w:r>
    </w:p>
    <w:bookmarkEnd w:id="173"/>
    <w:bookmarkStart w:name="z182" w:id="174"/>
    <w:p>
      <w:pPr>
        <w:spacing w:after="0"/>
        <w:ind w:left="0"/>
        <w:jc w:val="both"/>
      </w:pPr>
      <w:r>
        <w:rPr>
          <w:rFonts w:ascii="Times New Roman"/>
          <w:b w:val="false"/>
          <w:i w:val="false"/>
          <w:color w:val="000000"/>
          <w:sz w:val="28"/>
        </w:rPr>
        <w:t>
      1) проведение испытания информационного обмена на тестовом стенде;</w:t>
      </w:r>
    </w:p>
    <w:bookmarkEnd w:id="174"/>
    <w:bookmarkStart w:name="z183" w:id="175"/>
    <w:p>
      <w:pPr>
        <w:spacing w:after="0"/>
        <w:ind w:left="0"/>
        <w:jc w:val="both"/>
      </w:pPr>
      <w:r>
        <w:rPr>
          <w:rFonts w:ascii="Times New Roman"/>
          <w:b w:val="false"/>
          <w:i w:val="false"/>
          <w:color w:val="000000"/>
          <w:sz w:val="28"/>
        </w:rPr>
        <w:t>
      2) проведение опытной эксплуатации информационного взаимодействия ИС "ИСНА" и ИС ОФД ВШЭП, ШЭП, ИШ;</w:t>
      </w:r>
    </w:p>
    <w:bookmarkEnd w:id="175"/>
    <w:bookmarkStart w:name="z184" w:id="176"/>
    <w:p>
      <w:pPr>
        <w:spacing w:after="0"/>
        <w:ind w:left="0"/>
        <w:jc w:val="both"/>
      </w:pPr>
      <w:r>
        <w:rPr>
          <w:rFonts w:ascii="Times New Roman"/>
          <w:b w:val="false"/>
          <w:i w:val="false"/>
          <w:color w:val="000000"/>
          <w:sz w:val="28"/>
        </w:rPr>
        <w:t>
      3) проведение анализа результатов опытной эксплуатации, при необходимости обеспечение доработки программного обеспечения;</w:t>
      </w:r>
    </w:p>
    <w:bookmarkEnd w:id="176"/>
    <w:bookmarkStart w:name="z185" w:id="177"/>
    <w:p>
      <w:pPr>
        <w:spacing w:after="0"/>
        <w:ind w:left="0"/>
        <w:jc w:val="both"/>
      </w:pPr>
      <w:r>
        <w:rPr>
          <w:rFonts w:ascii="Times New Roman"/>
          <w:b w:val="false"/>
          <w:i w:val="false"/>
          <w:color w:val="000000"/>
          <w:sz w:val="28"/>
        </w:rPr>
        <w:t>
      4) оценка интенсивности информационных запросов к подключаемому сервису в опытном режиме, нагрузочное тестирование.</w:t>
      </w:r>
    </w:p>
    <w:bookmarkEnd w:id="177"/>
    <w:bookmarkStart w:name="z186" w:id="178"/>
    <w:p>
      <w:pPr>
        <w:spacing w:after="0"/>
        <w:ind w:left="0"/>
        <w:jc w:val="both"/>
      </w:pPr>
      <w:r>
        <w:rPr>
          <w:rFonts w:ascii="Times New Roman"/>
          <w:b w:val="false"/>
          <w:i w:val="false"/>
          <w:color w:val="000000"/>
          <w:sz w:val="28"/>
        </w:rPr>
        <w:t>
      51. Факты отправки и получения сообщений фиксируются в протоколе обмена данными, предусмотренные информационными системами при передаче данных по каналу электронной связи посредством ЕТС ГО.</w:t>
      </w:r>
    </w:p>
    <w:bookmarkEnd w:id="178"/>
    <w:bookmarkStart w:name="z187" w:id="179"/>
    <w:p>
      <w:pPr>
        <w:spacing w:after="0"/>
        <w:ind w:left="0"/>
        <w:jc w:val="both"/>
      </w:pPr>
      <w:r>
        <w:rPr>
          <w:rFonts w:ascii="Times New Roman"/>
          <w:b w:val="false"/>
          <w:i w:val="false"/>
          <w:color w:val="000000"/>
          <w:sz w:val="28"/>
        </w:rPr>
        <w:t>
      52. Фиксация всех временных параметров в процессе приема-передачи сообщений производится по времени города Астана.</w:t>
      </w:r>
    </w:p>
    <w:bookmarkEnd w:id="179"/>
    <w:bookmarkStart w:name="z188" w:id="180"/>
    <w:p>
      <w:pPr>
        <w:spacing w:after="0"/>
        <w:ind w:left="0"/>
        <w:jc w:val="both"/>
      </w:pPr>
      <w:r>
        <w:rPr>
          <w:rFonts w:ascii="Times New Roman"/>
          <w:b w:val="false"/>
          <w:i w:val="false"/>
          <w:color w:val="000000"/>
          <w:sz w:val="28"/>
        </w:rPr>
        <w:t>
      53. Свидетельством отправки сообщения является полученное отправителем от ШЭП, ИШ уведомление о доставке сообщения. Информационный обмен завершается при получении ответного сообщения от получателя.</w:t>
      </w:r>
    </w:p>
    <w:bookmarkEnd w:id="180"/>
    <w:bookmarkStart w:name="z189" w:id="181"/>
    <w:p>
      <w:pPr>
        <w:spacing w:after="0"/>
        <w:ind w:left="0"/>
        <w:jc w:val="both"/>
      </w:pPr>
      <w:r>
        <w:rPr>
          <w:rFonts w:ascii="Times New Roman"/>
          <w:b w:val="false"/>
          <w:i w:val="false"/>
          <w:color w:val="000000"/>
          <w:sz w:val="28"/>
        </w:rPr>
        <w:t>
      54. При возникновении технических сбоев интеграционного обмена, взаимодействия между ИС "ИСНА" и ИС ОФД осуществляются согласно регламенту, утвержденному Комитетом и ОФД.</w:t>
      </w:r>
    </w:p>
    <w:bookmarkEnd w:id="181"/>
    <w:bookmarkStart w:name="z190" w:id="182"/>
    <w:p>
      <w:pPr>
        <w:spacing w:after="0"/>
        <w:ind w:left="0"/>
        <w:jc w:val="left"/>
      </w:pPr>
      <w:r>
        <w:rPr>
          <w:rFonts w:ascii="Times New Roman"/>
          <w:b/>
          <w:i w:val="false"/>
          <w:color w:val="000000"/>
        </w:rPr>
        <w:t xml:space="preserve"> Глава 3. Перечень требований к содержанию чека контрольно-кассовой машины</w:t>
      </w:r>
    </w:p>
    <w:bookmarkEnd w:id="182"/>
    <w:bookmarkStart w:name="z191" w:id="183"/>
    <w:p>
      <w:pPr>
        <w:spacing w:after="0"/>
        <w:ind w:left="0"/>
        <w:jc w:val="both"/>
      </w:pPr>
      <w:r>
        <w:rPr>
          <w:rFonts w:ascii="Times New Roman"/>
          <w:b w:val="false"/>
          <w:i w:val="false"/>
          <w:color w:val="000000"/>
          <w:sz w:val="28"/>
        </w:rPr>
        <w:t xml:space="preserve">
      55.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111 Налогового кодекса при применении контрольно-кассовой машины осуществляется выдача чека контрольно-кассовой машины или товарного чека на сумму, оплаченную за реализованный товар, выполненную работу, оказанную услугу.</w:t>
      </w:r>
    </w:p>
    <w:bookmarkEnd w:id="183"/>
    <w:bookmarkStart w:name="z192" w:id="184"/>
    <w:p>
      <w:pPr>
        <w:spacing w:after="0"/>
        <w:ind w:left="0"/>
        <w:jc w:val="both"/>
      </w:pPr>
      <w:r>
        <w:rPr>
          <w:rFonts w:ascii="Times New Roman"/>
          <w:b w:val="false"/>
          <w:i w:val="false"/>
          <w:color w:val="000000"/>
          <w:sz w:val="28"/>
        </w:rPr>
        <w:t>
      Перечень требований к содержанию чека контрольно-кассовой машины устанавливаются уполномоченным органом.</w:t>
      </w:r>
    </w:p>
    <w:bookmarkEnd w:id="184"/>
    <w:bookmarkStart w:name="z193" w:id="185"/>
    <w:p>
      <w:pPr>
        <w:spacing w:after="0"/>
        <w:ind w:left="0"/>
        <w:jc w:val="both"/>
      </w:pPr>
      <w:r>
        <w:rPr>
          <w:rFonts w:ascii="Times New Roman"/>
          <w:b w:val="false"/>
          <w:i w:val="false"/>
          <w:color w:val="000000"/>
          <w:sz w:val="28"/>
        </w:rPr>
        <w:t>
      56.Чек контрольно-кассовой машины включает следующую информацию:</w:t>
      </w:r>
    </w:p>
    <w:bookmarkEnd w:id="185"/>
    <w:bookmarkStart w:name="z194" w:id="186"/>
    <w:p>
      <w:pPr>
        <w:spacing w:after="0"/>
        <w:ind w:left="0"/>
        <w:jc w:val="both"/>
      </w:pPr>
      <w:r>
        <w:rPr>
          <w:rFonts w:ascii="Times New Roman"/>
          <w:b w:val="false"/>
          <w:i w:val="false"/>
          <w:color w:val="000000"/>
          <w:sz w:val="28"/>
        </w:rPr>
        <w:t>
      1) наименование налогоплательщика;</w:t>
      </w:r>
    </w:p>
    <w:bookmarkEnd w:id="186"/>
    <w:bookmarkStart w:name="z195" w:id="187"/>
    <w:p>
      <w:pPr>
        <w:spacing w:after="0"/>
        <w:ind w:left="0"/>
        <w:jc w:val="both"/>
      </w:pPr>
      <w:r>
        <w:rPr>
          <w:rFonts w:ascii="Times New Roman"/>
          <w:b w:val="false"/>
          <w:i w:val="false"/>
          <w:color w:val="000000"/>
          <w:sz w:val="28"/>
        </w:rPr>
        <w:t>
      2) адрес места использования контрольно-кассовой машины;</w:t>
      </w:r>
    </w:p>
    <w:bookmarkEnd w:id="187"/>
    <w:bookmarkStart w:name="z196" w:id="188"/>
    <w:p>
      <w:pPr>
        <w:spacing w:after="0"/>
        <w:ind w:left="0"/>
        <w:jc w:val="both"/>
      </w:pPr>
      <w:r>
        <w:rPr>
          <w:rFonts w:ascii="Times New Roman"/>
          <w:b w:val="false"/>
          <w:i w:val="false"/>
          <w:color w:val="000000"/>
          <w:sz w:val="28"/>
        </w:rPr>
        <w:t>
      3) идентификационный номер налогоплательщика;</w:t>
      </w:r>
    </w:p>
    <w:bookmarkEnd w:id="188"/>
    <w:bookmarkStart w:name="z197" w:id="189"/>
    <w:p>
      <w:pPr>
        <w:spacing w:after="0"/>
        <w:ind w:left="0"/>
        <w:jc w:val="both"/>
      </w:pPr>
      <w:r>
        <w:rPr>
          <w:rFonts w:ascii="Times New Roman"/>
          <w:b w:val="false"/>
          <w:i w:val="false"/>
          <w:color w:val="000000"/>
          <w:sz w:val="28"/>
        </w:rPr>
        <w:t>
      4) заводской номер контрольно-кассовой машины;</w:t>
      </w:r>
    </w:p>
    <w:bookmarkEnd w:id="189"/>
    <w:bookmarkStart w:name="z198" w:id="190"/>
    <w:p>
      <w:pPr>
        <w:spacing w:after="0"/>
        <w:ind w:left="0"/>
        <w:jc w:val="both"/>
      </w:pPr>
      <w:r>
        <w:rPr>
          <w:rFonts w:ascii="Times New Roman"/>
          <w:b w:val="false"/>
          <w:i w:val="false"/>
          <w:color w:val="000000"/>
          <w:sz w:val="28"/>
        </w:rPr>
        <w:t>
      5) регистрационный номер контрольно-кассовой машины в налоговом органе;</w:t>
      </w:r>
    </w:p>
    <w:bookmarkEnd w:id="190"/>
    <w:bookmarkStart w:name="z199" w:id="191"/>
    <w:p>
      <w:pPr>
        <w:spacing w:after="0"/>
        <w:ind w:left="0"/>
        <w:jc w:val="both"/>
      </w:pPr>
      <w:r>
        <w:rPr>
          <w:rFonts w:ascii="Times New Roman"/>
          <w:b w:val="false"/>
          <w:i w:val="false"/>
          <w:color w:val="000000"/>
          <w:sz w:val="28"/>
        </w:rPr>
        <w:t>
      6) порядковый номер чека;</w:t>
      </w:r>
    </w:p>
    <w:bookmarkEnd w:id="191"/>
    <w:bookmarkStart w:name="z200" w:id="192"/>
    <w:p>
      <w:pPr>
        <w:spacing w:after="0"/>
        <w:ind w:left="0"/>
        <w:jc w:val="both"/>
      </w:pPr>
      <w:r>
        <w:rPr>
          <w:rFonts w:ascii="Times New Roman"/>
          <w:b w:val="false"/>
          <w:i w:val="false"/>
          <w:color w:val="000000"/>
          <w:sz w:val="28"/>
        </w:rPr>
        <w:t>
      7) наименование товара, работы, услуги в соответствии с национальным каталогом товаров;</w:t>
      </w:r>
    </w:p>
    <w:bookmarkEnd w:id="192"/>
    <w:bookmarkStart w:name="z201" w:id="193"/>
    <w:p>
      <w:pPr>
        <w:spacing w:after="0"/>
        <w:ind w:left="0"/>
        <w:jc w:val="both"/>
      </w:pPr>
      <w:r>
        <w:rPr>
          <w:rFonts w:ascii="Times New Roman"/>
          <w:b w:val="false"/>
          <w:i w:val="false"/>
          <w:color w:val="000000"/>
          <w:sz w:val="28"/>
        </w:rPr>
        <w:t>
      8) идентификационный код товара в соответствии с национальным каталогом и средство идентификации нанесенных на товары, подлежащих маркировке и прослеживаемости товаров.</w:t>
      </w:r>
    </w:p>
    <w:bookmarkEnd w:id="193"/>
    <w:bookmarkStart w:name="z202" w:id="194"/>
    <w:p>
      <w:pPr>
        <w:spacing w:after="0"/>
        <w:ind w:left="0"/>
        <w:jc w:val="both"/>
      </w:pPr>
      <w:r>
        <w:rPr>
          <w:rFonts w:ascii="Times New Roman"/>
          <w:b w:val="false"/>
          <w:i w:val="false"/>
          <w:color w:val="000000"/>
          <w:sz w:val="28"/>
        </w:rPr>
        <w:t>
      9) количество приобретаемого товара, работ, услуг, единицу их измерения;</w:t>
      </w:r>
    </w:p>
    <w:bookmarkEnd w:id="194"/>
    <w:bookmarkStart w:name="z203" w:id="195"/>
    <w:p>
      <w:pPr>
        <w:spacing w:after="0"/>
        <w:ind w:left="0"/>
        <w:jc w:val="both"/>
      </w:pPr>
      <w:r>
        <w:rPr>
          <w:rFonts w:ascii="Times New Roman"/>
          <w:b w:val="false"/>
          <w:i w:val="false"/>
          <w:color w:val="000000"/>
          <w:sz w:val="28"/>
        </w:rPr>
        <w:t>
      10) цену товара, работы, услуги за единицу;</w:t>
      </w:r>
    </w:p>
    <w:bookmarkEnd w:id="195"/>
    <w:bookmarkStart w:name="z204" w:id="196"/>
    <w:p>
      <w:pPr>
        <w:spacing w:after="0"/>
        <w:ind w:left="0"/>
        <w:jc w:val="both"/>
      </w:pPr>
      <w:r>
        <w:rPr>
          <w:rFonts w:ascii="Times New Roman"/>
          <w:b w:val="false"/>
          <w:i w:val="false"/>
          <w:color w:val="000000"/>
          <w:sz w:val="28"/>
        </w:rPr>
        <w:t>
      11) общую сумму продажи товара, работы, услуги;</w:t>
      </w:r>
    </w:p>
    <w:bookmarkEnd w:id="196"/>
    <w:bookmarkStart w:name="z205" w:id="197"/>
    <w:p>
      <w:pPr>
        <w:spacing w:after="0"/>
        <w:ind w:left="0"/>
        <w:jc w:val="both"/>
      </w:pPr>
      <w:r>
        <w:rPr>
          <w:rFonts w:ascii="Times New Roman"/>
          <w:b w:val="false"/>
          <w:i w:val="false"/>
          <w:color w:val="000000"/>
          <w:sz w:val="28"/>
        </w:rPr>
        <w:t>
      12) наименование оператора фискальных данных и реквизиты интернет-ресурса оператора фискальных данных для проверки подлинности контрольного чека контрольно-кассовых машин с функцией фиксации и (или) передачи данных;</w:t>
      </w:r>
    </w:p>
    <w:bookmarkEnd w:id="197"/>
    <w:bookmarkStart w:name="z206" w:id="198"/>
    <w:p>
      <w:pPr>
        <w:spacing w:after="0"/>
        <w:ind w:left="0"/>
        <w:jc w:val="both"/>
      </w:pPr>
      <w:r>
        <w:rPr>
          <w:rFonts w:ascii="Times New Roman"/>
          <w:b w:val="false"/>
          <w:i w:val="false"/>
          <w:color w:val="000000"/>
          <w:sz w:val="28"/>
        </w:rPr>
        <w:t>
      13) дату и время совершения покупки товаров, выполнения работ, оказания услуг;</w:t>
      </w:r>
    </w:p>
    <w:bookmarkEnd w:id="198"/>
    <w:bookmarkStart w:name="z207" w:id="199"/>
    <w:p>
      <w:pPr>
        <w:spacing w:after="0"/>
        <w:ind w:left="0"/>
        <w:jc w:val="both"/>
      </w:pPr>
      <w:r>
        <w:rPr>
          <w:rFonts w:ascii="Times New Roman"/>
          <w:b w:val="false"/>
          <w:i w:val="false"/>
          <w:color w:val="000000"/>
          <w:sz w:val="28"/>
        </w:rPr>
        <w:t>
      14) фискальный признак;</w:t>
      </w:r>
    </w:p>
    <w:bookmarkEnd w:id="199"/>
    <w:bookmarkStart w:name="z208" w:id="200"/>
    <w:p>
      <w:pPr>
        <w:spacing w:after="0"/>
        <w:ind w:left="0"/>
        <w:jc w:val="both"/>
      </w:pPr>
      <w:r>
        <w:rPr>
          <w:rFonts w:ascii="Times New Roman"/>
          <w:b w:val="false"/>
          <w:i w:val="false"/>
          <w:color w:val="000000"/>
          <w:sz w:val="28"/>
        </w:rPr>
        <w:t>
      15) сумму налога на добавленную стоимость с указанием ставки по облагаемым налогом на добавленную стоимость оборотам по реализации товаров, работ, услуг – в случае, если налогоплательщик является плательщиком налога на добавленную стоимость;</w:t>
      </w:r>
    </w:p>
    <w:bookmarkEnd w:id="200"/>
    <w:bookmarkStart w:name="z209" w:id="201"/>
    <w:p>
      <w:pPr>
        <w:spacing w:after="0"/>
        <w:ind w:left="0"/>
        <w:jc w:val="both"/>
      </w:pPr>
      <w:r>
        <w:rPr>
          <w:rFonts w:ascii="Times New Roman"/>
          <w:b w:val="false"/>
          <w:i w:val="false"/>
          <w:color w:val="000000"/>
          <w:sz w:val="28"/>
        </w:rPr>
        <w:t>
      16) штриховой код, содержащий в кодированном виде информацию о чеке контрольно-кассовой машины.</w:t>
      </w:r>
    </w:p>
    <w:bookmarkEnd w:id="201"/>
    <w:bookmarkStart w:name="z210" w:id="202"/>
    <w:p>
      <w:pPr>
        <w:spacing w:after="0"/>
        <w:ind w:left="0"/>
        <w:jc w:val="both"/>
      </w:pPr>
      <w:r>
        <w:rPr>
          <w:rFonts w:ascii="Times New Roman"/>
          <w:b w:val="false"/>
          <w:i w:val="false"/>
          <w:color w:val="000000"/>
          <w:sz w:val="28"/>
        </w:rPr>
        <w:t>
      Положения подпунктов 12) и 16) части первой настоящего пункта не распространяются на чеки контрольно-кассовых машин без функции передачи данных.</w:t>
      </w:r>
    </w:p>
    <w:bookmarkEnd w:id="202"/>
    <w:bookmarkStart w:name="z211" w:id="203"/>
    <w:p>
      <w:pPr>
        <w:spacing w:after="0"/>
        <w:ind w:left="0"/>
        <w:jc w:val="both"/>
      </w:pPr>
      <w:r>
        <w:rPr>
          <w:rFonts w:ascii="Times New Roman"/>
          <w:b w:val="false"/>
          <w:i w:val="false"/>
          <w:color w:val="000000"/>
          <w:sz w:val="28"/>
        </w:rPr>
        <w:t>
      Информация в подпункте 7) в чеке контрольно-кассовой машины с функцией фиксации и (или) передачи данных отображается в электронном виде.</w:t>
      </w:r>
    </w:p>
    <w:bookmarkEnd w:id="203"/>
    <w:bookmarkStart w:name="z212" w:id="204"/>
    <w:p>
      <w:pPr>
        <w:spacing w:after="0"/>
        <w:ind w:left="0"/>
        <w:jc w:val="both"/>
      </w:pPr>
      <w:r>
        <w:rPr>
          <w:rFonts w:ascii="Times New Roman"/>
          <w:b w:val="false"/>
          <w:i w:val="false"/>
          <w:color w:val="000000"/>
          <w:sz w:val="28"/>
        </w:rPr>
        <w:t>
      Чек контрольно-кассовых машин, применяемых в пунктах обмена валюты, приема лома металлов, стеклопосуды, ломбардов, дополнительно включает информацию о сумме продаж и сумме покупки.</w:t>
      </w:r>
    </w:p>
    <w:bookmarkEnd w:id="204"/>
    <w:bookmarkStart w:name="z213" w:id="205"/>
    <w:p>
      <w:pPr>
        <w:spacing w:after="0"/>
        <w:ind w:left="0"/>
        <w:jc w:val="both"/>
      </w:pPr>
      <w:r>
        <w:rPr>
          <w:rFonts w:ascii="Times New Roman"/>
          <w:b w:val="false"/>
          <w:i w:val="false"/>
          <w:color w:val="000000"/>
          <w:sz w:val="28"/>
        </w:rPr>
        <w:t>
      57. Чек контрольно-кассовой машины дополнительно содержит реквизиты, предусмотренные технической документацией завода-изготовителя контрольно-кассовой машины, в том числе о сумме налога на добавленную стоимость.</w:t>
      </w:r>
    </w:p>
    <w:bookmarkEnd w:id="205"/>
    <w:bookmarkStart w:name="z214" w:id="206"/>
    <w:p>
      <w:pPr>
        <w:spacing w:after="0"/>
        <w:ind w:left="0"/>
        <w:jc w:val="both"/>
      </w:pPr>
      <w:r>
        <w:rPr>
          <w:rFonts w:ascii="Times New Roman"/>
          <w:b w:val="false"/>
          <w:i w:val="false"/>
          <w:color w:val="000000"/>
          <w:sz w:val="28"/>
        </w:rPr>
        <w:t>
      По требованию покупателя (клиента), получателя товаров, работ, услуг в чеке контрольно-кассовой машины с функцией фиксации и (или) передачи данных отображается идентификационный номер покупателя (клиента), получателя.</w:t>
      </w:r>
    </w:p>
    <w:bookmarkEnd w:id="206"/>
    <w:bookmarkStart w:name="z215" w:id="207"/>
    <w:p>
      <w:pPr>
        <w:spacing w:after="0"/>
        <w:ind w:left="0"/>
        <w:jc w:val="both"/>
      </w:pPr>
      <w:r>
        <w:rPr>
          <w:rFonts w:ascii="Times New Roman"/>
          <w:b w:val="false"/>
          <w:i w:val="false"/>
          <w:color w:val="000000"/>
          <w:sz w:val="28"/>
        </w:rPr>
        <w:t>
      Вся информация, содержащаяся в чеке контрольно-кассовой машины по требованию покупателя (клиента), получателя товаров, работ, услуг отражается и печатается на казахском и (или) русском языках.</w:t>
      </w:r>
    </w:p>
    <w:bookmarkEnd w:id="207"/>
    <w:bookmarkStart w:name="z216" w:id="208"/>
    <w:p>
      <w:pPr>
        <w:spacing w:after="0"/>
        <w:ind w:left="0"/>
        <w:jc w:val="left"/>
      </w:pPr>
      <w:r>
        <w:rPr>
          <w:rFonts w:ascii="Times New Roman"/>
          <w:b/>
          <w:i w:val="false"/>
          <w:color w:val="000000"/>
        </w:rPr>
        <w:t xml:space="preserve"> Глава 4. Порядок включения (исключения) моделей контрольно-кассовых машин в (из) государственный (государственного) реестр (реестра) контрольно-кассовых машин</w:t>
      </w:r>
    </w:p>
    <w:bookmarkEnd w:id="208"/>
    <w:bookmarkStart w:name="z217" w:id="209"/>
    <w:p>
      <w:pPr>
        <w:spacing w:after="0"/>
        <w:ind w:left="0"/>
        <w:jc w:val="both"/>
      </w:pPr>
      <w:r>
        <w:rPr>
          <w:rFonts w:ascii="Times New Roman"/>
          <w:b w:val="false"/>
          <w:i w:val="false"/>
          <w:color w:val="000000"/>
          <w:sz w:val="28"/>
        </w:rPr>
        <w:t xml:space="preserve">
      58. В соответствии с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111 Налогового кодекса уполномоченный орган (далее – услугодатель) ведет государственный реестр контрольно-кассовых машин путем включения (исключения) моделей контрольно-кассовых машин в (из) государственный (государственного) реестр (реестра) контрольно-кассовых машин (далее – государственный реестр).</w:t>
      </w:r>
    </w:p>
    <w:bookmarkEnd w:id="209"/>
    <w:bookmarkStart w:name="z218" w:id="210"/>
    <w:p>
      <w:pPr>
        <w:spacing w:after="0"/>
        <w:ind w:left="0"/>
        <w:jc w:val="both"/>
      </w:pPr>
      <w:r>
        <w:rPr>
          <w:rFonts w:ascii="Times New Roman"/>
          <w:b w:val="false"/>
          <w:i w:val="false"/>
          <w:color w:val="000000"/>
          <w:sz w:val="28"/>
        </w:rPr>
        <w:t xml:space="preserve">
      59. Рассмотрение вопросов о включении модели контрольно-кассовой машины в государственный реестр осуществляется на основании налогового заявления услугополучателя о включении модели контрольно-кассовой машины в государственный реестр (далее – налоговое заявление)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210"/>
    <w:bookmarkStart w:name="z219" w:id="211"/>
    <w:p>
      <w:pPr>
        <w:spacing w:after="0"/>
        <w:ind w:left="0"/>
        <w:jc w:val="both"/>
      </w:pPr>
      <w:r>
        <w:rPr>
          <w:rFonts w:ascii="Times New Roman"/>
          <w:b w:val="false"/>
          <w:i w:val="false"/>
          <w:color w:val="000000"/>
          <w:sz w:val="28"/>
        </w:rPr>
        <w:t>
      60. Включению в государственный реестр подлежат контрольно-кассовые машины с функцией фиксации и (или) передачи данных.</w:t>
      </w:r>
    </w:p>
    <w:bookmarkEnd w:id="211"/>
    <w:bookmarkStart w:name="z220" w:id="212"/>
    <w:p>
      <w:pPr>
        <w:spacing w:after="0"/>
        <w:ind w:left="0"/>
        <w:jc w:val="both"/>
      </w:pPr>
      <w:r>
        <w:rPr>
          <w:rFonts w:ascii="Times New Roman"/>
          <w:b w:val="false"/>
          <w:i w:val="false"/>
          <w:color w:val="000000"/>
          <w:sz w:val="28"/>
        </w:rPr>
        <w:t xml:space="preserve">
      61.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услугодатели обеспечивают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212"/>
    <w:bookmarkStart w:name="z221" w:id="213"/>
    <w:p>
      <w:pPr>
        <w:spacing w:after="0"/>
        <w:ind w:left="0"/>
        <w:jc w:val="both"/>
      </w:pPr>
      <w:r>
        <w:rPr>
          <w:rFonts w:ascii="Times New Roman"/>
          <w:b w:val="false"/>
          <w:i w:val="false"/>
          <w:color w:val="000000"/>
          <w:sz w:val="28"/>
        </w:rPr>
        <w:t xml:space="preserve">
      62. Перечень основных требований к оказанию государственной услуги "Внесение новых моделей контрольно-кассовых машин в Государственный реестр контрольно-кассовых машин" указан в </w:t>
      </w:r>
      <w:r>
        <w:rPr>
          <w:rFonts w:ascii="Times New Roman"/>
          <w:b w:val="false"/>
          <w:i w:val="false"/>
          <w:color w:val="000000"/>
          <w:sz w:val="28"/>
        </w:rPr>
        <w:t>приложении 12</w:t>
      </w:r>
      <w:r>
        <w:rPr>
          <w:rFonts w:ascii="Times New Roman"/>
          <w:b w:val="false"/>
          <w:i w:val="false"/>
          <w:color w:val="000000"/>
          <w:sz w:val="28"/>
        </w:rPr>
        <w:t xml:space="preserve"> к настоящим Правилам.</w:t>
      </w:r>
    </w:p>
    <w:bookmarkEnd w:id="213"/>
    <w:bookmarkStart w:name="z222" w:id="214"/>
    <w:p>
      <w:pPr>
        <w:spacing w:after="0"/>
        <w:ind w:left="0"/>
        <w:jc w:val="left"/>
      </w:pPr>
      <w:r>
        <w:rPr>
          <w:rFonts w:ascii="Times New Roman"/>
          <w:b/>
          <w:i w:val="false"/>
          <w:color w:val="000000"/>
        </w:rPr>
        <w:t xml:space="preserve"> Параграф 8. Включение модели контрольно-кассовой машины в государственный реестр</w:t>
      </w:r>
    </w:p>
    <w:bookmarkEnd w:id="214"/>
    <w:bookmarkStart w:name="z223" w:id="215"/>
    <w:p>
      <w:pPr>
        <w:spacing w:after="0"/>
        <w:ind w:left="0"/>
        <w:jc w:val="both"/>
      </w:pPr>
      <w:r>
        <w:rPr>
          <w:rFonts w:ascii="Times New Roman"/>
          <w:b w:val="false"/>
          <w:i w:val="false"/>
          <w:color w:val="000000"/>
          <w:sz w:val="28"/>
        </w:rPr>
        <w:t xml:space="preserve">
      63. Услугополучатель представляет услугодателю налоговое заявление на бумажном носителе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 с предоставлением эталонного образца модели контрольно-кассовой машины и приложением следующих материалов, характеризующих технические, функциональные и эксплуатационные характеристики модели контрольно-кассовой машины:</w:t>
      </w:r>
    </w:p>
    <w:bookmarkEnd w:id="215"/>
    <w:bookmarkStart w:name="z224" w:id="216"/>
    <w:p>
      <w:pPr>
        <w:spacing w:after="0"/>
        <w:ind w:left="0"/>
        <w:jc w:val="both"/>
      </w:pPr>
      <w:r>
        <w:rPr>
          <w:rFonts w:ascii="Times New Roman"/>
          <w:b w:val="false"/>
          <w:i w:val="false"/>
          <w:color w:val="000000"/>
          <w:sz w:val="28"/>
        </w:rPr>
        <w:t>
      1) паспорт завода-изготовителя;</w:t>
      </w:r>
    </w:p>
    <w:bookmarkEnd w:id="216"/>
    <w:bookmarkStart w:name="z225" w:id="217"/>
    <w:p>
      <w:pPr>
        <w:spacing w:after="0"/>
        <w:ind w:left="0"/>
        <w:jc w:val="both"/>
      </w:pPr>
      <w:r>
        <w:rPr>
          <w:rFonts w:ascii="Times New Roman"/>
          <w:b w:val="false"/>
          <w:i w:val="false"/>
          <w:color w:val="000000"/>
          <w:sz w:val="28"/>
        </w:rPr>
        <w:t>
      2) техническая документация завода-изготовителя;</w:t>
      </w:r>
    </w:p>
    <w:bookmarkEnd w:id="217"/>
    <w:bookmarkStart w:name="z226" w:id="218"/>
    <w:p>
      <w:pPr>
        <w:spacing w:after="0"/>
        <w:ind w:left="0"/>
        <w:jc w:val="both"/>
      </w:pPr>
      <w:r>
        <w:rPr>
          <w:rFonts w:ascii="Times New Roman"/>
          <w:b w:val="false"/>
          <w:i w:val="false"/>
          <w:color w:val="000000"/>
          <w:sz w:val="28"/>
        </w:rPr>
        <w:t>
      3) руководство по эксплуатации контрольно-кассовой машины на бумажном и электронном носителях;</w:t>
      </w:r>
    </w:p>
    <w:bookmarkEnd w:id="218"/>
    <w:bookmarkStart w:name="z227" w:id="219"/>
    <w:p>
      <w:pPr>
        <w:spacing w:after="0"/>
        <w:ind w:left="0"/>
        <w:jc w:val="both"/>
      </w:pPr>
      <w:r>
        <w:rPr>
          <w:rFonts w:ascii="Times New Roman"/>
          <w:b w:val="false"/>
          <w:i w:val="false"/>
          <w:color w:val="000000"/>
          <w:sz w:val="28"/>
        </w:rPr>
        <w:t>
      4) руководство для должностного лица услугодателя на бумажном и электронном носителях, содержащее подробное описание действий должностного лица услугодателя при установке фискального режима, перерегистрации контрольно-кассовой машины, снятии фискальных отчетов, отчета о текущем состоянии кассы (Х-отчет), а также введении информации, предусмотренной настоящим Приказом, для печати в контрольном чеке;</w:t>
      </w:r>
    </w:p>
    <w:bookmarkEnd w:id="219"/>
    <w:bookmarkStart w:name="z228" w:id="220"/>
    <w:p>
      <w:pPr>
        <w:spacing w:after="0"/>
        <w:ind w:left="0"/>
        <w:jc w:val="both"/>
      </w:pPr>
      <w:r>
        <w:rPr>
          <w:rFonts w:ascii="Times New Roman"/>
          <w:b w:val="false"/>
          <w:i w:val="false"/>
          <w:color w:val="000000"/>
          <w:sz w:val="28"/>
        </w:rPr>
        <w:t>
      5) гарантийное обязательство по технической поддержке модели контрольно-кассовой машины или его нотариально засвидетельствованная копия от завода-изготовителя или от его законного представителя;</w:t>
      </w:r>
    </w:p>
    <w:bookmarkEnd w:id="220"/>
    <w:bookmarkStart w:name="z229" w:id="221"/>
    <w:p>
      <w:pPr>
        <w:spacing w:after="0"/>
        <w:ind w:left="0"/>
        <w:jc w:val="both"/>
      </w:pPr>
      <w:r>
        <w:rPr>
          <w:rFonts w:ascii="Times New Roman"/>
          <w:b w:val="false"/>
          <w:i w:val="false"/>
          <w:color w:val="000000"/>
          <w:sz w:val="28"/>
        </w:rPr>
        <w:t xml:space="preserve">
      6) сведения о соответствии технических характеристик модели контрольно-кассовой машины, указанных в документации завода-изготовителя, основным техническим требованиям по форме, установленной уполномоченным органом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221"/>
    <w:bookmarkStart w:name="z230" w:id="222"/>
    <w:p>
      <w:pPr>
        <w:spacing w:after="0"/>
        <w:ind w:left="0"/>
        <w:jc w:val="both"/>
      </w:pPr>
      <w:r>
        <w:rPr>
          <w:rFonts w:ascii="Times New Roman"/>
          <w:b w:val="false"/>
          <w:i w:val="false"/>
          <w:color w:val="000000"/>
          <w:sz w:val="28"/>
        </w:rPr>
        <w:t>
      7) сертификат соответствия или иной документ, подтверждающий соответствие установленным техническим требованиям модели контрольно-кассовой машины с указанием QR-кода, выданный в электронном виде либо их нотариально засвидетельствованная копия, при выдаче на бумажном носителе;</w:t>
      </w:r>
    </w:p>
    <w:bookmarkEnd w:id="222"/>
    <w:bookmarkStart w:name="z231" w:id="223"/>
    <w:p>
      <w:pPr>
        <w:spacing w:after="0"/>
        <w:ind w:left="0"/>
        <w:jc w:val="both"/>
      </w:pPr>
      <w:r>
        <w:rPr>
          <w:rFonts w:ascii="Times New Roman"/>
          <w:b w:val="false"/>
          <w:i w:val="false"/>
          <w:color w:val="000000"/>
          <w:sz w:val="28"/>
        </w:rPr>
        <w:t>
      Если моделью контрольно-кассовой машины является фискальный регистратор, к налоговому заявлению дополнительно прилагается программное обеспечение на электронном носителе для подключения фискального регистратора к персональному компьютеру.</w:t>
      </w:r>
    </w:p>
    <w:bookmarkEnd w:id="223"/>
    <w:bookmarkStart w:name="z232" w:id="224"/>
    <w:p>
      <w:pPr>
        <w:spacing w:after="0"/>
        <w:ind w:left="0"/>
        <w:jc w:val="both"/>
      </w:pPr>
      <w:r>
        <w:rPr>
          <w:rFonts w:ascii="Times New Roman"/>
          <w:b w:val="false"/>
          <w:i w:val="false"/>
          <w:color w:val="000000"/>
          <w:sz w:val="28"/>
        </w:rPr>
        <w:t xml:space="preserve">
      Услугодатель осуществляет регистрацию с присвоением номера входящей корреспонденции, налогового заявления на бумажном носителе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 с предоставлением эталонного образца модели контрольно-кассовой машины и приложением материалов, указанных в пункте 63 настоящих Правил.</w:t>
      </w:r>
    </w:p>
    <w:bookmarkEnd w:id="224"/>
    <w:bookmarkStart w:name="z233" w:id="225"/>
    <w:p>
      <w:pPr>
        <w:spacing w:after="0"/>
        <w:ind w:left="0"/>
        <w:jc w:val="both"/>
      </w:pPr>
      <w:r>
        <w:rPr>
          <w:rFonts w:ascii="Times New Roman"/>
          <w:b w:val="false"/>
          <w:i w:val="false"/>
          <w:color w:val="000000"/>
          <w:sz w:val="28"/>
        </w:rPr>
        <w:t>
      64. Включение модели контрольно-кассовой машины в государственный реестр осуществляется при одновременном соблюдении следующих условий:</w:t>
      </w:r>
    </w:p>
    <w:bookmarkEnd w:id="225"/>
    <w:bookmarkStart w:name="z234" w:id="226"/>
    <w:p>
      <w:pPr>
        <w:spacing w:after="0"/>
        <w:ind w:left="0"/>
        <w:jc w:val="both"/>
      </w:pPr>
      <w:r>
        <w:rPr>
          <w:rFonts w:ascii="Times New Roman"/>
          <w:b w:val="false"/>
          <w:i w:val="false"/>
          <w:color w:val="000000"/>
          <w:sz w:val="28"/>
        </w:rPr>
        <w:t xml:space="preserve">
      1) наличие налогового заявления услугополучателя и материалов, указанных в пункте 63 настоящих Правил; </w:t>
      </w:r>
    </w:p>
    <w:bookmarkEnd w:id="226"/>
    <w:bookmarkStart w:name="z235" w:id="227"/>
    <w:p>
      <w:pPr>
        <w:spacing w:after="0"/>
        <w:ind w:left="0"/>
        <w:jc w:val="both"/>
      </w:pPr>
      <w:r>
        <w:rPr>
          <w:rFonts w:ascii="Times New Roman"/>
          <w:b w:val="false"/>
          <w:i w:val="false"/>
          <w:color w:val="000000"/>
          <w:sz w:val="28"/>
        </w:rPr>
        <w:t xml:space="preserve">
      2) соответствие модели контрольно-кассовой машины техническим требованиям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w:t>
      </w:r>
    </w:p>
    <w:bookmarkEnd w:id="227"/>
    <w:bookmarkStart w:name="z236" w:id="228"/>
    <w:p>
      <w:pPr>
        <w:spacing w:after="0"/>
        <w:ind w:left="0"/>
        <w:jc w:val="both"/>
      </w:pPr>
      <w:r>
        <w:rPr>
          <w:rFonts w:ascii="Times New Roman"/>
          <w:b w:val="false"/>
          <w:i w:val="false"/>
          <w:color w:val="000000"/>
          <w:sz w:val="28"/>
        </w:rPr>
        <w:t>
      65. Услугодатель проверяет налоговое заявление и материалы, представленные услугополучателем.</w:t>
      </w:r>
    </w:p>
    <w:bookmarkEnd w:id="228"/>
    <w:bookmarkStart w:name="z237" w:id="229"/>
    <w:p>
      <w:pPr>
        <w:spacing w:after="0"/>
        <w:ind w:left="0"/>
        <w:jc w:val="both"/>
      </w:pPr>
      <w:r>
        <w:rPr>
          <w:rFonts w:ascii="Times New Roman"/>
          <w:b w:val="false"/>
          <w:i w:val="false"/>
          <w:color w:val="000000"/>
          <w:sz w:val="28"/>
        </w:rPr>
        <w:t xml:space="preserve">
      Услугодатель проводит испытание (тестирование) модели контрольно-кассовой машины на соответствие техническим требованиям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настоящих Правил, в присутствии представителей услугополучателя – лица, инициировавшего включение модели контрольно-кассовой машины в государственный реестр.</w:t>
      </w:r>
    </w:p>
    <w:bookmarkEnd w:id="229"/>
    <w:bookmarkStart w:name="z238" w:id="230"/>
    <w:p>
      <w:pPr>
        <w:spacing w:after="0"/>
        <w:ind w:left="0"/>
        <w:jc w:val="both"/>
      </w:pPr>
      <w:r>
        <w:rPr>
          <w:rFonts w:ascii="Times New Roman"/>
          <w:b w:val="false"/>
          <w:i w:val="false"/>
          <w:color w:val="000000"/>
          <w:sz w:val="28"/>
        </w:rPr>
        <w:t xml:space="preserve">
      Для установления соответствия модели контрольно-кассовой машины техническим требованиям услугодатель имеет возможность привлекать экспертов из иных государственных органов, из числа других лиц (за исключением услугополучателей – лиц, инициировавших включение модели контрольно-кассовой машины в государственный реестр, и лиц, с ними связанных). </w:t>
      </w:r>
    </w:p>
    <w:bookmarkEnd w:id="230"/>
    <w:bookmarkStart w:name="z239" w:id="231"/>
    <w:p>
      <w:pPr>
        <w:spacing w:after="0"/>
        <w:ind w:left="0"/>
        <w:jc w:val="both"/>
      </w:pPr>
      <w:r>
        <w:rPr>
          <w:rFonts w:ascii="Times New Roman"/>
          <w:b w:val="false"/>
          <w:i w:val="false"/>
          <w:color w:val="000000"/>
          <w:sz w:val="28"/>
        </w:rPr>
        <w:t>
      66. Решение о включении (отказе во включении) модели контрольно-кассовой машины в государственный реестр принимается услугодателем в течение 10 (десяти) рабочих дней со дня принятия налогового заявления услугополучателя.</w:t>
      </w:r>
    </w:p>
    <w:bookmarkEnd w:id="231"/>
    <w:bookmarkStart w:name="z240" w:id="232"/>
    <w:p>
      <w:pPr>
        <w:spacing w:after="0"/>
        <w:ind w:left="0"/>
        <w:jc w:val="both"/>
      </w:pPr>
      <w:r>
        <w:rPr>
          <w:rFonts w:ascii="Times New Roman"/>
          <w:b w:val="false"/>
          <w:i w:val="false"/>
          <w:color w:val="000000"/>
          <w:sz w:val="28"/>
        </w:rPr>
        <w:t>
      Государственный реестр контрольно-кассовых машин размещается на сайте услугодателя.</w:t>
      </w:r>
    </w:p>
    <w:bookmarkEnd w:id="232"/>
    <w:bookmarkStart w:name="z241" w:id="233"/>
    <w:p>
      <w:pPr>
        <w:spacing w:after="0"/>
        <w:ind w:left="0"/>
        <w:jc w:val="both"/>
      </w:pPr>
      <w:r>
        <w:rPr>
          <w:rFonts w:ascii="Times New Roman"/>
          <w:b w:val="false"/>
          <w:i w:val="false"/>
          <w:color w:val="000000"/>
          <w:sz w:val="28"/>
        </w:rPr>
        <w:t>
      В случае отказа во включении модели контрольно-кассовой машины в государственный реестр услугодатель письменно уведомляет услугополучателя с указанием причин отказа.</w:t>
      </w:r>
    </w:p>
    <w:bookmarkEnd w:id="233"/>
    <w:bookmarkStart w:name="z242" w:id="234"/>
    <w:p>
      <w:pPr>
        <w:spacing w:after="0"/>
        <w:ind w:left="0"/>
        <w:jc w:val="both"/>
      </w:pPr>
      <w:r>
        <w:rPr>
          <w:rFonts w:ascii="Times New Roman"/>
          <w:b w:val="false"/>
          <w:i w:val="false"/>
          <w:color w:val="000000"/>
          <w:sz w:val="28"/>
        </w:rPr>
        <w:t>
      В случае отсутствия сведений необходимых для оказания государственной услуги в соответствии с настоящими Правилами, работник услугодателя в течение 2 (двух) рабочих дней со дня поступления указывает услугополучателю, каким требованиям не соответствует представленный пакет документов и срок приведения его в соответствие.</w:t>
      </w:r>
    </w:p>
    <w:bookmarkEnd w:id="234"/>
    <w:bookmarkStart w:name="z243" w:id="235"/>
    <w:p>
      <w:pPr>
        <w:spacing w:after="0"/>
        <w:ind w:left="0"/>
        <w:jc w:val="both"/>
      </w:pPr>
      <w:r>
        <w:rPr>
          <w:rFonts w:ascii="Times New Roman"/>
          <w:b w:val="false"/>
          <w:i w:val="false"/>
          <w:color w:val="000000"/>
          <w:sz w:val="28"/>
        </w:rPr>
        <w:t>
      Срок приведения в соответствие указанных в уведомлении документов составляет 2 (два) рабочих дня.</w:t>
      </w:r>
    </w:p>
    <w:bookmarkEnd w:id="235"/>
    <w:bookmarkStart w:name="z244" w:id="236"/>
    <w:p>
      <w:pPr>
        <w:spacing w:after="0"/>
        <w:ind w:left="0"/>
        <w:jc w:val="both"/>
      </w:pPr>
      <w:r>
        <w:rPr>
          <w:rFonts w:ascii="Times New Roman"/>
          <w:b w:val="false"/>
          <w:i w:val="false"/>
          <w:color w:val="000000"/>
          <w:sz w:val="28"/>
        </w:rPr>
        <w:t>
      В случае если в течение 2 (двух) рабочих дней со дня получения уведомления услугополучатель не привел его в соответствие с требованиями, услугодатель направляет отказ в дальнейшем рассмотрении заявления.</w:t>
      </w:r>
    </w:p>
    <w:bookmarkEnd w:id="236"/>
    <w:bookmarkStart w:name="z245" w:id="237"/>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237"/>
    <w:bookmarkStart w:name="z246" w:id="238"/>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238"/>
    <w:bookmarkStart w:name="z247" w:id="239"/>
    <w:p>
      <w:pPr>
        <w:spacing w:after="0"/>
        <w:ind w:left="0"/>
        <w:jc w:val="both"/>
      </w:pPr>
      <w:r>
        <w:rPr>
          <w:rFonts w:ascii="Times New Roman"/>
          <w:b w:val="false"/>
          <w:i w:val="false"/>
          <w:color w:val="000000"/>
          <w:sz w:val="28"/>
        </w:rPr>
        <w:t>
      По результатам заслушивания составляется протокол и услугодатель выдает разрешение либо мотивированный отказ в оказании государственной услуги.</w:t>
      </w:r>
    </w:p>
    <w:bookmarkEnd w:id="239"/>
    <w:bookmarkStart w:name="z248" w:id="240"/>
    <w:p>
      <w:pPr>
        <w:spacing w:after="0"/>
        <w:ind w:left="0"/>
        <w:jc w:val="both"/>
      </w:pPr>
      <w:r>
        <w:rPr>
          <w:rFonts w:ascii="Times New Roman"/>
          <w:b w:val="false"/>
          <w:i w:val="false"/>
          <w:color w:val="000000"/>
          <w:sz w:val="28"/>
        </w:rPr>
        <w:t>
      При этом в случае ходатайства услугополучателя процедура заслушивания не проводится.</w:t>
      </w:r>
    </w:p>
    <w:bookmarkEnd w:id="240"/>
    <w:bookmarkStart w:name="z249" w:id="241"/>
    <w:p>
      <w:pPr>
        <w:spacing w:after="0"/>
        <w:ind w:left="0"/>
        <w:jc w:val="both"/>
      </w:pPr>
      <w:r>
        <w:rPr>
          <w:rFonts w:ascii="Times New Roman"/>
          <w:b w:val="false"/>
          <w:i w:val="false"/>
          <w:color w:val="000000"/>
          <w:sz w:val="28"/>
        </w:rPr>
        <w:t>
      Результатом оказания государственной услуги является Решение о включении (отказе во включении) модели контрольно-кассовой машины в государственный реестр, оформленное в виде протокола.</w:t>
      </w:r>
    </w:p>
    <w:bookmarkEnd w:id="241"/>
    <w:bookmarkStart w:name="z250" w:id="242"/>
    <w:p>
      <w:pPr>
        <w:spacing w:after="0"/>
        <w:ind w:left="0"/>
        <w:jc w:val="left"/>
      </w:pPr>
      <w:r>
        <w:rPr>
          <w:rFonts w:ascii="Times New Roman"/>
          <w:b/>
          <w:i w:val="false"/>
          <w:color w:val="000000"/>
        </w:rPr>
        <w:t xml:space="preserve"> Параграф 9. Исключение модели контрольно-кассовой машины в государственный реестр</w:t>
      </w:r>
    </w:p>
    <w:bookmarkEnd w:id="242"/>
    <w:bookmarkStart w:name="z251" w:id="243"/>
    <w:p>
      <w:pPr>
        <w:spacing w:after="0"/>
        <w:ind w:left="0"/>
        <w:jc w:val="both"/>
      </w:pPr>
      <w:r>
        <w:rPr>
          <w:rFonts w:ascii="Times New Roman"/>
          <w:b w:val="false"/>
          <w:i w:val="false"/>
          <w:color w:val="000000"/>
          <w:sz w:val="28"/>
        </w:rPr>
        <w:t>
      67. Исключение модели контрольно-кассовой машины из государственного реестра производится услугодателем в случае несоответствия характеристик модели контрольно-кассовой машины, указанных в документации, представленной услугодателю при включении в государственный реестр, техническим требованиям.</w:t>
      </w:r>
    </w:p>
    <w:bookmarkEnd w:id="243"/>
    <w:bookmarkStart w:name="z252" w:id="244"/>
    <w:p>
      <w:pPr>
        <w:spacing w:after="0"/>
        <w:ind w:left="0"/>
        <w:jc w:val="both"/>
      </w:pPr>
      <w:r>
        <w:rPr>
          <w:rFonts w:ascii="Times New Roman"/>
          <w:b w:val="false"/>
          <w:i w:val="false"/>
          <w:color w:val="000000"/>
          <w:sz w:val="28"/>
        </w:rPr>
        <w:t xml:space="preserve">
      68. Услугодатель о принятом решении об исключении модели контрольно-кассовой машины из государственного реестра уведомляет услугополучателя, применяющего данную модель контрольно-кассовой машины, не позднее трехмесячного периода до исключения модели контрольно-кассовой машины из государственного реестра. </w:t>
      </w:r>
    </w:p>
    <w:bookmarkEnd w:id="244"/>
    <w:bookmarkStart w:name="z253" w:id="245"/>
    <w:p>
      <w:pPr>
        <w:spacing w:after="0"/>
        <w:ind w:left="0"/>
        <w:jc w:val="left"/>
      </w:pPr>
      <w:r>
        <w:rPr>
          <w:rFonts w:ascii="Times New Roman"/>
          <w:b/>
          <w:i w:val="false"/>
          <w:color w:val="000000"/>
        </w:rPr>
        <w:t xml:space="preserve"> Параграф 10. Порядок обжалования решений, действия (бездействие) услугодателя и (или) их должностных лиц по вопросам оказания государственных услуг</w:t>
      </w:r>
    </w:p>
    <w:bookmarkEnd w:id="245"/>
    <w:bookmarkStart w:name="z254" w:id="246"/>
    <w:p>
      <w:pPr>
        <w:spacing w:after="0"/>
        <w:ind w:left="0"/>
        <w:jc w:val="both"/>
      </w:pPr>
      <w:r>
        <w:rPr>
          <w:rFonts w:ascii="Times New Roman"/>
          <w:b w:val="false"/>
          <w:i w:val="false"/>
          <w:color w:val="000000"/>
          <w:sz w:val="28"/>
        </w:rPr>
        <w:t>
      69. В случаях несогласия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Законом:</w:t>
      </w:r>
    </w:p>
    <w:bookmarkEnd w:id="246"/>
    <w:bookmarkStart w:name="z255" w:id="247"/>
    <w:p>
      <w:pPr>
        <w:spacing w:after="0"/>
        <w:ind w:left="0"/>
        <w:jc w:val="both"/>
      </w:pPr>
      <w:r>
        <w:rPr>
          <w:rFonts w:ascii="Times New Roman"/>
          <w:b w:val="false"/>
          <w:i w:val="false"/>
          <w:color w:val="000000"/>
          <w:sz w:val="28"/>
        </w:rPr>
        <w:t>
      на имя руководителя услугодателя;</w:t>
      </w:r>
    </w:p>
    <w:bookmarkEnd w:id="247"/>
    <w:bookmarkStart w:name="z256" w:id="248"/>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248"/>
    <w:bookmarkStart w:name="z257" w:id="249"/>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249"/>
    <w:bookmarkStart w:name="z258" w:id="250"/>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50"/>
    <w:bookmarkStart w:name="z259" w:id="251"/>
    <w:p>
      <w:pPr>
        <w:spacing w:after="0"/>
        <w:ind w:left="0"/>
        <w:jc w:val="both"/>
      </w:pPr>
      <w:r>
        <w:rPr>
          <w:rFonts w:ascii="Times New Roman"/>
          <w:b w:val="false"/>
          <w:i w:val="false"/>
          <w:color w:val="000000"/>
          <w:sz w:val="28"/>
        </w:rPr>
        <w:t>
      Жалобы подаются услугодателю и (или) должностному лицу, чье решение, действие (бездействие) обжалуются.</w:t>
      </w:r>
    </w:p>
    <w:bookmarkEnd w:id="251"/>
    <w:bookmarkStart w:name="z260" w:id="252"/>
    <w:p>
      <w:pPr>
        <w:spacing w:after="0"/>
        <w:ind w:left="0"/>
        <w:jc w:val="both"/>
      </w:pPr>
      <w:r>
        <w:rPr>
          <w:rFonts w:ascii="Times New Roman"/>
          <w:b w:val="false"/>
          <w:i w:val="false"/>
          <w:color w:val="000000"/>
          <w:sz w:val="28"/>
        </w:rPr>
        <w:t>
      Услогодатель,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252"/>
    <w:bookmarkStart w:name="z261" w:id="253"/>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которого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p>
    <w:bookmarkEnd w:id="253"/>
    <w:bookmarkStart w:name="z262" w:id="254"/>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254"/>
    <w:bookmarkStart w:name="z263" w:id="255"/>
    <w:p>
      <w:pPr>
        <w:spacing w:after="0"/>
        <w:ind w:left="0"/>
        <w:jc w:val="both"/>
      </w:pPr>
      <w:r>
        <w:rPr>
          <w:rFonts w:ascii="Times New Roman"/>
          <w:b w:val="false"/>
          <w:i w:val="false"/>
          <w:color w:val="000000"/>
          <w:sz w:val="28"/>
        </w:rPr>
        <w:t xml:space="preserve">
      70. Жалоба услугополучателя, поступившая в адрес услугодателя, непосредственно оказывающего государственную услугу, подлежит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рассмотрению в течение 10 (десяти) рабочих дней со дня ее регистрации.</w:t>
      </w:r>
    </w:p>
    <w:bookmarkEnd w:id="255"/>
    <w:bookmarkStart w:name="z264" w:id="25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56"/>
    <w:bookmarkStart w:name="z265" w:id="257"/>
    <w:p>
      <w:pPr>
        <w:spacing w:after="0"/>
        <w:ind w:left="0"/>
        <w:jc w:val="both"/>
      </w:pPr>
      <w:r>
        <w:rPr>
          <w:rFonts w:ascii="Times New Roman"/>
          <w:b w:val="false"/>
          <w:i w:val="false"/>
          <w:color w:val="000000"/>
          <w:sz w:val="28"/>
        </w:rPr>
        <w:t xml:space="preserve">
      71.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257"/>
    <w:bookmarkStart w:name="z266" w:id="258"/>
    <w:p>
      <w:pPr>
        <w:spacing w:after="0"/>
        <w:ind w:left="0"/>
        <w:jc w:val="left"/>
      </w:pPr>
      <w:r>
        <w:rPr>
          <w:rFonts w:ascii="Times New Roman"/>
          <w:b/>
          <w:i w:val="false"/>
          <w:color w:val="000000"/>
        </w:rPr>
        <w:t xml:space="preserve"> Глава 5. Порядок приема, хранения сведений с контрольно-кассовых машин с функцией фиксации и (или) передачи данных о денежных расчетах, осуществляемых при реализации товаров, выполнении работ, оказании услуг, а также их передачи в органы государственных доходов оператором фискальных данных</w:t>
      </w:r>
    </w:p>
    <w:bookmarkEnd w:id="258"/>
    <w:bookmarkStart w:name="z267" w:id="259"/>
    <w:p>
      <w:pPr>
        <w:spacing w:after="0"/>
        <w:ind w:left="0"/>
        <w:jc w:val="both"/>
      </w:pPr>
      <w:r>
        <w:rPr>
          <w:rFonts w:ascii="Times New Roman"/>
          <w:b w:val="false"/>
          <w:i w:val="false"/>
          <w:color w:val="000000"/>
          <w:sz w:val="28"/>
        </w:rPr>
        <w:t>
      72. Настоящий порядок приема, хранения сведений с контрольно-кассовых машин с функцией фиксации и (или) передачи данных о денежных расчетах, осуществляемых при реализации товаров, выполнении работ, оказании услуг, а также их передачи в органы государственных доходов оператором фискальных данных разработаны в соответствии с подпунктом 6) пункта 2 статьи 111 Налогового Кодекса Республики Казахстан.</w:t>
      </w:r>
    </w:p>
    <w:bookmarkEnd w:id="259"/>
    <w:bookmarkStart w:name="z268" w:id="260"/>
    <w:p>
      <w:pPr>
        <w:spacing w:after="0"/>
        <w:ind w:left="0"/>
        <w:jc w:val="both"/>
      </w:pPr>
      <w:r>
        <w:rPr>
          <w:rFonts w:ascii="Times New Roman"/>
          <w:b w:val="false"/>
          <w:i w:val="false"/>
          <w:color w:val="000000"/>
          <w:sz w:val="28"/>
        </w:rPr>
        <w:t>
      73. Органы государственных доходов используют сведения контрольно-кассовых машин с функцией фиксации и (или) передачи данных о денежных расчетах, осуществляемых при реализации товаров, работ, услуг, для целей налогового администрирования.</w:t>
      </w:r>
    </w:p>
    <w:bookmarkEnd w:id="260"/>
    <w:bookmarkStart w:name="z269" w:id="261"/>
    <w:p>
      <w:pPr>
        <w:spacing w:after="0"/>
        <w:ind w:left="0"/>
        <w:jc w:val="both"/>
      </w:pPr>
      <w:r>
        <w:rPr>
          <w:rFonts w:ascii="Times New Roman"/>
          <w:b w:val="false"/>
          <w:i w:val="false"/>
          <w:color w:val="000000"/>
          <w:sz w:val="28"/>
        </w:rPr>
        <w:t>
      При этом оператор фискальных данных выполняет следующие задачи:</w:t>
      </w:r>
    </w:p>
    <w:bookmarkEnd w:id="261"/>
    <w:bookmarkStart w:name="z270" w:id="262"/>
    <w:p>
      <w:pPr>
        <w:spacing w:after="0"/>
        <w:ind w:left="0"/>
        <w:jc w:val="both"/>
      </w:pPr>
      <w:r>
        <w:rPr>
          <w:rFonts w:ascii="Times New Roman"/>
          <w:b w:val="false"/>
          <w:i w:val="false"/>
          <w:color w:val="000000"/>
          <w:sz w:val="28"/>
        </w:rPr>
        <w:t>
      1) прием сведений о денежных расчетах от налогоплательщиков;</w:t>
      </w:r>
    </w:p>
    <w:bookmarkEnd w:id="262"/>
    <w:bookmarkStart w:name="z271" w:id="263"/>
    <w:p>
      <w:pPr>
        <w:spacing w:after="0"/>
        <w:ind w:left="0"/>
        <w:jc w:val="both"/>
      </w:pPr>
      <w:r>
        <w:rPr>
          <w:rFonts w:ascii="Times New Roman"/>
          <w:b w:val="false"/>
          <w:i w:val="false"/>
          <w:color w:val="000000"/>
          <w:sz w:val="28"/>
        </w:rPr>
        <w:t>
      2) хранение полученных сведений о денежных расчетах на собственных электронных носителях;</w:t>
      </w:r>
    </w:p>
    <w:bookmarkEnd w:id="263"/>
    <w:bookmarkStart w:name="z272" w:id="264"/>
    <w:p>
      <w:pPr>
        <w:spacing w:after="0"/>
        <w:ind w:left="0"/>
        <w:jc w:val="both"/>
      </w:pPr>
      <w:r>
        <w:rPr>
          <w:rFonts w:ascii="Times New Roman"/>
          <w:b w:val="false"/>
          <w:i w:val="false"/>
          <w:color w:val="000000"/>
          <w:sz w:val="28"/>
        </w:rPr>
        <w:t>
      3) передачу сведений о денежных расчетах в органы государственных доходов ежедневно в оперативном режиме по сетям телекоммуникаций общего пользования не позднее 15 мин с момента получения.</w:t>
      </w:r>
    </w:p>
    <w:bookmarkEnd w:id="264"/>
    <w:bookmarkStart w:name="z273" w:id="265"/>
    <w:p>
      <w:pPr>
        <w:spacing w:after="0"/>
        <w:ind w:left="0"/>
        <w:jc w:val="both"/>
      </w:pPr>
      <w:r>
        <w:rPr>
          <w:rFonts w:ascii="Times New Roman"/>
          <w:b w:val="false"/>
          <w:i w:val="false"/>
          <w:color w:val="000000"/>
          <w:sz w:val="28"/>
        </w:rPr>
        <w:t>
      Протокол передачи данных с контрольно-кассовых машин на сервер оператора фискальных данных размещается на интернет-ресурсе уполномоченного органа.</w:t>
      </w:r>
    </w:p>
    <w:bookmarkEnd w:id="265"/>
    <w:bookmarkStart w:name="z274" w:id="266"/>
    <w:p>
      <w:pPr>
        <w:spacing w:after="0"/>
        <w:ind w:left="0"/>
        <w:jc w:val="both"/>
      </w:pPr>
      <w:r>
        <w:rPr>
          <w:rFonts w:ascii="Times New Roman"/>
          <w:b w:val="false"/>
          <w:i w:val="false"/>
          <w:color w:val="000000"/>
          <w:sz w:val="28"/>
        </w:rPr>
        <w:t>
      74. Задачи, указанные в пункте 73 настоящих Правил, оператор фискальных данных реализует с использованием:</w:t>
      </w:r>
    </w:p>
    <w:bookmarkEnd w:id="266"/>
    <w:bookmarkStart w:name="z275" w:id="267"/>
    <w:p>
      <w:pPr>
        <w:spacing w:after="0"/>
        <w:ind w:left="0"/>
        <w:jc w:val="both"/>
      </w:pPr>
      <w:r>
        <w:rPr>
          <w:rFonts w:ascii="Times New Roman"/>
          <w:b w:val="false"/>
          <w:i w:val="false"/>
          <w:color w:val="000000"/>
          <w:sz w:val="28"/>
        </w:rPr>
        <w:t>
      1) электронных носителей – для потока информационных массивов;</w:t>
      </w:r>
    </w:p>
    <w:bookmarkEnd w:id="267"/>
    <w:bookmarkStart w:name="z276" w:id="268"/>
    <w:p>
      <w:pPr>
        <w:spacing w:after="0"/>
        <w:ind w:left="0"/>
        <w:jc w:val="both"/>
      </w:pPr>
      <w:r>
        <w:rPr>
          <w:rFonts w:ascii="Times New Roman"/>
          <w:b w:val="false"/>
          <w:i w:val="false"/>
          <w:color w:val="000000"/>
          <w:sz w:val="28"/>
        </w:rPr>
        <w:t>
      2) электронных хранилищ данных – для обеспечения накопления сведений о денежных расчетах и защиты от несанкционированного доступа;</w:t>
      </w:r>
    </w:p>
    <w:bookmarkEnd w:id="268"/>
    <w:bookmarkStart w:name="z277" w:id="269"/>
    <w:p>
      <w:pPr>
        <w:spacing w:after="0"/>
        <w:ind w:left="0"/>
        <w:jc w:val="both"/>
      </w:pPr>
      <w:r>
        <w:rPr>
          <w:rFonts w:ascii="Times New Roman"/>
          <w:b w:val="false"/>
          <w:i w:val="false"/>
          <w:color w:val="000000"/>
          <w:sz w:val="28"/>
        </w:rPr>
        <w:t>
      3) бумажных носителей – при документообороте;</w:t>
      </w:r>
    </w:p>
    <w:bookmarkEnd w:id="269"/>
    <w:bookmarkStart w:name="z278" w:id="270"/>
    <w:p>
      <w:pPr>
        <w:spacing w:after="0"/>
        <w:ind w:left="0"/>
        <w:jc w:val="both"/>
      </w:pPr>
      <w:r>
        <w:rPr>
          <w:rFonts w:ascii="Times New Roman"/>
          <w:b w:val="false"/>
          <w:i w:val="false"/>
          <w:color w:val="000000"/>
          <w:sz w:val="28"/>
        </w:rPr>
        <w:t>
      4) интернет ресурсов – для обратной связи, интерактивного взаимодействия.</w:t>
      </w:r>
    </w:p>
    <w:bookmarkEnd w:id="270"/>
    <w:bookmarkStart w:name="z279" w:id="271"/>
    <w:p>
      <w:pPr>
        <w:spacing w:after="0"/>
        <w:ind w:left="0"/>
        <w:jc w:val="both"/>
      </w:pPr>
      <w:r>
        <w:rPr>
          <w:rFonts w:ascii="Times New Roman"/>
          <w:b w:val="false"/>
          <w:i w:val="false"/>
          <w:color w:val="000000"/>
          <w:sz w:val="28"/>
        </w:rPr>
        <w:t>
      75. Оператор фискальных данных в ходе реализации задач, предусмотренных пунктом 73 настоящего Порядка, соблюдает положения законодательства Республики Казахстан по неразглашению регистрационных данных налогоплательщика, налоговой тайны, а также иной информации о налогоплательщике, полученной в ходе деятельности по приему, хранению и передаче в органы государственных доходов сведений о денежных расчетах.</w:t>
      </w:r>
    </w:p>
    <w:bookmarkEnd w:id="271"/>
    <w:bookmarkStart w:name="z280" w:id="272"/>
    <w:p>
      <w:pPr>
        <w:spacing w:after="0"/>
        <w:ind w:left="0"/>
        <w:jc w:val="left"/>
      </w:pPr>
      <w:r>
        <w:rPr>
          <w:rFonts w:ascii="Times New Roman"/>
          <w:b/>
          <w:i w:val="false"/>
          <w:color w:val="000000"/>
        </w:rPr>
        <w:t xml:space="preserve"> Параграф 11. Организация работы оператора фискальных данных</w:t>
      </w:r>
    </w:p>
    <w:bookmarkEnd w:id="272"/>
    <w:bookmarkStart w:name="z281" w:id="273"/>
    <w:p>
      <w:pPr>
        <w:spacing w:after="0"/>
        <w:ind w:left="0"/>
        <w:jc w:val="both"/>
      </w:pPr>
      <w:r>
        <w:rPr>
          <w:rFonts w:ascii="Times New Roman"/>
          <w:b w:val="false"/>
          <w:i w:val="false"/>
          <w:color w:val="000000"/>
          <w:sz w:val="28"/>
        </w:rPr>
        <w:t>
      76. Организация работы оператора фискальных данных заключается в реализации следующих функций, способствующих выполнению его задач в полной мере:</w:t>
      </w:r>
    </w:p>
    <w:bookmarkEnd w:id="273"/>
    <w:bookmarkStart w:name="z282" w:id="274"/>
    <w:p>
      <w:pPr>
        <w:spacing w:after="0"/>
        <w:ind w:left="0"/>
        <w:jc w:val="both"/>
      </w:pPr>
      <w:r>
        <w:rPr>
          <w:rFonts w:ascii="Times New Roman"/>
          <w:b w:val="false"/>
          <w:i w:val="false"/>
          <w:color w:val="000000"/>
          <w:sz w:val="28"/>
        </w:rPr>
        <w:t>
      1) создание и эксплуатация в соответствии с нормативными правовыми актами Республики Казахстан программно-аппаратного комплекса для приема, обработки, хранения и передачи в неизменном виде в органы государственных доходов сведений о денежных расчетных операциях, осуществляемых с применением контрольно-кассовой машины;</w:t>
      </w:r>
    </w:p>
    <w:bookmarkEnd w:id="274"/>
    <w:bookmarkStart w:name="z283" w:id="275"/>
    <w:p>
      <w:pPr>
        <w:spacing w:after="0"/>
        <w:ind w:left="0"/>
        <w:jc w:val="both"/>
      </w:pPr>
      <w:r>
        <w:rPr>
          <w:rFonts w:ascii="Times New Roman"/>
          <w:b w:val="false"/>
          <w:i w:val="false"/>
          <w:color w:val="000000"/>
          <w:sz w:val="28"/>
        </w:rPr>
        <w:t>
      2) обеспечение функционирования информационно-телекоммуникационной сети на территории Республики Казахстан, позволяющей осуществлять VPN подключение контрольно-кассовых машин к программно-аппаратному комплексу оператора фискальных данных;</w:t>
      </w:r>
    </w:p>
    <w:bookmarkEnd w:id="275"/>
    <w:bookmarkStart w:name="z284" w:id="276"/>
    <w:p>
      <w:pPr>
        <w:spacing w:after="0"/>
        <w:ind w:left="0"/>
        <w:jc w:val="both"/>
      </w:pPr>
      <w:r>
        <w:rPr>
          <w:rFonts w:ascii="Times New Roman"/>
          <w:b w:val="false"/>
          <w:i w:val="false"/>
          <w:color w:val="000000"/>
          <w:sz w:val="28"/>
        </w:rPr>
        <w:t xml:space="preserve">
      3) подключение контрольно-кассовых машин, включенных в государственный реестр контрольно-кассовых машин к программно-аппаратному комплексу (серверу) оператора фискальных данных и оказания услуг по приему, обработке и хранению сведений о денежных расчетах, осуществляемых с применением контрольно-кассовой машины на возмездной или безвозмездной основе. Подключение на возмездной основе производится по тарифам, согласованным в порядке, установленном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связи";</w:t>
      </w:r>
    </w:p>
    <w:bookmarkEnd w:id="276"/>
    <w:bookmarkStart w:name="z285" w:id="277"/>
    <w:p>
      <w:pPr>
        <w:spacing w:after="0"/>
        <w:ind w:left="0"/>
        <w:jc w:val="both"/>
      </w:pPr>
      <w:r>
        <w:rPr>
          <w:rFonts w:ascii="Times New Roman"/>
          <w:b w:val="false"/>
          <w:i w:val="false"/>
          <w:color w:val="000000"/>
          <w:sz w:val="28"/>
        </w:rPr>
        <w:t>
      4) разработка и ввод в эксплуатацию системы приема, хранения и передачи данных контрольно-кассовых машин;</w:t>
      </w:r>
    </w:p>
    <w:bookmarkEnd w:id="277"/>
    <w:bookmarkStart w:name="z286" w:id="278"/>
    <w:p>
      <w:pPr>
        <w:spacing w:after="0"/>
        <w:ind w:left="0"/>
        <w:jc w:val="both"/>
      </w:pPr>
      <w:r>
        <w:rPr>
          <w:rFonts w:ascii="Times New Roman"/>
          <w:b w:val="false"/>
          <w:i w:val="false"/>
          <w:color w:val="000000"/>
          <w:sz w:val="28"/>
        </w:rPr>
        <w:t>
      5) обеспечение создания и технического сопровождения портала оператора фискальных данных для интерактивного взаимодействия с пользователями услуг оператора фискальных данных, а также разработка и размещение на портале опрератора фискальных данных для них дополнительных сервисов, в том числе по:</w:t>
      </w:r>
    </w:p>
    <w:bookmarkEnd w:id="278"/>
    <w:bookmarkStart w:name="z287" w:id="279"/>
    <w:p>
      <w:pPr>
        <w:spacing w:after="0"/>
        <w:ind w:left="0"/>
        <w:jc w:val="both"/>
      </w:pPr>
      <w:r>
        <w:rPr>
          <w:rFonts w:ascii="Times New Roman"/>
          <w:b w:val="false"/>
          <w:i w:val="false"/>
          <w:color w:val="000000"/>
          <w:sz w:val="28"/>
        </w:rPr>
        <w:t>
      применению каталога товаров, работ и услуг контрольно-кассовыми машинами, в соответствии с Национальным каталогом товаров;</w:t>
      </w:r>
    </w:p>
    <w:bookmarkEnd w:id="279"/>
    <w:bookmarkStart w:name="z288" w:id="280"/>
    <w:p>
      <w:pPr>
        <w:spacing w:after="0"/>
        <w:ind w:left="0"/>
        <w:jc w:val="both"/>
      </w:pPr>
      <w:r>
        <w:rPr>
          <w:rFonts w:ascii="Times New Roman"/>
          <w:b w:val="false"/>
          <w:i w:val="false"/>
          <w:color w:val="000000"/>
          <w:sz w:val="28"/>
        </w:rPr>
        <w:t>
      определению геолокации местонахождения контрольно-кассовых машин и передачи их в органы государственных доходов;</w:t>
      </w:r>
    </w:p>
    <w:bookmarkEnd w:id="280"/>
    <w:bookmarkStart w:name="z289" w:id="281"/>
    <w:p>
      <w:pPr>
        <w:spacing w:after="0"/>
        <w:ind w:left="0"/>
        <w:jc w:val="both"/>
      </w:pPr>
      <w:r>
        <w:rPr>
          <w:rFonts w:ascii="Times New Roman"/>
          <w:b w:val="false"/>
          <w:i w:val="false"/>
          <w:color w:val="000000"/>
          <w:sz w:val="28"/>
        </w:rPr>
        <w:t>
      проведению ежедневного мониторинга по приему с контрольно-кассовых машин сведений о денежных расчетах и передачи их в органы государственных доходов;</w:t>
      </w:r>
    </w:p>
    <w:bookmarkEnd w:id="281"/>
    <w:bookmarkStart w:name="z290" w:id="282"/>
    <w:p>
      <w:pPr>
        <w:spacing w:after="0"/>
        <w:ind w:left="0"/>
        <w:jc w:val="both"/>
      </w:pPr>
      <w:r>
        <w:rPr>
          <w:rFonts w:ascii="Times New Roman"/>
          <w:b w:val="false"/>
          <w:i w:val="false"/>
          <w:color w:val="000000"/>
          <w:sz w:val="28"/>
        </w:rPr>
        <w:t>
      6) создание службы консультационной и технической поддержки налогоплательщиков, органов государственных доходов и центров технического обслуживания контрольно-кассовых машин по вопросам: работы портала, программно-аппаратного комплекса, информационно-телекоммуникационной сети оператора фискальных данных;</w:t>
      </w:r>
    </w:p>
    <w:bookmarkEnd w:id="282"/>
    <w:bookmarkStart w:name="z291" w:id="283"/>
    <w:p>
      <w:pPr>
        <w:spacing w:after="0"/>
        <w:ind w:left="0"/>
        <w:jc w:val="both"/>
      </w:pPr>
      <w:r>
        <w:rPr>
          <w:rFonts w:ascii="Times New Roman"/>
          <w:b w:val="false"/>
          <w:i w:val="false"/>
          <w:color w:val="000000"/>
          <w:sz w:val="28"/>
        </w:rPr>
        <w:t>
      7) утверждение правового акта по вопросам ответственности работников оператора фискальных данных за разглашение, утечку информации, составляющей налоговую, государственную тайну и иную охраняемую законом информацию;</w:t>
      </w:r>
    </w:p>
    <w:bookmarkEnd w:id="283"/>
    <w:bookmarkStart w:name="z292" w:id="284"/>
    <w:p>
      <w:pPr>
        <w:spacing w:after="0"/>
        <w:ind w:left="0"/>
        <w:jc w:val="both"/>
      </w:pPr>
      <w:r>
        <w:rPr>
          <w:rFonts w:ascii="Times New Roman"/>
          <w:b w:val="false"/>
          <w:i w:val="false"/>
          <w:color w:val="000000"/>
          <w:sz w:val="28"/>
        </w:rPr>
        <w:t>
      8) реализация услуг по порядку приема, хранения сведений с контрольно-кассовых машин, а также их передачи в органы государственных доходов оператором фискальных данных на основе договоров оказания услуг, кроме получателя данных, после регистрации на портале оператора фискальных данных посредством электронной цифровой подписи;</w:t>
      </w:r>
    </w:p>
    <w:bookmarkEnd w:id="284"/>
    <w:bookmarkStart w:name="z293" w:id="285"/>
    <w:p>
      <w:pPr>
        <w:spacing w:after="0"/>
        <w:ind w:left="0"/>
        <w:jc w:val="both"/>
      </w:pPr>
      <w:r>
        <w:rPr>
          <w:rFonts w:ascii="Times New Roman"/>
          <w:b w:val="false"/>
          <w:i w:val="false"/>
          <w:color w:val="000000"/>
          <w:sz w:val="28"/>
        </w:rPr>
        <w:t>
      9) обработка фискальных данных включает действия оператора фискальных данных по сбору, записи, систематизации, накоплению, хранению в неизменном виде, извлечению, использованию, предоставлению доступа органам государственных доходов к фискальным данным (а также любой другой информации о налогоплательщике), за исключением их изменения, обезличивания, блокирования, удаления или уничтожения;</w:t>
      </w:r>
    </w:p>
    <w:bookmarkEnd w:id="285"/>
    <w:bookmarkStart w:name="z294" w:id="286"/>
    <w:p>
      <w:pPr>
        <w:spacing w:after="0"/>
        <w:ind w:left="0"/>
        <w:jc w:val="both"/>
      </w:pPr>
      <w:r>
        <w:rPr>
          <w:rFonts w:ascii="Times New Roman"/>
          <w:b w:val="false"/>
          <w:i w:val="false"/>
          <w:color w:val="000000"/>
          <w:sz w:val="28"/>
        </w:rPr>
        <w:t>
      10) обеспечение услуги оператора фискальных данных во всех областях (географических зонах нумерации), городах республиканского значения и в столице.</w:t>
      </w:r>
    </w:p>
    <w:bookmarkEnd w:id="286"/>
    <w:bookmarkStart w:name="z295" w:id="287"/>
    <w:p>
      <w:pPr>
        <w:spacing w:after="0"/>
        <w:ind w:left="0"/>
        <w:jc w:val="left"/>
      </w:pPr>
      <w:r>
        <w:rPr>
          <w:rFonts w:ascii="Times New Roman"/>
          <w:b/>
          <w:i w:val="false"/>
          <w:color w:val="000000"/>
        </w:rPr>
        <w:t xml:space="preserve"> Параграф 12. Порядок приема оператором фискальных данных сведений о денежных расчетах с контрольно-кассовой машины</w:t>
      </w:r>
    </w:p>
    <w:bookmarkEnd w:id="287"/>
    <w:bookmarkStart w:name="z296" w:id="288"/>
    <w:p>
      <w:pPr>
        <w:spacing w:after="0"/>
        <w:ind w:left="0"/>
        <w:jc w:val="both"/>
      </w:pPr>
      <w:r>
        <w:rPr>
          <w:rFonts w:ascii="Times New Roman"/>
          <w:b w:val="false"/>
          <w:i w:val="false"/>
          <w:color w:val="000000"/>
          <w:sz w:val="28"/>
        </w:rPr>
        <w:t>
      77. Налогоплательщики, применяющие контрольно-кассовую машину, заключают с оператором фискальных данных договор оказания услуг по приему, хранению и передаче в органы государственных доходов сведений о денежных расчетах, осуществляемых налогоплательщиком при реализации товаров, работ, услуг. В договоре оказания услуг в обязательном порядке указывается:</w:t>
      </w:r>
    </w:p>
    <w:bookmarkEnd w:id="288"/>
    <w:bookmarkStart w:name="z297" w:id="289"/>
    <w:p>
      <w:pPr>
        <w:spacing w:after="0"/>
        <w:ind w:left="0"/>
        <w:jc w:val="both"/>
      </w:pPr>
      <w:r>
        <w:rPr>
          <w:rFonts w:ascii="Times New Roman"/>
          <w:b w:val="false"/>
          <w:i w:val="false"/>
          <w:color w:val="000000"/>
          <w:sz w:val="28"/>
        </w:rPr>
        <w:t>
      1) ответственность оператора фискальных данных за обеспечение конфиденциальности информации о налогоплательщике, составляющей налоговую тайну;</w:t>
      </w:r>
    </w:p>
    <w:bookmarkEnd w:id="289"/>
    <w:bookmarkStart w:name="z298" w:id="290"/>
    <w:p>
      <w:pPr>
        <w:spacing w:after="0"/>
        <w:ind w:left="0"/>
        <w:jc w:val="both"/>
      </w:pPr>
      <w:r>
        <w:rPr>
          <w:rFonts w:ascii="Times New Roman"/>
          <w:b w:val="false"/>
          <w:i w:val="false"/>
          <w:color w:val="000000"/>
          <w:sz w:val="28"/>
        </w:rPr>
        <w:t>
      2) согласие налогоплательщика на получение и обработку оператором фискальных данных из органов государственных доходов регистрационных данных и сведений о денежных расчетах от самого налогоплательщика;</w:t>
      </w:r>
    </w:p>
    <w:bookmarkEnd w:id="290"/>
    <w:bookmarkStart w:name="z299" w:id="291"/>
    <w:p>
      <w:pPr>
        <w:spacing w:after="0"/>
        <w:ind w:left="0"/>
        <w:jc w:val="both"/>
      </w:pPr>
      <w:r>
        <w:rPr>
          <w:rFonts w:ascii="Times New Roman"/>
          <w:b w:val="false"/>
          <w:i w:val="false"/>
          <w:color w:val="000000"/>
          <w:sz w:val="28"/>
        </w:rPr>
        <w:t>
      3) порядок и процедура расторжения договора.</w:t>
      </w:r>
    </w:p>
    <w:bookmarkEnd w:id="291"/>
    <w:bookmarkStart w:name="z300" w:id="292"/>
    <w:p>
      <w:pPr>
        <w:spacing w:after="0"/>
        <w:ind w:left="0"/>
        <w:jc w:val="both"/>
      </w:pPr>
      <w:r>
        <w:rPr>
          <w:rFonts w:ascii="Times New Roman"/>
          <w:b w:val="false"/>
          <w:i w:val="false"/>
          <w:color w:val="000000"/>
          <w:sz w:val="28"/>
        </w:rPr>
        <w:t>
      78. При приеме сведений о денежных расчетах на сервере оператора фискальных данных производится идентификация контрольно-кассовой машины посредством получения токена для каждого сообщения, содержащего сведения о денежных расчетах, переданного контрольно-кассовой машины.</w:t>
      </w:r>
    </w:p>
    <w:bookmarkEnd w:id="292"/>
    <w:bookmarkStart w:name="z301" w:id="293"/>
    <w:p>
      <w:pPr>
        <w:spacing w:after="0"/>
        <w:ind w:left="0"/>
        <w:jc w:val="both"/>
      </w:pPr>
      <w:r>
        <w:rPr>
          <w:rFonts w:ascii="Times New Roman"/>
          <w:b w:val="false"/>
          <w:i w:val="false"/>
          <w:color w:val="000000"/>
          <w:sz w:val="28"/>
        </w:rPr>
        <w:t>
      Формирование токена производится с использованием следующих идентификаторов:</w:t>
      </w:r>
    </w:p>
    <w:bookmarkEnd w:id="293"/>
    <w:bookmarkStart w:name="z302" w:id="294"/>
    <w:p>
      <w:pPr>
        <w:spacing w:after="0"/>
        <w:ind w:left="0"/>
        <w:jc w:val="both"/>
      </w:pPr>
      <w:r>
        <w:rPr>
          <w:rFonts w:ascii="Times New Roman"/>
          <w:b w:val="false"/>
          <w:i w:val="false"/>
          <w:color w:val="000000"/>
          <w:sz w:val="28"/>
        </w:rPr>
        <w:t>
      1) регистрационный номер контрольно-кассовой машины в органе государственных доходов, присвоенный контрольно-кассовой машине при регистрации;</w:t>
      </w:r>
    </w:p>
    <w:bookmarkEnd w:id="294"/>
    <w:bookmarkStart w:name="z303" w:id="295"/>
    <w:p>
      <w:pPr>
        <w:spacing w:after="0"/>
        <w:ind w:left="0"/>
        <w:jc w:val="both"/>
      </w:pPr>
      <w:r>
        <w:rPr>
          <w:rFonts w:ascii="Times New Roman"/>
          <w:b w:val="false"/>
          <w:i w:val="false"/>
          <w:color w:val="000000"/>
          <w:sz w:val="28"/>
        </w:rPr>
        <w:t>
      2) регистрационный номер контрольно-кассовой машины, присвоенный контрольно-кассовой машине при регистрации оператором фискальных данных.</w:t>
      </w:r>
    </w:p>
    <w:bookmarkEnd w:id="295"/>
    <w:bookmarkStart w:name="z304" w:id="296"/>
    <w:p>
      <w:pPr>
        <w:spacing w:after="0"/>
        <w:ind w:left="0"/>
        <w:jc w:val="both"/>
      </w:pPr>
      <w:r>
        <w:rPr>
          <w:rFonts w:ascii="Times New Roman"/>
          <w:b w:val="false"/>
          <w:i w:val="false"/>
          <w:color w:val="000000"/>
          <w:sz w:val="28"/>
        </w:rPr>
        <w:t>
      79. После проверки идентификаторов, указанных в пункте 78 настоящих Правил, оператор фискальных данных направляет контрольно-кассовой машине по сети телекоммуникации общего пользования фискальный признак денежного расчета, сформированный на сервере, для печати на контрольном чеке контрольно-кассовой машины.</w:t>
      </w:r>
    </w:p>
    <w:bookmarkEnd w:id="296"/>
    <w:bookmarkStart w:name="z305" w:id="297"/>
    <w:p>
      <w:pPr>
        <w:spacing w:after="0"/>
        <w:ind w:left="0"/>
        <w:jc w:val="both"/>
      </w:pPr>
      <w:r>
        <w:rPr>
          <w:rFonts w:ascii="Times New Roman"/>
          <w:b w:val="false"/>
          <w:i w:val="false"/>
          <w:color w:val="000000"/>
          <w:sz w:val="28"/>
        </w:rPr>
        <w:t>
      При этом в сообщении сервера оператора фискальных данных передаются налогоплательщику на контрольно-кассовую машину следующие данные:</w:t>
      </w:r>
    </w:p>
    <w:bookmarkEnd w:id="297"/>
    <w:bookmarkStart w:name="z306" w:id="298"/>
    <w:p>
      <w:pPr>
        <w:spacing w:after="0"/>
        <w:ind w:left="0"/>
        <w:jc w:val="both"/>
      </w:pPr>
      <w:r>
        <w:rPr>
          <w:rFonts w:ascii="Times New Roman"/>
          <w:b w:val="false"/>
          <w:i w:val="false"/>
          <w:color w:val="000000"/>
          <w:sz w:val="28"/>
        </w:rPr>
        <w:t>
      1) подтверждение о приеме данных;</w:t>
      </w:r>
    </w:p>
    <w:bookmarkEnd w:id="298"/>
    <w:bookmarkStart w:name="z307" w:id="299"/>
    <w:p>
      <w:pPr>
        <w:spacing w:after="0"/>
        <w:ind w:left="0"/>
        <w:jc w:val="both"/>
      </w:pPr>
      <w:r>
        <w:rPr>
          <w:rFonts w:ascii="Times New Roman"/>
          <w:b w:val="false"/>
          <w:i w:val="false"/>
          <w:color w:val="000000"/>
          <w:sz w:val="28"/>
        </w:rPr>
        <w:t>
      2) сгенерированный фискальный признак каждого переданного контрольного чека;</w:t>
      </w:r>
    </w:p>
    <w:bookmarkEnd w:id="299"/>
    <w:bookmarkStart w:name="z308" w:id="300"/>
    <w:p>
      <w:pPr>
        <w:spacing w:after="0"/>
        <w:ind w:left="0"/>
        <w:jc w:val="both"/>
      </w:pPr>
      <w:r>
        <w:rPr>
          <w:rFonts w:ascii="Times New Roman"/>
          <w:b w:val="false"/>
          <w:i w:val="false"/>
          <w:color w:val="000000"/>
          <w:sz w:val="28"/>
        </w:rPr>
        <w:t>
      3) обновленный токен.</w:t>
      </w:r>
    </w:p>
    <w:bookmarkEnd w:id="300"/>
    <w:bookmarkStart w:name="z309" w:id="301"/>
    <w:p>
      <w:pPr>
        <w:spacing w:after="0"/>
        <w:ind w:left="0"/>
        <w:jc w:val="both"/>
      </w:pPr>
      <w:r>
        <w:rPr>
          <w:rFonts w:ascii="Times New Roman"/>
          <w:b w:val="false"/>
          <w:i w:val="false"/>
          <w:color w:val="000000"/>
          <w:sz w:val="28"/>
        </w:rPr>
        <w:t>
      Сведения о денежных расчетах, обработанные на сервере оператора фискальных данных, сохраняются в хранилище фискальных данных на сервере оператора фискальных данных в течении пяти лет.</w:t>
      </w:r>
    </w:p>
    <w:bookmarkEnd w:id="301"/>
    <w:bookmarkStart w:name="z310" w:id="302"/>
    <w:p>
      <w:pPr>
        <w:spacing w:after="0"/>
        <w:ind w:left="0"/>
        <w:jc w:val="both"/>
      </w:pPr>
      <w:r>
        <w:rPr>
          <w:rFonts w:ascii="Times New Roman"/>
          <w:b w:val="false"/>
          <w:i w:val="false"/>
          <w:color w:val="000000"/>
          <w:sz w:val="28"/>
        </w:rPr>
        <w:t>
      80. Формирование на сервере оператора фискальных данных фискального признака контрольного чека контрольно-кассовой машины проводится на основе полученных от контрольно-кассовой машины сведений о денежных расчетах с применением алгоритмов и процедур вычисления хеш-функции.</w:t>
      </w:r>
    </w:p>
    <w:bookmarkEnd w:id="302"/>
    <w:bookmarkStart w:name="z311" w:id="303"/>
    <w:p>
      <w:pPr>
        <w:spacing w:after="0"/>
        <w:ind w:left="0"/>
        <w:jc w:val="both"/>
      </w:pPr>
      <w:r>
        <w:rPr>
          <w:rFonts w:ascii="Times New Roman"/>
          <w:b w:val="false"/>
          <w:i w:val="false"/>
          <w:color w:val="000000"/>
          <w:sz w:val="28"/>
        </w:rPr>
        <w:t>
      81. В случае потери соединения с сервером оператора фискальных данных контрольно-кассовая машина переходит в автономный режим, продолжительность которого не должна превышать семидесяти двух часов, согласно утвержденным техническим требованиям и форме соответствия, техническим требованиям контрольно-кассовой машины согласно приложению 13 к настоящих правилам.</w:t>
      </w:r>
    </w:p>
    <w:bookmarkEnd w:id="303"/>
    <w:bookmarkStart w:name="z312" w:id="304"/>
    <w:p>
      <w:pPr>
        <w:spacing w:after="0"/>
        <w:ind w:left="0"/>
        <w:jc w:val="both"/>
      </w:pPr>
      <w:r>
        <w:rPr>
          <w:rFonts w:ascii="Times New Roman"/>
          <w:b w:val="false"/>
          <w:i w:val="false"/>
          <w:color w:val="000000"/>
          <w:sz w:val="28"/>
        </w:rPr>
        <w:t>
      После восстановления соединения контрольно-кассовой машины с сервером оператора фискальных данных, сервер оператора фискальных данных должен:</w:t>
      </w:r>
    </w:p>
    <w:bookmarkEnd w:id="304"/>
    <w:bookmarkStart w:name="z313" w:id="305"/>
    <w:p>
      <w:pPr>
        <w:spacing w:after="0"/>
        <w:ind w:left="0"/>
        <w:jc w:val="both"/>
      </w:pPr>
      <w:r>
        <w:rPr>
          <w:rFonts w:ascii="Times New Roman"/>
          <w:b w:val="false"/>
          <w:i w:val="false"/>
          <w:color w:val="000000"/>
          <w:sz w:val="28"/>
        </w:rPr>
        <w:t>
      1) получить от контрольно-кассовой машины сообщение с информацией о продолжительности работы в автономном режиме;</w:t>
      </w:r>
    </w:p>
    <w:bookmarkEnd w:id="305"/>
    <w:bookmarkStart w:name="z314" w:id="306"/>
    <w:p>
      <w:pPr>
        <w:spacing w:after="0"/>
        <w:ind w:left="0"/>
        <w:jc w:val="both"/>
      </w:pPr>
      <w:r>
        <w:rPr>
          <w:rFonts w:ascii="Times New Roman"/>
          <w:b w:val="false"/>
          <w:i w:val="false"/>
          <w:color w:val="000000"/>
          <w:sz w:val="28"/>
        </w:rPr>
        <w:t>
      2) последовательно принять все контрольные чеки контрольно-кассовой машины и метки о снятых Z-отчетах, накопленные во время работы контрольно-кассовой машины в автономном режиме и отправить на каждый из них ответ с действительным фискальным признаком контрольного чека.</w:t>
      </w:r>
    </w:p>
    <w:bookmarkEnd w:id="306"/>
    <w:bookmarkStart w:name="z315" w:id="307"/>
    <w:p>
      <w:pPr>
        <w:spacing w:after="0"/>
        <w:ind w:left="0"/>
        <w:jc w:val="both"/>
      </w:pPr>
      <w:r>
        <w:rPr>
          <w:rFonts w:ascii="Times New Roman"/>
          <w:b w:val="false"/>
          <w:i w:val="false"/>
          <w:color w:val="000000"/>
          <w:sz w:val="28"/>
        </w:rPr>
        <w:t>
      82. Фискальный признак или автономный код контрольного чека проверяется на портале оператора фискальных данных.</w:t>
      </w:r>
    </w:p>
    <w:bookmarkEnd w:id="307"/>
    <w:bookmarkStart w:name="z316" w:id="308"/>
    <w:p>
      <w:pPr>
        <w:spacing w:after="0"/>
        <w:ind w:left="0"/>
        <w:jc w:val="left"/>
      </w:pPr>
      <w:r>
        <w:rPr>
          <w:rFonts w:ascii="Times New Roman"/>
          <w:b/>
          <w:i w:val="false"/>
          <w:color w:val="000000"/>
        </w:rPr>
        <w:t xml:space="preserve"> Параграф 13. Порядок хранения сведений с контрольно-кассовой машины</w:t>
      </w:r>
    </w:p>
    <w:bookmarkEnd w:id="308"/>
    <w:bookmarkStart w:name="z317" w:id="309"/>
    <w:p>
      <w:pPr>
        <w:spacing w:after="0"/>
        <w:ind w:left="0"/>
        <w:jc w:val="both"/>
      </w:pPr>
      <w:r>
        <w:rPr>
          <w:rFonts w:ascii="Times New Roman"/>
          <w:b w:val="false"/>
          <w:i w:val="false"/>
          <w:color w:val="000000"/>
          <w:sz w:val="28"/>
        </w:rPr>
        <w:t>
      83. На сервере оператора фискальных данных обеспечивается хранение в течение срока исковой давности по налоговому обязательству и требованию, установленного налоговым законодательством, следующих сведений:</w:t>
      </w:r>
    </w:p>
    <w:bookmarkEnd w:id="309"/>
    <w:bookmarkStart w:name="z318" w:id="310"/>
    <w:p>
      <w:pPr>
        <w:spacing w:after="0"/>
        <w:ind w:left="0"/>
        <w:jc w:val="both"/>
      </w:pPr>
      <w:r>
        <w:rPr>
          <w:rFonts w:ascii="Times New Roman"/>
          <w:b w:val="false"/>
          <w:i w:val="false"/>
          <w:color w:val="000000"/>
          <w:sz w:val="28"/>
        </w:rPr>
        <w:t>
      1) регистрационные данные, указанные в заявлении налогоплательщика;</w:t>
      </w:r>
    </w:p>
    <w:bookmarkEnd w:id="310"/>
    <w:bookmarkStart w:name="z319" w:id="311"/>
    <w:p>
      <w:pPr>
        <w:spacing w:after="0"/>
        <w:ind w:left="0"/>
        <w:jc w:val="both"/>
      </w:pPr>
      <w:r>
        <w:rPr>
          <w:rFonts w:ascii="Times New Roman"/>
          <w:b w:val="false"/>
          <w:i w:val="false"/>
          <w:color w:val="000000"/>
          <w:sz w:val="28"/>
        </w:rPr>
        <w:t>
      2) регистрационные данные контрольно-кассовой машины;</w:t>
      </w:r>
    </w:p>
    <w:bookmarkEnd w:id="311"/>
    <w:bookmarkStart w:name="z320" w:id="312"/>
    <w:p>
      <w:pPr>
        <w:spacing w:after="0"/>
        <w:ind w:left="0"/>
        <w:jc w:val="both"/>
      </w:pPr>
      <w:r>
        <w:rPr>
          <w:rFonts w:ascii="Times New Roman"/>
          <w:b w:val="false"/>
          <w:i w:val="false"/>
          <w:color w:val="000000"/>
          <w:sz w:val="28"/>
        </w:rPr>
        <w:t>
      3) информация о каждом денежном расчете, осуществленном при реализации товаров, работ, услуг;</w:t>
      </w:r>
    </w:p>
    <w:bookmarkEnd w:id="312"/>
    <w:bookmarkStart w:name="z321" w:id="313"/>
    <w:p>
      <w:pPr>
        <w:spacing w:after="0"/>
        <w:ind w:left="0"/>
        <w:jc w:val="both"/>
      </w:pPr>
      <w:r>
        <w:rPr>
          <w:rFonts w:ascii="Times New Roman"/>
          <w:b w:val="false"/>
          <w:i w:val="false"/>
          <w:color w:val="000000"/>
          <w:sz w:val="28"/>
        </w:rPr>
        <w:t>
      4) текущее действующее значение токена каждой контрольно-кассовой машины;</w:t>
      </w:r>
    </w:p>
    <w:bookmarkEnd w:id="313"/>
    <w:bookmarkStart w:name="z322" w:id="314"/>
    <w:p>
      <w:pPr>
        <w:spacing w:after="0"/>
        <w:ind w:left="0"/>
        <w:jc w:val="both"/>
      </w:pPr>
      <w:r>
        <w:rPr>
          <w:rFonts w:ascii="Times New Roman"/>
          <w:b w:val="false"/>
          <w:i w:val="false"/>
          <w:color w:val="000000"/>
          <w:sz w:val="28"/>
        </w:rPr>
        <w:t>
      5) фискальный признак каждого денежного расчета.</w:t>
      </w:r>
    </w:p>
    <w:bookmarkEnd w:id="314"/>
    <w:bookmarkStart w:name="z323" w:id="315"/>
    <w:p>
      <w:pPr>
        <w:spacing w:after="0"/>
        <w:ind w:left="0"/>
        <w:jc w:val="both"/>
      </w:pPr>
      <w:r>
        <w:rPr>
          <w:rFonts w:ascii="Times New Roman"/>
          <w:b w:val="false"/>
          <w:i w:val="false"/>
          <w:color w:val="000000"/>
          <w:sz w:val="28"/>
        </w:rPr>
        <w:t>
      84. Хранение информации включает в себя мероприятия, связанные с защитой ее от несанкционированного доступа, в том числе:</w:t>
      </w:r>
    </w:p>
    <w:bookmarkEnd w:id="315"/>
    <w:bookmarkStart w:name="z324" w:id="316"/>
    <w:p>
      <w:pPr>
        <w:spacing w:after="0"/>
        <w:ind w:left="0"/>
        <w:jc w:val="both"/>
      </w:pPr>
      <w:r>
        <w:rPr>
          <w:rFonts w:ascii="Times New Roman"/>
          <w:b w:val="false"/>
          <w:i w:val="false"/>
          <w:color w:val="000000"/>
          <w:sz w:val="28"/>
        </w:rPr>
        <w:t>
      1) применение комплекса программно-технических средств и поддерживающих их организационных мер на всех технологических этапах обработки информации и во всех режимах функционирования, в том числе при проведении ремонтных и регламентных работ;</w:t>
      </w:r>
    </w:p>
    <w:bookmarkEnd w:id="316"/>
    <w:bookmarkStart w:name="z325" w:id="317"/>
    <w:p>
      <w:pPr>
        <w:spacing w:after="0"/>
        <w:ind w:left="0"/>
        <w:jc w:val="both"/>
      </w:pPr>
      <w:r>
        <w:rPr>
          <w:rFonts w:ascii="Times New Roman"/>
          <w:b w:val="false"/>
          <w:i w:val="false"/>
          <w:color w:val="000000"/>
          <w:sz w:val="28"/>
        </w:rPr>
        <w:t>
      2) разграничение прав доступа пользователей и администраторов;</w:t>
      </w:r>
    </w:p>
    <w:bookmarkEnd w:id="317"/>
    <w:bookmarkStart w:name="z326" w:id="318"/>
    <w:p>
      <w:pPr>
        <w:spacing w:after="0"/>
        <w:ind w:left="0"/>
        <w:jc w:val="both"/>
      </w:pPr>
      <w:r>
        <w:rPr>
          <w:rFonts w:ascii="Times New Roman"/>
          <w:b w:val="false"/>
          <w:i w:val="false"/>
          <w:color w:val="000000"/>
          <w:sz w:val="28"/>
        </w:rPr>
        <w:t>
      3) использование комплекса мер для обеспечения безопасности программного обеспечения, включающего:</w:t>
      </w:r>
    </w:p>
    <w:bookmarkEnd w:id="318"/>
    <w:bookmarkStart w:name="z327" w:id="319"/>
    <w:p>
      <w:pPr>
        <w:spacing w:after="0"/>
        <w:ind w:left="0"/>
        <w:jc w:val="both"/>
      </w:pPr>
      <w:r>
        <w:rPr>
          <w:rFonts w:ascii="Times New Roman"/>
          <w:b w:val="false"/>
          <w:i w:val="false"/>
          <w:color w:val="000000"/>
          <w:sz w:val="28"/>
        </w:rPr>
        <w:t>
      разделение приложений на логические группы и помещение каждой группы в выделенную виртуальную машину;</w:t>
      </w:r>
    </w:p>
    <w:bookmarkEnd w:id="319"/>
    <w:bookmarkStart w:name="z328" w:id="320"/>
    <w:p>
      <w:pPr>
        <w:spacing w:after="0"/>
        <w:ind w:left="0"/>
        <w:jc w:val="both"/>
      </w:pPr>
      <w:r>
        <w:rPr>
          <w:rFonts w:ascii="Times New Roman"/>
          <w:b w:val="false"/>
          <w:i w:val="false"/>
          <w:color w:val="000000"/>
          <w:sz w:val="28"/>
        </w:rPr>
        <w:t>
      изоляцию внешнего сетевого трафика от внутреннего с помощью создания VLAN;</w:t>
      </w:r>
    </w:p>
    <w:bookmarkEnd w:id="320"/>
    <w:bookmarkStart w:name="z329" w:id="321"/>
    <w:p>
      <w:pPr>
        <w:spacing w:after="0"/>
        <w:ind w:left="0"/>
        <w:jc w:val="both"/>
      </w:pPr>
      <w:r>
        <w:rPr>
          <w:rFonts w:ascii="Times New Roman"/>
          <w:b w:val="false"/>
          <w:i w:val="false"/>
          <w:color w:val="000000"/>
          <w:sz w:val="28"/>
        </w:rPr>
        <w:t>
      резервирование каждого программного компонента по схеме, при которой активное оборудование резервируется одним дополнительным компонентом;</w:t>
      </w:r>
    </w:p>
    <w:bookmarkEnd w:id="321"/>
    <w:bookmarkStart w:name="z330" w:id="322"/>
    <w:p>
      <w:pPr>
        <w:spacing w:after="0"/>
        <w:ind w:left="0"/>
        <w:jc w:val="both"/>
      </w:pPr>
      <w:r>
        <w:rPr>
          <w:rFonts w:ascii="Times New Roman"/>
          <w:b w:val="false"/>
          <w:i w:val="false"/>
          <w:color w:val="000000"/>
          <w:sz w:val="28"/>
        </w:rPr>
        <w:t>
      исключение прямого доступа к серверам любых специалистов, кроме системных и сетевых инженеров;</w:t>
      </w:r>
    </w:p>
    <w:bookmarkEnd w:id="322"/>
    <w:bookmarkStart w:name="z331" w:id="323"/>
    <w:p>
      <w:pPr>
        <w:spacing w:after="0"/>
        <w:ind w:left="0"/>
        <w:jc w:val="both"/>
      </w:pPr>
      <w:r>
        <w:rPr>
          <w:rFonts w:ascii="Times New Roman"/>
          <w:b w:val="false"/>
          <w:i w:val="false"/>
          <w:color w:val="000000"/>
          <w:sz w:val="28"/>
        </w:rPr>
        <w:t>
      4) использование комплекса мер, обеспечивающего целостность базы данных, а именно:</w:t>
      </w:r>
    </w:p>
    <w:bookmarkEnd w:id="323"/>
    <w:bookmarkStart w:name="z332" w:id="324"/>
    <w:p>
      <w:pPr>
        <w:spacing w:after="0"/>
        <w:ind w:left="0"/>
        <w:jc w:val="both"/>
      </w:pPr>
      <w:r>
        <w:rPr>
          <w:rFonts w:ascii="Times New Roman"/>
          <w:b w:val="false"/>
          <w:i w:val="false"/>
          <w:color w:val="000000"/>
          <w:sz w:val="28"/>
        </w:rPr>
        <w:t>
      конфигурация прав доступа к базе данных, которая не позволяет изначально модифицировать, удалять или обновлять данные по чекам;</w:t>
      </w:r>
    </w:p>
    <w:bookmarkEnd w:id="324"/>
    <w:bookmarkStart w:name="z333" w:id="325"/>
    <w:p>
      <w:pPr>
        <w:spacing w:after="0"/>
        <w:ind w:left="0"/>
        <w:jc w:val="both"/>
      </w:pPr>
      <w:r>
        <w:rPr>
          <w:rFonts w:ascii="Times New Roman"/>
          <w:b w:val="false"/>
          <w:i w:val="false"/>
          <w:color w:val="000000"/>
          <w:sz w:val="28"/>
        </w:rPr>
        <w:t>
      система аудита, которая фиксирует все операции, произведенные инженерами на серверном оборудовании;</w:t>
      </w:r>
    </w:p>
    <w:bookmarkEnd w:id="325"/>
    <w:bookmarkStart w:name="z334" w:id="326"/>
    <w:p>
      <w:pPr>
        <w:spacing w:after="0"/>
        <w:ind w:left="0"/>
        <w:jc w:val="both"/>
      </w:pPr>
      <w:r>
        <w:rPr>
          <w:rFonts w:ascii="Times New Roman"/>
          <w:b w:val="false"/>
          <w:i w:val="false"/>
          <w:color w:val="000000"/>
          <w:sz w:val="28"/>
        </w:rPr>
        <w:t>
      резервирование базы данных по схеме, при которой все копии базы данных активны, а резервирование достигается избыточностью, в случае выхода из строя виртуальной машины или физического сервера, данные будут восстановлены в течение небольшого периода времени.</w:t>
      </w:r>
    </w:p>
    <w:bookmarkEnd w:id="326"/>
    <w:bookmarkStart w:name="z335" w:id="327"/>
    <w:p>
      <w:pPr>
        <w:spacing w:after="0"/>
        <w:ind w:left="0"/>
        <w:jc w:val="left"/>
      </w:pPr>
      <w:r>
        <w:rPr>
          <w:rFonts w:ascii="Times New Roman"/>
          <w:b/>
          <w:i w:val="false"/>
          <w:color w:val="000000"/>
        </w:rPr>
        <w:t xml:space="preserve"> Параграф 14. Порядок передачи сведений с контрольно-кассовой машины</w:t>
      </w:r>
    </w:p>
    <w:bookmarkEnd w:id="327"/>
    <w:bookmarkStart w:name="z336" w:id="328"/>
    <w:p>
      <w:pPr>
        <w:spacing w:after="0"/>
        <w:ind w:left="0"/>
        <w:jc w:val="both"/>
      </w:pPr>
      <w:r>
        <w:rPr>
          <w:rFonts w:ascii="Times New Roman"/>
          <w:b w:val="false"/>
          <w:i w:val="false"/>
          <w:color w:val="000000"/>
          <w:sz w:val="28"/>
        </w:rPr>
        <w:t>
      85. Передача сведений с контрольно-кассовой машины осуществляется по каналам связи сети телекоммуникаций общего пользования в последовательности контрольно-кассовая машина – оператор фискальных данных – уполномоченный орган.</w:t>
      </w:r>
    </w:p>
    <w:bookmarkEnd w:id="328"/>
    <w:bookmarkStart w:name="z337" w:id="329"/>
    <w:p>
      <w:pPr>
        <w:spacing w:after="0"/>
        <w:ind w:left="0"/>
        <w:jc w:val="both"/>
      </w:pPr>
      <w:r>
        <w:rPr>
          <w:rFonts w:ascii="Times New Roman"/>
          <w:b w:val="false"/>
          <w:i w:val="false"/>
          <w:color w:val="000000"/>
          <w:sz w:val="28"/>
        </w:rPr>
        <w:t>
      86. Каналы связи сети телекоммуникаций общего пользования контрольно-кассовой машины с сервером оператора фискальных данных и сервера оператора фискальных данных с сервером информационной системы Комитета должны быть защищены от несанкционированного доступа:</w:t>
      </w:r>
    </w:p>
    <w:bookmarkEnd w:id="329"/>
    <w:bookmarkStart w:name="z338" w:id="330"/>
    <w:p>
      <w:pPr>
        <w:spacing w:after="0"/>
        <w:ind w:left="0"/>
        <w:jc w:val="both"/>
      </w:pPr>
      <w:r>
        <w:rPr>
          <w:rFonts w:ascii="Times New Roman"/>
          <w:b w:val="false"/>
          <w:i w:val="false"/>
          <w:color w:val="000000"/>
          <w:sz w:val="28"/>
        </w:rPr>
        <w:t>
      1) достоверной идентификацией клиента и сервера;</w:t>
      </w:r>
    </w:p>
    <w:bookmarkEnd w:id="330"/>
    <w:bookmarkStart w:name="z339" w:id="331"/>
    <w:p>
      <w:pPr>
        <w:spacing w:after="0"/>
        <w:ind w:left="0"/>
        <w:jc w:val="both"/>
      </w:pPr>
      <w:r>
        <w:rPr>
          <w:rFonts w:ascii="Times New Roman"/>
          <w:b w:val="false"/>
          <w:i w:val="false"/>
          <w:color w:val="000000"/>
          <w:sz w:val="28"/>
        </w:rPr>
        <w:t>
      2) использованием программных и/или программно-аппаратных средств защиты информации.</w:t>
      </w:r>
    </w:p>
    <w:bookmarkEnd w:id="331"/>
    <w:bookmarkStart w:name="z340" w:id="332"/>
    <w:p>
      <w:pPr>
        <w:spacing w:after="0"/>
        <w:ind w:left="0"/>
        <w:jc w:val="both"/>
      </w:pPr>
      <w:r>
        <w:rPr>
          <w:rFonts w:ascii="Times New Roman"/>
          <w:b w:val="false"/>
          <w:i w:val="false"/>
          <w:color w:val="000000"/>
          <w:sz w:val="28"/>
        </w:rPr>
        <w:t>
      87. Формирование информации, передаваемой оператором фискальных данных в уполномоченный орган, производится в модуле обмена данными, который:</w:t>
      </w:r>
    </w:p>
    <w:bookmarkEnd w:id="332"/>
    <w:bookmarkStart w:name="z341" w:id="333"/>
    <w:p>
      <w:pPr>
        <w:spacing w:after="0"/>
        <w:ind w:left="0"/>
        <w:jc w:val="both"/>
      </w:pPr>
      <w:r>
        <w:rPr>
          <w:rFonts w:ascii="Times New Roman"/>
          <w:b w:val="false"/>
          <w:i w:val="false"/>
          <w:color w:val="000000"/>
          <w:sz w:val="28"/>
        </w:rPr>
        <w:t>
      1) передает на периодической основе ежедневные суммирующие отчеты по каждой контрольно-кассовой машине на сервер информационной системы Комитета;</w:t>
      </w:r>
    </w:p>
    <w:bookmarkEnd w:id="333"/>
    <w:bookmarkStart w:name="z342" w:id="334"/>
    <w:p>
      <w:pPr>
        <w:spacing w:after="0"/>
        <w:ind w:left="0"/>
        <w:jc w:val="both"/>
      </w:pPr>
      <w:r>
        <w:rPr>
          <w:rFonts w:ascii="Times New Roman"/>
          <w:b w:val="false"/>
          <w:i w:val="false"/>
          <w:color w:val="000000"/>
          <w:sz w:val="28"/>
        </w:rPr>
        <w:t>
      2) контролирует синхронность и целостность данных, переданных в информационную систему Комитета.</w:t>
      </w:r>
    </w:p>
    <w:bookmarkEnd w:id="334"/>
    <w:bookmarkStart w:name="z343" w:id="335"/>
    <w:p>
      <w:pPr>
        <w:spacing w:after="0"/>
        <w:ind w:left="0"/>
        <w:jc w:val="both"/>
      </w:pPr>
      <w:r>
        <w:rPr>
          <w:rFonts w:ascii="Times New Roman"/>
          <w:b w:val="false"/>
          <w:i w:val="false"/>
          <w:color w:val="000000"/>
          <w:sz w:val="28"/>
        </w:rPr>
        <w:t>
      88. Контрольно-кассовая машина передает на сервер оператора фискальных данных сведения о денежных расчетах согласно техническим требованиям и форме соответствия, техническим требованиям контрольно-кассовой машины, обеспечивающей передачу сведений о денежных расчетах в информационную систему Комитета.</w:t>
      </w:r>
    </w:p>
    <w:bookmarkEnd w:id="335"/>
    <w:bookmarkStart w:name="z344" w:id="336"/>
    <w:p>
      <w:pPr>
        <w:spacing w:after="0"/>
        <w:ind w:left="0"/>
        <w:jc w:val="both"/>
      </w:pPr>
      <w:r>
        <w:rPr>
          <w:rFonts w:ascii="Times New Roman"/>
          <w:b w:val="false"/>
          <w:i w:val="false"/>
          <w:color w:val="000000"/>
          <w:sz w:val="28"/>
        </w:rPr>
        <w:t>
      89. Детализация полученных с контрольно-кассовой машины данных представляется по мере необходимости работникам уполномоченного органа в личном кабинете на портале оператора фискальных данных.</w:t>
      </w:r>
    </w:p>
    <w:bookmarkEnd w:id="336"/>
    <w:bookmarkStart w:name="z345" w:id="337"/>
    <w:p>
      <w:pPr>
        <w:spacing w:after="0"/>
        <w:ind w:left="0"/>
        <w:jc w:val="both"/>
      </w:pPr>
      <w:r>
        <w:rPr>
          <w:rFonts w:ascii="Times New Roman"/>
          <w:b w:val="false"/>
          <w:i w:val="false"/>
          <w:color w:val="000000"/>
          <w:sz w:val="28"/>
        </w:rPr>
        <w:t>
      90. Модуль контрольных параметров уполномоченного органа анализирует информацию, поступившую на сервер информационной системы Комитета, за период времени в соответствии с контрольными параметрами и передает отчеты работникам уполномоченного органа.</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применения</w:t>
            </w:r>
            <w:r>
              <w:br/>
            </w:r>
            <w:r>
              <w:rPr>
                <w:rFonts w:ascii="Times New Roman"/>
                <w:b w:val="false"/>
                <w:i w:val="false"/>
                <w:color w:val="000000"/>
                <w:sz w:val="20"/>
              </w:rPr>
              <w:t>контрольно-кассовых машин</w:t>
            </w:r>
            <w:r>
              <w:br/>
            </w:r>
            <w:r>
              <w:rPr>
                <w:rFonts w:ascii="Times New Roman"/>
                <w:b w:val="false"/>
                <w:i w:val="false"/>
                <w:color w:val="000000"/>
                <w:sz w:val="20"/>
              </w:rPr>
              <w:t>и перечень требований к содержанию</w:t>
            </w:r>
            <w:r>
              <w:br/>
            </w:r>
            <w:r>
              <w:rPr>
                <w:rFonts w:ascii="Times New Roman"/>
                <w:b w:val="false"/>
                <w:i w:val="false"/>
                <w:color w:val="000000"/>
                <w:sz w:val="20"/>
              </w:rPr>
              <w:t>чека контрольно-кассовой машины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"Постановка и снятие с учета контрольно-кассовых машин" (далее-ККМ)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8"/>
          <w:p>
            <w:pPr>
              <w:spacing w:after="20"/>
              <w:ind w:left="20"/>
              <w:jc w:val="both"/>
            </w:pPr>
            <w:r>
              <w:rPr>
                <w:rFonts w:ascii="Times New Roman"/>
                <w:b w:val="false"/>
                <w:i w:val="false"/>
                <w:color w:val="000000"/>
                <w:sz w:val="20"/>
              </w:rPr>
              <w:t>
Наименование подвида государственной услуги:</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1. Постановка на учет контрольно-кассовых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Снятие с учета контрольно-кассовых машин</w:t>
            </w:r>
          </w:p>
          <w:p>
            <w:pPr>
              <w:spacing w:after="20"/>
              <w:ind w:left="20"/>
              <w:jc w:val="both"/>
            </w:pPr>
            <w:r>
              <w:rPr>
                <w:rFonts w:ascii="Times New Roman"/>
                <w:b w:val="false"/>
                <w:i w:val="false"/>
                <w:color w:val="000000"/>
                <w:sz w:val="20"/>
              </w:rPr>
              <w:t>
3. Изменение сведений, указанных в регистрационной карточке контрольно-кассовой машины.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9"/>
          <w:p>
            <w:pPr>
              <w:spacing w:after="20"/>
              <w:ind w:left="20"/>
              <w:jc w:val="both"/>
            </w:pPr>
            <w:r>
              <w:rPr>
                <w:rFonts w:ascii="Times New Roman"/>
                <w:b w:val="false"/>
                <w:i w:val="false"/>
                <w:color w:val="000000"/>
                <w:sz w:val="20"/>
              </w:rPr>
              <w:t>
1) через центр оказания услуг услугодателя</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2) посредством веб-портала "электронного правительства" (далее – портал) при условии наличия ЭЦП и посредством использования одноразового пароля, полученного посредством SMS-оповещения</w:t>
            </w:r>
          </w:p>
          <w:p>
            <w:pPr>
              <w:spacing w:after="20"/>
              <w:ind w:left="20"/>
              <w:jc w:val="both"/>
            </w:pPr>
            <w:r>
              <w:rPr>
                <w:rFonts w:ascii="Times New Roman"/>
                <w:b w:val="false"/>
                <w:i w:val="false"/>
                <w:color w:val="000000"/>
                <w:sz w:val="20"/>
              </w:rPr>
              <w:t>
3) посредством объекта информатизации операторов фискальных данных при условии наличия электронной цифровой подписи (далее – ЭЦП) и посредством использования одноразового пароля, полученного посредством SMS-оповещения на интернет-ресурсах операторов фискальных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0"/>
          <w:p>
            <w:pPr>
              <w:spacing w:after="20"/>
              <w:ind w:left="20"/>
              <w:jc w:val="both"/>
            </w:pPr>
            <w:r>
              <w:rPr>
                <w:rFonts w:ascii="Times New Roman"/>
                <w:b w:val="false"/>
                <w:i w:val="false"/>
                <w:color w:val="000000"/>
                <w:sz w:val="20"/>
              </w:rPr>
              <w:t>
1) постановка на учет ККМ – в течение 2 (двух) рабочих дней:</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изменения сведений, указанных в регистрационной карточке ККМ, – в течение 1 (одного) рабочего дня;</w:t>
            </w:r>
          </w:p>
          <w:p>
            <w:pPr>
              <w:spacing w:after="20"/>
              <w:ind w:left="20"/>
              <w:jc w:val="both"/>
            </w:pPr>
            <w:r>
              <w:rPr>
                <w:rFonts w:ascii="Times New Roman"/>
                <w:b w:val="false"/>
                <w:i w:val="false"/>
                <w:color w:val="000000"/>
                <w:sz w:val="20"/>
              </w:rPr>
              <w:t>
3) снятие с учета ККМ – в течение 1 (одного) рабочего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1"/>
          <w:p>
            <w:pPr>
              <w:spacing w:after="20"/>
              <w:ind w:left="20"/>
              <w:jc w:val="both"/>
            </w:pPr>
            <w:r>
              <w:rPr>
                <w:rFonts w:ascii="Times New Roman"/>
                <w:b w:val="false"/>
                <w:i w:val="false"/>
                <w:color w:val="000000"/>
                <w:sz w:val="20"/>
              </w:rPr>
              <w:t>
1) бумажная – ККМ без функции передачи данных</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 ККМ с функцией фиксации и (или) передачи данных</w:t>
            </w:r>
          </w:p>
          <w:p>
            <w:pPr>
              <w:spacing w:after="20"/>
              <w:ind w:left="20"/>
              <w:jc w:val="both"/>
            </w:pPr>
            <w:r>
              <w:rPr>
                <w:rFonts w:ascii="Times New Roman"/>
                <w:b w:val="false"/>
                <w:i w:val="false"/>
                <w:color w:val="000000"/>
                <w:sz w:val="20"/>
              </w:rPr>
              <w:t>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регистрационной карточки, по форме согласно приложению 2 Правил применения контрольно-кассовых машин и перечень требований к содержанию чека контрольно-кассовой машины утвержденной настоящим приказом или мотивированный ответ об отказе в оказании государственной услуги в случаях и по основаниям, указанным в пункте 9 настоящего Перечня, при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2"/>
          <w:p>
            <w:pPr>
              <w:spacing w:after="20"/>
              <w:ind w:left="20"/>
              <w:jc w:val="both"/>
            </w:pPr>
            <w:r>
              <w:rPr>
                <w:rFonts w:ascii="Times New Roman"/>
                <w:b w:val="false"/>
                <w:i w:val="false"/>
                <w:color w:val="000000"/>
                <w:sz w:val="20"/>
              </w:rPr>
              <w:t>
1) услугодателя – с понедельника по пятницу, с 8.30 до 18.00 часов с перерывом на обед с 13.00 до 14.30 часов, кроме выходных и праздничных дней согласно Трудовому кодексу Республики Казахстан (далее – Трудовой кодекс) и Закону Республики Казахстан "О праздниках в Республике Казахстан" (далее – Закон о праздниках). Государственная услуга оказывается в порядке очереди, без предварительной записи и ускоренного обслуживания;</w:t>
            </w:r>
          </w:p>
          <w:bookmarkEnd w:id="342"/>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услогополучателя после окончания рабочего времени, в выходные и праздничные дни согласно Трудовому кодексу и Закону о праздниках,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3"/>
          <w:p>
            <w:pPr>
              <w:spacing w:after="20"/>
              <w:ind w:left="20"/>
              <w:jc w:val="both"/>
            </w:pPr>
            <w:r>
              <w:rPr>
                <w:rFonts w:ascii="Times New Roman"/>
                <w:b w:val="false"/>
                <w:i w:val="false"/>
                <w:color w:val="000000"/>
                <w:sz w:val="20"/>
              </w:rPr>
              <w:t>
1. При постановке ККМ без функции передачи данных:</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1) за исключением аппаратно-программных комплексов, представляется: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налоговое заявление о постановке ККМ на учет в налоговом органе по форме приложение 4, утвержденной настоящим приказом;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ККМ, содержащая сведения о услугополучателей, ввод которых возможен без установки фискального режима; пронумерованные, прошнурованные, заверенные подписью и (или) печатью налогоплательщика книга учета наличных денег и книга товарных чеков;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являющейся аппаратно-программным комплексом услугодателю предоставляются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налоговое заявление о постановке ККМ на учет;</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описание функциональных возможностей и характеристик аппаратно-программного комплекса;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руководство по использованию модуля "Рабочее место налогового инспектора" заявленной для постановки на учет в органе государственных доходов модели аппаратно-программного комплекса.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снятия с учета ККМ без функции передачи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 за исключением аппаратно-программного комплекса, услугодателю по месту ее использования представляются: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налоговое заявление о снятии с учета ККМ по форме приложения 5, утвержденной настоящим Приказом (далее – налоговое заявление о снятии ККМ с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ККМ с блоком фискальной памяти с установленной пломбой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пронумерованная, прошнурованная, заверенная подписью должностного лица и печатью услугодателя книга учета наличных денег и книга товарных чеков;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регистрационная карточка ККМ;</w:t>
            </w:r>
          </w:p>
          <w:p>
            <w:pPr>
              <w:spacing w:after="20"/>
              <w:ind w:left="20"/>
              <w:jc w:val="both"/>
            </w:pPr>
            <w:r>
              <w:rPr>
                <w:rFonts w:ascii="Times New Roman"/>
                <w:b w:val="false"/>
                <w:i w:val="false"/>
                <w:color w:val="000000"/>
                <w:sz w:val="20"/>
              </w:rPr>
              <w:t>
</w:t>
            </w:r>
            <w:r>
              <w:rPr>
                <w:rFonts w:ascii="Times New Roman"/>
                <w:b w:val="false"/>
                <w:i w:val="false"/>
                <w:color w:val="000000"/>
                <w:sz w:val="20"/>
              </w:rPr>
              <w:t>2) являющейся аппаратно-программным комплексом, услугополучатель представляет услугодателю налоговое заявление о снятии ККМ с учета и обеспечивает доступ к модулю "Рабочее место налогового инспектора".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изменении регистрационных данных ККМ без функции передачи данных представляется налоговое заявление о постановке ККМ на учет в налоговом органе по форме приложение 4, утвержденной настоящим Приказом.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постановке, изменении сведений регистрационной карточки ККМ и снятии с учета ККМ с функцией фиксации и (или) передачи данных налоговое заявление о постановке ККМ и снятии с учета ККМ оформляется в форме электронного документа, удостоверенного электронной цифровой подписью (далее – ЭЦП) услугополучателя, согласно приложений 4 и 5 к настоящему Приказу;</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лицензии на право осуществления нотариальной деятельности, деятельности по исполнению исполнительных документов, адвокатской деятельности, месте нахождения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регистрационных сведений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4"/>
          <w:p>
            <w:pPr>
              <w:spacing w:after="20"/>
              <w:ind w:left="20"/>
              <w:jc w:val="both"/>
            </w:pPr>
            <w:r>
              <w:rPr>
                <w:rFonts w:ascii="Times New Roman"/>
                <w:b w:val="false"/>
                <w:i w:val="false"/>
                <w:color w:val="000000"/>
                <w:sz w:val="20"/>
              </w:rPr>
              <w:t>
При обнаружении сбоя либо технических неполадок на веб-портале "электронного правительства" необходимо обратиться в единый контакт-центр по вопросам оказания государственных услуг.</w:t>
            </w:r>
          </w:p>
          <w:bookmarkEnd w:id="344"/>
          <w:p>
            <w:pPr>
              <w:spacing w:after="20"/>
              <w:ind w:left="20"/>
              <w:jc w:val="both"/>
            </w:pPr>
            <w:r>
              <w:rPr>
                <w:rFonts w:ascii="Times New Roman"/>
                <w:b w:val="false"/>
                <w:i w:val="false"/>
                <w:color w:val="000000"/>
                <w:sz w:val="20"/>
              </w:rPr>
              <w:t>
Единый контакт-центр по вопросам оказания государственных услуг: 8-800-080-7777 или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применения</w:t>
            </w:r>
            <w:r>
              <w:br/>
            </w:r>
            <w:r>
              <w:rPr>
                <w:rFonts w:ascii="Times New Roman"/>
                <w:b w:val="false"/>
                <w:i w:val="false"/>
                <w:color w:val="000000"/>
                <w:sz w:val="20"/>
              </w:rPr>
              <w:t>контрольно-кассовых машин</w:t>
            </w:r>
            <w:r>
              <w:br/>
            </w:r>
            <w:r>
              <w:rPr>
                <w:rFonts w:ascii="Times New Roman"/>
                <w:b w:val="false"/>
                <w:i w:val="false"/>
                <w:color w:val="000000"/>
                <w:sz w:val="20"/>
              </w:rPr>
              <w:t>и перечень требований к содержанию</w:t>
            </w:r>
            <w:r>
              <w:br/>
            </w:r>
            <w:r>
              <w:rPr>
                <w:rFonts w:ascii="Times New Roman"/>
                <w:b w:val="false"/>
                <w:i w:val="false"/>
                <w:color w:val="000000"/>
                <w:sz w:val="20"/>
              </w:rPr>
              <w:t>чека контрольно-кассовой машины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7" w:id="345"/>
    <w:p>
      <w:pPr>
        <w:spacing w:after="0"/>
        <w:ind w:left="0"/>
        <w:jc w:val="left"/>
      </w:pPr>
      <w:r>
        <w:rPr>
          <w:rFonts w:ascii="Times New Roman"/>
          <w:b/>
          <w:i w:val="false"/>
          <w:color w:val="000000"/>
        </w:rPr>
        <w:t xml:space="preserve">   Регистрационная карточка № ____________________________ контрольно-кассовой </w:t>
      </w:r>
      <w:r>
        <w:br/>
      </w:r>
      <w:r>
        <w:rPr>
          <w:rFonts w:ascii="Times New Roman"/>
          <w:b/>
          <w:i w:val="false"/>
          <w:color w:val="000000"/>
        </w:rPr>
        <w:t xml:space="preserve">                           машины с функцией фиксации и (или) передачи данных</w:t>
      </w:r>
    </w:p>
    <w:bookmarkEnd w:id="345"/>
    <w:bookmarkStart w:name="z378" w:id="346"/>
    <w:p>
      <w:pPr>
        <w:spacing w:after="0"/>
        <w:ind w:left="0"/>
        <w:jc w:val="both"/>
      </w:pPr>
      <w:r>
        <w:rPr>
          <w:rFonts w:ascii="Times New Roman"/>
          <w:b w:val="false"/>
          <w:i w:val="false"/>
          <w:color w:val="000000"/>
          <w:sz w:val="28"/>
        </w:rPr>
        <w:t>
                               _______________________________</w:t>
      </w:r>
    </w:p>
    <w:bookmarkEnd w:id="346"/>
    <w:p>
      <w:pPr>
        <w:spacing w:after="0"/>
        <w:ind w:left="0"/>
        <w:jc w:val="both"/>
      </w:pPr>
      <w:bookmarkStart w:name="z379" w:id="347"/>
      <w:r>
        <w:rPr>
          <w:rFonts w:ascii="Times New Roman"/>
          <w:b w:val="false"/>
          <w:i w:val="false"/>
          <w:color w:val="000000"/>
          <w:sz w:val="28"/>
        </w:rPr>
        <w:t>
      Заводской номер __________________</w:t>
      </w:r>
    </w:p>
    <w:bookmarkEnd w:id="347"/>
    <w:p>
      <w:pPr>
        <w:spacing w:after="0"/>
        <w:ind w:left="0"/>
        <w:jc w:val="both"/>
      </w:pPr>
      <w:r>
        <w:rPr>
          <w:rFonts w:ascii="Times New Roman"/>
          <w:b w:val="false"/>
          <w:i w:val="false"/>
          <w:color w:val="000000"/>
          <w:sz w:val="28"/>
        </w:rPr>
        <w:t>Год выпуска ______________________</w:t>
      </w:r>
    </w:p>
    <w:p>
      <w:pPr>
        <w:spacing w:after="0"/>
        <w:ind w:left="0"/>
        <w:jc w:val="both"/>
      </w:pPr>
      <w:r>
        <w:rPr>
          <w:rFonts w:ascii="Times New Roman"/>
          <w:b w:val="false"/>
          <w:i w:val="false"/>
          <w:color w:val="000000"/>
          <w:sz w:val="28"/>
        </w:rPr>
        <w:t>принадлежащей налогоплательщику:</w:t>
      </w:r>
    </w:p>
    <w:p>
      <w:pPr>
        <w:spacing w:after="0"/>
        <w:ind w:left="0"/>
        <w:jc w:val="both"/>
      </w:pPr>
      <w:r>
        <w:rPr>
          <w:rFonts w:ascii="Times New Roman"/>
          <w:b w:val="false"/>
          <w:i w:val="false"/>
          <w:color w:val="000000"/>
          <w:sz w:val="28"/>
        </w:rPr>
        <w:t>__________________________________________________________________</w:t>
      </w:r>
    </w:p>
    <w:bookmarkStart w:name="z380"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2997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97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ИИН/БИН</w:t>
      </w:r>
      <w:r>
        <w:br/>
      </w:r>
      <w:r>
        <w:rPr>
          <w:rFonts w:ascii="Times New Roman"/>
          <w:b w:val="false"/>
          <w:i w:val="false"/>
          <w:color w:val="000000"/>
          <w:sz w:val="28"/>
        </w:rPr>
        <w:t>Зарегистрированной по адресу:</w:t>
      </w:r>
      <w:r>
        <w:br/>
      </w:r>
      <w:r>
        <w:rPr>
          <w:rFonts w:ascii="Times New Roman"/>
          <w:b w:val="false"/>
          <w:i w:val="false"/>
          <w:color w:val="000000"/>
          <w:sz w:val="28"/>
        </w:rPr>
        <w:t>___________________________________________________</w:t>
      </w:r>
      <w:r>
        <w:br/>
      </w:r>
      <w:r>
        <w:rPr>
          <w:rFonts w:ascii="Times New Roman"/>
          <w:b w:val="false"/>
          <w:i w:val="false"/>
          <w:color w:val="000000"/>
          <w:sz w:val="28"/>
        </w:rPr>
        <w:t>Дата постановки</w:t>
      </w:r>
      <w:r>
        <w:br/>
      </w:r>
      <w:r>
        <w:rPr>
          <w:rFonts w:ascii="Times New Roman"/>
          <w:b w:val="false"/>
          <w:i w:val="false"/>
          <w:color w:val="000000"/>
          <w:sz w:val="28"/>
        </w:rPr>
        <w:t>Контрольно-кассовой машины</w:t>
      </w:r>
      <w:r>
        <w:br/>
      </w:r>
      <w:r>
        <w:rPr>
          <w:rFonts w:ascii="Times New Roman"/>
          <w:b w:val="false"/>
          <w:i w:val="false"/>
          <w:color w:val="000000"/>
          <w:sz w:val="28"/>
        </w:rPr>
        <w:t>На учет в органе государственных доходов</w:t>
      </w:r>
      <w:r>
        <w:br/>
      </w:r>
      <w:r>
        <w:rPr>
          <w:rFonts w:ascii="Times New Roman"/>
          <w:b w:val="false"/>
          <w:i w:val="false"/>
          <w:color w:val="000000"/>
          <w:sz w:val="28"/>
        </w:rPr>
        <w:t>"____" __________________ 20___ года</w:t>
      </w:r>
      <w:r>
        <w:br/>
      </w:r>
      <w:r>
        <w:rPr>
          <w:rFonts w:ascii="Times New Roman"/>
          <w:b w:val="false"/>
          <w:i w:val="false"/>
          <w:color w:val="000000"/>
          <w:sz w:val="28"/>
        </w:rPr>
        <w:t>Наименование оператора фискальных данных</w:t>
      </w:r>
      <w:r>
        <w:br/>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Отметка о закрытии регистрационной карточки</w:t>
      </w:r>
      <w:r>
        <w:br/>
      </w:r>
      <w:r>
        <w:rPr>
          <w:rFonts w:ascii="Times New Roman"/>
          <w:b w:val="false"/>
          <w:i w:val="false"/>
          <w:color w:val="000000"/>
          <w:sz w:val="28"/>
        </w:rPr>
        <w:t>Дата снятия</w:t>
      </w:r>
      <w:r>
        <w:br/>
      </w:r>
      <w:r>
        <w:rPr>
          <w:rFonts w:ascii="Times New Roman"/>
          <w:b w:val="false"/>
          <w:i w:val="false"/>
          <w:color w:val="000000"/>
          <w:sz w:val="28"/>
        </w:rPr>
        <w:t>контрольно-кассовой машины</w:t>
      </w:r>
      <w:r>
        <w:br/>
      </w:r>
      <w:r>
        <w:rPr>
          <w:rFonts w:ascii="Times New Roman"/>
          <w:b w:val="false"/>
          <w:i w:val="false"/>
          <w:color w:val="000000"/>
          <w:sz w:val="28"/>
        </w:rPr>
        <w:t>с учета в органе государственных доходов:</w:t>
      </w:r>
      <w:r>
        <w:br/>
      </w:r>
      <w:r>
        <w:rPr>
          <w:rFonts w:ascii="Times New Roman"/>
          <w:b w:val="false"/>
          <w:i w:val="false"/>
          <w:color w:val="000000"/>
          <w:sz w:val="28"/>
        </w:rPr>
        <w:t>"____" __________________ 20___ года</w:t>
      </w:r>
      <w:r>
        <w:br/>
      </w:r>
      <w:r>
        <w:rPr>
          <w:rFonts w:ascii="Times New Roman"/>
          <w:b w:val="false"/>
          <w:i w:val="false"/>
          <w:color w:val="000000"/>
          <w:sz w:val="28"/>
        </w:rPr>
        <w:t>
</w:t>
      </w:r>
    </w:p>
    <w:bookmarkStart w:name="z381" w:id="349"/>
    <w:p>
      <w:pPr>
        <w:spacing w:after="0"/>
        <w:ind w:left="0"/>
        <w:jc w:val="left"/>
      </w:pPr>
      <w:r>
        <w:rPr>
          <w:rFonts w:ascii="Times New Roman"/>
          <w:b/>
          <w:i w:val="false"/>
          <w:color w:val="000000"/>
        </w:rPr>
        <w:t xml:space="preserve">                                Регистрационная карточка </w:t>
      </w:r>
      <w:r>
        <w:br/>
      </w:r>
      <w:r>
        <w:rPr>
          <w:rFonts w:ascii="Times New Roman"/>
          <w:b/>
          <w:i w:val="false"/>
          <w:color w:val="000000"/>
        </w:rPr>
        <w:t xml:space="preserve">                               № __________________________ </w:t>
      </w:r>
      <w:r>
        <w:br/>
      </w:r>
      <w:r>
        <w:rPr>
          <w:rFonts w:ascii="Times New Roman"/>
          <w:b/>
          <w:i w:val="false"/>
          <w:color w:val="000000"/>
        </w:rPr>
        <w:t xml:space="preserve">                         контрольно-кассовой машины без функции передачи данных</w:t>
      </w:r>
    </w:p>
    <w:bookmarkEnd w:id="349"/>
    <w:p>
      <w:pPr>
        <w:spacing w:after="0"/>
        <w:ind w:left="0"/>
        <w:jc w:val="both"/>
      </w:pPr>
      <w:bookmarkStart w:name="z382" w:id="350"/>
      <w:r>
        <w:rPr>
          <w:rFonts w:ascii="Times New Roman"/>
          <w:b w:val="false"/>
          <w:i w:val="false"/>
          <w:color w:val="000000"/>
          <w:sz w:val="28"/>
        </w:rPr>
        <w:t xml:space="preserve">
             Заводской номер ____________________ Год выпуска ________________  </w:t>
      </w:r>
    </w:p>
    <w:bookmarkEnd w:id="350"/>
    <w:p>
      <w:pPr>
        <w:spacing w:after="0"/>
        <w:ind w:left="0"/>
        <w:jc w:val="both"/>
      </w:pPr>
      <w:r>
        <w:rPr>
          <w:rFonts w:ascii="Times New Roman"/>
          <w:b w:val="false"/>
          <w:i w:val="false"/>
          <w:color w:val="000000"/>
          <w:sz w:val="28"/>
        </w:rPr>
        <w:t xml:space="preserve">                   принадлежащей налогоплательщику:</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bookmarkStart w:name="z383" w:id="351"/>
      <w:r>
        <w:rPr>
          <w:rFonts w:ascii="Times New Roman"/>
          <w:b w:val="false"/>
          <w:i w:val="false"/>
          <w:color w:val="000000"/>
          <w:sz w:val="28"/>
        </w:rPr>
        <w:t xml:space="preserve">
      ИИН/БИН </w:t>
      </w:r>
    </w:p>
    <w:bookmarkEnd w:id="351"/>
    <w:p>
      <w:pPr>
        <w:spacing w:after="0"/>
        <w:ind w:left="0"/>
        <w:jc w:val="both"/>
      </w:pPr>
    </w:p>
    <w:p>
      <w:pPr>
        <w:spacing w:after="0"/>
        <w:ind w:left="0"/>
        <w:jc w:val="both"/>
      </w:pPr>
      <w:r>
        <w:drawing>
          <wp:inline distT="0" distB="0" distL="0" distR="0">
            <wp:extent cx="2997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97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зарегистрированного по адресу: __________________________</w:t>
      </w:r>
      <w:r>
        <w:br/>
      </w:r>
      <w:r>
        <w:rPr>
          <w:rFonts w:ascii="Times New Roman"/>
          <w:b w:val="false"/>
          <w:i w:val="false"/>
          <w:color w:val="000000"/>
          <w:sz w:val="28"/>
        </w:rPr>
        <w:t>Должностное лицо:</w:t>
      </w:r>
      <w:r>
        <w:br/>
      </w:r>
      <w:r>
        <w:rPr>
          <w:rFonts w:ascii="Times New Roman"/>
          <w:b w:val="false"/>
          <w:i w:val="false"/>
          <w:color w:val="000000"/>
          <w:sz w:val="28"/>
        </w:rPr>
        <w:t>______________________________</w:t>
      </w:r>
      <w:r>
        <w:br/>
      </w:r>
      <w:r>
        <w:rPr>
          <w:rFonts w:ascii="Times New Roman"/>
          <w:b w:val="false"/>
          <w:i w:val="false"/>
          <w:color w:val="000000"/>
          <w:sz w:val="28"/>
        </w:rPr>
        <w:t xml:space="preserve">наименование </w:t>
      </w:r>
      <w:r>
        <w:br/>
      </w:r>
      <w:r>
        <w:rPr>
          <w:rFonts w:ascii="Times New Roman"/>
          <w:b w:val="false"/>
          <w:i w:val="false"/>
          <w:color w:val="000000"/>
          <w:sz w:val="28"/>
        </w:rPr>
        <w:t>органа государственных доходов Подпись _________</w:t>
      </w:r>
      <w:r>
        <w:br/>
      </w:r>
      <w:r>
        <w:rPr>
          <w:rFonts w:ascii="Times New Roman"/>
          <w:b w:val="false"/>
          <w:i w:val="false"/>
          <w:color w:val="000000"/>
          <w:sz w:val="28"/>
        </w:rPr>
        <w:t>Фамилия, имя, отчество (если оно указано в документе, удостоверяющем личность)</w:t>
      </w:r>
      <w:r>
        <w:br/>
      </w:r>
      <w:r>
        <w:rPr>
          <w:rFonts w:ascii="Times New Roman"/>
          <w:b w:val="false"/>
          <w:i w:val="false"/>
          <w:color w:val="000000"/>
          <w:sz w:val="28"/>
        </w:rPr>
        <w:t>______________________________________________________</w:t>
      </w:r>
      <w:r>
        <w:br/>
      </w:r>
      <w:r>
        <w:rPr>
          <w:rFonts w:ascii="Times New Roman"/>
          <w:b w:val="false"/>
          <w:i w:val="false"/>
          <w:color w:val="000000"/>
          <w:sz w:val="28"/>
        </w:rPr>
        <w:t>Дата постановки контрольно-кассовой машины на учет в органе государственных доходов:</w:t>
      </w:r>
      <w:r>
        <w:br/>
      </w:r>
      <w:r>
        <w:rPr>
          <w:rFonts w:ascii="Times New Roman"/>
          <w:b w:val="false"/>
          <w:i w:val="false"/>
          <w:color w:val="000000"/>
          <w:sz w:val="28"/>
        </w:rPr>
        <w:t>"____" ______________ 20___ года место штампа</w:t>
      </w:r>
      <w:r>
        <w:br/>
      </w:r>
      <w:r>
        <w:rPr>
          <w:rFonts w:ascii="Times New Roman"/>
          <w:b w:val="false"/>
          <w:i w:val="false"/>
          <w:color w:val="000000"/>
          <w:sz w:val="28"/>
        </w:rPr>
        <w:t>Отметка о закрытии регистрационной карточки</w:t>
      </w:r>
      <w:r>
        <w:br/>
      </w:r>
      <w:r>
        <w:rPr>
          <w:rFonts w:ascii="Times New Roman"/>
          <w:b w:val="false"/>
          <w:i w:val="false"/>
          <w:color w:val="000000"/>
          <w:sz w:val="28"/>
        </w:rPr>
        <w:t xml:space="preserve">Период снятого фискального отчета: </w:t>
      </w:r>
      <w:r>
        <w:br/>
      </w:r>
      <w:r>
        <w:rPr>
          <w:rFonts w:ascii="Times New Roman"/>
          <w:b w:val="false"/>
          <w:i w:val="false"/>
          <w:color w:val="000000"/>
          <w:sz w:val="28"/>
        </w:rPr>
        <w:t>с "____" __________ 20___ года по "____" __________ 20___ года</w:t>
      </w:r>
      <w:r>
        <w:br/>
      </w:r>
      <w:r>
        <w:rPr>
          <w:rFonts w:ascii="Times New Roman"/>
          <w:b w:val="false"/>
          <w:i w:val="false"/>
          <w:color w:val="000000"/>
          <w:sz w:val="28"/>
        </w:rPr>
        <w:t>Итоговые показания счетчика:</w:t>
      </w:r>
      <w:r>
        <w:br/>
      </w:r>
      <w:r>
        <w:rPr>
          <w:rFonts w:ascii="Times New Roman"/>
          <w:b w:val="false"/>
          <w:i w:val="false"/>
          <w:color w:val="000000"/>
          <w:sz w:val="28"/>
        </w:rPr>
        <w:t>оборот продаж _______________________________________________________</w:t>
      </w:r>
      <w:r>
        <w:br/>
      </w:r>
      <w:r>
        <w:rPr>
          <w:rFonts w:ascii="Times New Roman"/>
          <w:b w:val="false"/>
          <w:i w:val="false"/>
          <w:color w:val="000000"/>
          <w:sz w:val="28"/>
        </w:rPr>
        <w:t>оборот покупок ______________________________________________________</w:t>
      </w:r>
      <w:r>
        <w:br/>
      </w:r>
      <w:r>
        <w:rPr>
          <w:rFonts w:ascii="Times New Roman"/>
          <w:b w:val="false"/>
          <w:i w:val="false"/>
          <w:color w:val="000000"/>
          <w:sz w:val="28"/>
        </w:rPr>
        <w:t>Должностное лицо ___________________________________________________</w:t>
      </w:r>
      <w:r>
        <w:br/>
      </w:r>
      <w:r>
        <w:rPr>
          <w:rFonts w:ascii="Times New Roman"/>
          <w:b w:val="false"/>
          <w:i w:val="false"/>
          <w:color w:val="000000"/>
          <w:sz w:val="28"/>
        </w:rPr>
        <w:t>наименование органа государственных доходов</w:t>
      </w:r>
      <w:r>
        <w:br/>
      </w:r>
      <w:r>
        <w:rPr>
          <w:rFonts w:ascii="Times New Roman"/>
          <w:b w:val="false"/>
          <w:i w:val="false"/>
          <w:color w:val="000000"/>
          <w:sz w:val="28"/>
        </w:rPr>
        <w:t>Подпись ___________</w:t>
      </w:r>
      <w:r>
        <w:br/>
      </w:r>
      <w:r>
        <w:rPr>
          <w:rFonts w:ascii="Times New Roman"/>
          <w:b w:val="false"/>
          <w:i w:val="false"/>
          <w:color w:val="000000"/>
          <w:sz w:val="28"/>
        </w:rPr>
        <w:t>Фамилия, имя, отчество</w:t>
      </w:r>
      <w:r>
        <w:br/>
      </w:r>
      <w:r>
        <w:rPr>
          <w:rFonts w:ascii="Times New Roman"/>
          <w:b w:val="false"/>
          <w:i w:val="false"/>
          <w:color w:val="000000"/>
          <w:sz w:val="28"/>
        </w:rPr>
        <w:t xml:space="preserve">(если оно указано в документе, удостоверяющем личность) </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Дата снятия контрольно-кассовой машины с учета в органе государственных доходов:</w:t>
      </w:r>
      <w:r>
        <w:br/>
      </w:r>
      <w:r>
        <w:rPr>
          <w:rFonts w:ascii="Times New Roman"/>
          <w:b w:val="false"/>
          <w:i w:val="false"/>
          <w:color w:val="000000"/>
          <w:sz w:val="28"/>
        </w:rPr>
        <w:t>"____" ______________ 20___ года место штампа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применения</w:t>
            </w:r>
            <w:r>
              <w:br/>
            </w:r>
            <w:r>
              <w:rPr>
                <w:rFonts w:ascii="Times New Roman"/>
                <w:b w:val="false"/>
                <w:i w:val="false"/>
                <w:color w:val="000000"/>
                <w:sz w:val="20"/>
              </w:rPr>
              <w:t>контрольно-кассовых машин</w:t>
            </w:r>
            <w:r>
              <w:br/>
            </w:r>
            <w:r>
              <w:rPr>
                <w:rFonts w:ascii="Times New Roman"/>
                <w:b w:val="false"/>
                <w:i w:val="false"/>
                <w:color w:val="000000"/>
                <w:sz w:val="20"/>
              </w:rPr>
              <w:t>и перечень требований к содержанию</w:t>
            </w:r>
            <w:r>
              <w:br/>
            </w:r>
            <w:r>
              <w:rPr>
                <w:rFonts w:ascii="Times New Roman"/>
                <w:b w:val="false"/>
                <w:i w:val="false"/>
                <w:color w:val="000000"/>
                <w:sz w:val="20"/>
              </w:rPr>
              <w:t>чека контрольно-кассовой машины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6"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78105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Правилам применения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контрольно-кассовой машины</w:t>
            </w:r>
            <w:r>
              <w:br/>
            </w:r>
            <w:r>
              <w:rPr>
                <w:rFonts w:ascii="Times New Roman"/>
                <w:b w:val="false"/>
                <w:i w:val="false"/>
                <w:color w:val="000000"/>
                <w:sz w:val="20"/>
              </w:rPr>
              <w:t>и перечень требований к содержанию</w:t>
            </w:r>
            <w:r>
              <w:br/>
            </w:r>
            <w:r>
              <w:rPr>
                <w:rFonts w:ascii="Times New Roman"/>
                <w:b w:val="false"/>
                <w:i w:val="false"/>
                <w:color w:val="000000"/>
                <w:sz w:val="20"/>
              </w:rPr>
              <w:t>чека контрольно-кассовой машины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0" w:id="353"/>
    <w:p>
      <w:pPr>
        <w:spacing w:after="0"/>
        <w:ind w:left="0"/>
        <w:jc w:val="left"/>
      </w:pPr>
      <w:r>
        <w:rPr>
          <w:rFonts w:ascii="Times New Roman"/>
          <w:b/>
          <w:i w:val="false"/>
          <w:color w:val="000000"/>
        </w:rPr>
        <w:t xml:space="preserve">        Разрешение на нарушение целостности пломбы контрольно-кассовой машины</w:t>
      </w:r>
    </w:p>
    <w:bookmarkEnd w:id="353"/>
    <w:p>
      <w:pPr>
        <w:spacing w:after="0"/>
        <w:ind w:left="0"/>
        <w:jc w:val="both"/>
      </w:pPr>
      <w:bookmarkStart w:name="z391" w:id="354"/>
      <w:r>
        <w:rPr>
          <w:rFonts w:ascii="Times New Roman"/>
          <w:b w:val="false"/>
          <w:i w:val="false"/>
          <w:color w:val="000000"/>
          <w:sz w:val="28"/>
        </w:rPr>
        <w:t>
      "_____" _________________20___ года _______________________</w:t>
      </w:r>
    </w:p>
    <w:bookmarkEnd w:id="354"/>
    <w:p>
      <w:pPr>
        <w:spacing w:after="0"/>
        <w:ind w:left="0"/>
        <w:jc w:val="both"/>
      </w:pPr>
      <w:r>
        <w:rPr>
          <w:rFonts w:ascii="Times New Roman"/>
          <w:b w:val="false"/>
          <w:i w:val="false"/>
          <w:color w:val="000000"/>
          <w:sz w:val="28"/>
        </w:rPr>
        <w:t>(место составления)</w:t>
      </w:r>
    </w:p>
    <w:p>
      <w:pPr>
        <w:spacing w:after="0"/>
        <w:ind w:left="0"/>
        <w:jc w:val="both"/>
      </w:pPr>
      <w:r>
        <w:rPr>
          <w:rFonts w:ascii="Times New Roman"/>
          <w:b w:val="false"/>
          <w:i w:val="false"/>
          <w:color w:val="000000"/>
          <w:sz w:val="28"/>
        </w:rPr>
        <w:t>___________</w:t>
      </w:r>
    </w:p>
    <w:p>
      <w:pPr>
        <w:spacing w:after="0"/>
        <w:ind w:left="0"/>
        <w:jc w:val="both"/>
      </w:pPr>
      <w:r>
        <w:rPr>
          <w:rFonts w:ascii="Times New Roman"/>
          <w:b w:val="false"/>
          <w:i w:val="false"/>
          <w:color w:val="000000"/>
          <w:sz w:val="28"/>
        </w:rPr>
        <w:t>(наименование органа государственных доходов) в соответствии с налоговым заявлением</w:t>
      </w:r>
    </w:p>
    <w:p>
      <w:pPr>
        <w:spacing w:after="0"/>
        <w:ind w:left="0"/>
        <w:jc w:val="both"/>
      </w:pPr>
      <w:r>
        <w:rPr>
          <w:rFonts w:ascii="Times New Roman"/>
          <w:b w:val="false"/>
          <w:i w:val="false"/>
          <w:color w:val="000000"/>
          <w:sz w:val="28"/>
        </w:rPr>
        <w:t>об исполнении обязательств, возникающих при эксплуатации контрольно-кассовой машины,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или </w:t>
      </w:r>
    </w:p>
    <w:p>
      <w:pPr>
        <w:spacing w:after="0"/>
        <w:ind w:left="0"/>
        <w:jc w:val="both"/>
      </w:pPr>
      <w:r>
        <w:rPr>
          <w:rFonts w:ascii="Times New Roman"/>
          <w:b w:val="false"/>
          <w:i w:val="false"/>
          <w:color w:val="000000"/>
          <w:sz w:val="28"/>
        </w:rPr>
        <w:t>наименование налогоплательщика,</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от "____"______________20___ года, а также на основании заключения центра</w:t>
      </w:r>
    </w:p>
    <w:p>
      <w:pPr>
        <w:spacing w:after="0"/>
        <w:ind w:left="0"/>
        <w:jc w:val="both"/>
      </w:pPr>
      <w:r>
        <w:rPr>
          <w:rFonts w:ascii="Times New Roman"/>
          <w:b w:val="false"/>
          <w:i w:val="false"/>
          <w:color w:val="000000"/>
          <w:sz w:val="28"/>
        </w:rPr>
        <w:t>технического обслуживания________________________________________________________</w:t>
      </w:r>
    </w:p>
    <w:p>
      <w:pPr>
        <w:spacing w:after="0"/>
        <w:ind w:left="0"/>
        <w:jc w:val="both"/>
      </w:pPr>
      <w:r>
        <w:rPr>
          <w:rFonts w:ascii="Times New Roman"/>
          <w:b w:val="false"/>
          <w:i w:val="false"/>
          <w:color w:val="000000"/>
          <w:sz w:val="28"/>
        </w:rPr>
        <w:t>(наименование Центра технического обслуживания) от "___" _________ 20___ года №_____</w:t>
      </w:r>
    </w:p>
    <w:p>
      <w:pPr>
        <w:spacing w:after="0"/>
        <w:ind w:left="0"/>
        <w:jc w:val="both"/>
      </w:pPr>
      <w:r>
        <w:rPr>
          <w:rFonts w:ascii="Times New Roman"/>
          <w:b w:val="false"/>
          <w:i w:val="false"/>
          <w:color w:val="000000"/>
          <w:sz w:val="28"/>
        </w:rPr>
        <w:t>о технической неисправности по причине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принял решение</w:t>
      </w:r>
    </w:p>
    <w:p>
      <w:pPr>
        <w:spacing w:after="0"/>
        <w:ind w:left="0"/>
        <w:jc w:val="both"/>
      </w:pPr>
      <w:r>
        <w:rPr>
          <w:rFonts w:ascii="Times New Roman"/>
          <w:b w:val="false"/>
          <w:i w:val="false"/>
          <w:color w:val="000000"/>
          <w:sz w:val="28"/>
        </w:rPr>
        <w:t>Разрешить нарушение целостности пломбы № ____________________ для устранения</w:t>
      </w:r>
    </w:p>
    <w:p>
      <w:pPr>
        <w:spacing w:after="0"/>
        <w:ind w:left="0"/>
        <w:jc w:val="both"/>
      </w:pPr>
      <w:r>
        <w:rPr>
          <w:rFonts w:ascii="Times New Roman"/>
          <w:b w:val="false"/>
          <w:i w:val="false"/>
          <w:color w:val="000000"/>
          <w:sz w:val="28"/>
        </w:rPr>
        <w:t>технической неисправности контрольно-кассовой машины ___________________, заводской</w:t>
      </w:r>
    </w:p>
    <w:p>
      <w:pPr>
        <w:spacing w:after="0"/>
        <w:ind w:left="0"/>
        <w:jc w:val="both"/>
      </w:pPr>
      <w:bookmarkStart w:name="z392" w:id="355"/>
      <w:r>
        <w:rPr>
          <w:rFonts w:ascii="Times New Roman"/>
          <w:b w:val="false"/>
          <w:i w:val="false"/>
          <w:color w:val="000000"/>
          <w:sz w:val="28"/>
        </w:rPr>
        <w:t>
      номер_______________________, регистрационная карточка № _______________</w:t>
      </w:r>
    </w:p>
    <w:bookmarkEnd w:id="355"/>
    <w:p>
      <w:pPr>
        <w:spacing w:after="0"/>
        <w:ind w:left="0"/>
        <w:jc w:val="both"/>
      </w:pPr>
      <w:r>
        <w:rPr>
          <w:rFonts w:ascii="Times New Roman"/>
          <w:b w:val="false"/>
          <w:i w:val="false"/>
          <w:color w:val="000000"/>
          <w:sz w:val="28"/>
        </w:rPr>
        <w:t>дата выдачи "___" __________ 20____ года. Для установки пломбы органа государственных</w:t>
      </w:r>
    </w:p>
    <w:p>
      <w:pPr>
        <w:spacing w:after="0"/>
        <w:ind w:left="0"/>
        <w:jc w:val="both"/>
      </w:pPr>
      <w:r>
        <w:rPr>
          <w:rFonts w:ascii="Times New Roman"/>
          <w:b w:val="false"/>
          <w:i w:val="false"/>
          <w:color w:val="000000"/>
          <w:sz w:val="28"/>
        </w:rPr>
        <w:t>доходов Вам необходимо после устранения неисправности представить контрольно-</w:t>
      </w:r>
    </w:p>
    <w:p>
      <w:pPr>
        <w:spacing w:after="0"/>
        <w:ind w:left="0"/>
        <w:jc w:val="both"/>
      </w:pPr>
      <w:r>
        <w:rPr>
          <w:rFonts w:ascii="Times New Roman"/>
          <w:b w:val="false"/>
          <w:i w:val="false"/>
          <w:color w:val="000000"/>
          <w:sz w:val="28"/>
        </w:rPr>
        <w:t>кассовую машину в орган государственных доходов в срок не позднее "____"</w:t>
      </w:r>
    </w:p>
    <w:p>
      <w:pPr>
        <w:spacing w:after="0"/>
        <w:ind w:left="0"/>
        <w:jc w:val="both"/>
      </w:pPr>
      <w:r>
        <w:rPr>
          <w:rFonts w:ascii="Times New Roman"/>
          <w:b w:val="false"/>
          <w:i w:val="false"/>
          <w:color w:val="000000"/>
          <w:sz w:val="28"/>
        </w:rPr>
        <w:t>_________________ 20____ года.</w:t>
      </w:r>
    </w:p>
    <w:p>
      <w:pPr>
        <w:spacing w:after="0"/>
        <w:ind w:left="0"/>
        <w:jc w:val="both"/>
      </w:pPr>
      <w:r>
        <w:rPr>
          <w:rFonts w:ascii="Times New Roman"/>
          <w:b w:val="false"/>
          <w:i w:val="false"/>
          <w:color w:val="000000"/>
          <w:sz w:val="28"/>
        </w:rPr>
        <w:t>Должностное лицо государственного органа, ответственное за установку пломбы</w:t>
      </w:r>
    </w:p>
    <w:p>
      <w:pPr>
        <w:spacing w:after="0"/>
        <w:ind w:left="0"/>
        <w:jc w:val="both"/>
      </w:pPr>
      <w:r>
        <w:rPr>
          <w:rFonts w:ascii="Times New Roman"/>
          <w:b w:val="false"/>
          <w:i w:val="false"/>
          <w:color w:val="000000"/>
          <w:sz w:val="28"/>
        </w:rPr>
        <w:t>___________ ____________ 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(если оно указано в документе, удостоверяющем </w:t>
      </w:r>
    </w:p>
    <w:p>
      <w:pPr>
        <w:spacing w:after="0"/>
        <w:ind w:left="0"/>
        <w:jc w:val="both"/>
      </w:pPr>
      <w:r>
        <w:rPr>
          <w:rFonts w:ascii="Times New Roman"/>
          <w:b w:val="false"/>
          <w:i w:val="false"/>
          <w:color w:val="000000"/>
          <w:sz w:val="28"/>
        </w:rPr>
        <w:t>личность))</w:t>
      </w:r>
    </w:p>
    <w:p>
      <w:pPr>
        <w:spacing w:after="0"/>
        <w:ind w:left="0"/>
        <w:jc w:val="both"/>
      </w:pPr>
      <w:r>
        <w:rPr>
          <w:rFonts w:ascii="Times New Roman"/>
          <w:b w:val="false"/>
          <w:i w:val="false"/>
          <w:color w:val="000000"/>
          <w:sz w:val="28"/>
        </w:rPr>
        <w:t>место штампа</w:t>
      </w:r>
    </w:p>
    <w:p>
      <w:pPr>
        <w:spacing w:after="0"/>
        <w:ind w:left="0"/>
        <w:jc w:val="both"/>
      </w:pPr>
      <w:r>
        <w:rPr>
          <w:rFonts w:ascii="Times New Roman"/>
          <w:b w:val="false"/>
          <w:i w:val="false"/>
          <w:color w:val="000000"/>
          <w:sz w:val="28"/>
        </w:rPr>
        <w:t>Разрешение получил</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 либо </w:t>
      </w:r>
    </w:p>
    <w:p>
      <w:pPr>
        <w:spacing w:after="0"/>
        <w:ind w:left="0"/>
        <w:jc w:val="both"/>
      </w:pPr>
      <w:r>
        <w:rPr>
          <w:rFonts w:ascii="Times New Roman"/>
          <w:b w:val="false"/>
          <w:i w:val="false"/>
          <w:color w:val="000000"/>
          <w:sz w:val="28"/>
        </w:rPr>
        <w:t>наименование налогоплательщика,</w:t>
      </w:r>
    </w:p>
    <w:p>
      <w:pPr>
        <w:spacing w:after="0"/>
        <w:ind w:left="0"/>
        <w:jc w:val="both"/>
      </w:pPr>
      <w:r>
        <w:rPr>
          <w:rFonts w:ascii="Times New Roman"/>
          <w:b w:val="false"/>
          <w:i w:val="false"/>
          <w:color w:val="000000"/>
          <w:sz w:val="28"/>
        </w:rPr>
        <w:t xml:space="preserve">подпись, (за исключением юридических лиц, относящихся к субъектам частного </w:t>
      </w:r>
    </w:p>
    <w:p>
      <w:pPr>
        <w:spacing w:after="0"/>
        <w:ind w:left="0"/>
        <w:jc w:val="both"/>
      </w:pPr>
      <w:r>
        <w:rPr>
          <w:rFonts w:ascii="Times New Roman"/>
          <w:b w:val="false"/>
          <w:i w:val="false"/>
          <w:color w:val="000000"/>
          <w:sz w:val="28"/>
        </w:rPr>
        <w:t>предпринимательства),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применения</w:t>
            </w:r>
            <w:r>
              <w:br/>
            </w:r>
            <w:r>
              <w:rPr>
                <w:rFonts w:ascii="Times New Roman"/>
                <w:b w:val="false"/>
                <w:i w:val="false"/>
                <w:color w:val="000000"/>
                <w:sz w:val="20"/>
              </w:rPr>
              <w:t>контрольно-кассовых машин и</w:t>
            </w:r>
            <w:r>
              <w:br/>
            </w:r>
            <w:r>
              <w:rPr>
                <w:rFonts w:ascii="Times New Roman"/>
                <w:b w:val="false"/>
                <w:i w:val="false"/>
                <w:color w:val="000000"/>
                <w:sz w:val="20"/>
              </w:rPr>
              <w:t>перечень требований к содержанию</w:t>
            </w:r>
            <w:r>
              <w:br/>
            </w:r>
            <w:r>
              <w:rPr>
                <w:rFonts w:ascii="Times New Roman"/>
                <w:b w:val="false"/>
                <w:i w:val="false"/>
                <w:color w:val="000000"/>
                <w:sz w:val="20"/>
              </w:rPr>
              <w:t>чека контрольно-кассовой машины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5" w:id="356"/>
    <w:p>
      <w:pPr>
        <w:spacing w:after="0"/>
        <w:ind w:left="0"/>
        <w:jc w:val="left"/>
      </w:pPr>
      <w:r>
        <w:rPr>
          <w:rFonts w:ascii="Times New Roman"/>
          <w:b/>
          <w:i w:val="false"/>
          <w:color w:val="000000"/>
        </w:rPr>
        <w:t xml:space="preserve">                          Книга учета наличных денег</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наличных денег в кассе на начало смены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 наличных денег в кассу (служебный приход) в течение смены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Изъято из кассы наличных денег (служебный расход) в течение смены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получившего деньги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получившего деньги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96" w:id="357"/>
    <w:p>
      <w:pPr>
        <w:spacing w:after="0"/>
        <w:ind w:left="0"/>
        <w:jc w:val="both"/>
      </w:pPr>
      <w:r>
        <w:rPr>
          <w:rFonts w:ascii="Times New Roman"/>
          <w:b w:val="false"/>
          <w:i w:val="false"/>
          <w:color w:val="000000"/>
          <w:sz w:val="28"/>
        </w:rPr>
        <w:t>
             продолжение таблицы</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фискальной памяти ККМ*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смены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Z отчета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Z отчета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смены</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Наличный расчет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Платежной картой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общую сумму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Наличный расчет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Платежной картой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общую сумму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ошибочных платежах</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(аннулирование) чеков ККМ и товарных чеков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чеков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Наличный расчет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Платежной картой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общую сумму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чеков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Наличный расчет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платежной картой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общую сумму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397" w:id="358"/>
    <w:p>
      <w:pPr>
        <w:spacing w:after="0"/>
        <w:ind w:left="0"/>
        <w:jc w:val="both"/>
      </w:pPr>
      <w:r>
        <w:rPr>
          <w:rFonts w:ascii="Times New Roman"/>
          <w:b w:val="false"/>
          <w:i w:val="false"/>
          <w:color w:val="000000"/>
          <w:sz w:val="28"/>
        </w:rPr>
        <w:t>
             продолжение таблицы</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товарных чеков за смену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кассы на конец смены (гр. 2 + гр. 4 - гр. 7 + гр. 14 - гр. 17 - гр. 23 - гр. 27 + гр.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наличных денег, сданная из кассы в конце смены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59"/>
          <w:p>
            <w:pPr>
              <w:spacing w:after="20"/>
              <w:ind w:left="20"/>
              <w:jc w:val="both"/>
            </w:pPr>
            <w:r>
              <w:rPr>
                <w:rFonts w:ascii="Times New Roman"/>
                <w:b w:val="false"/>
                <w:i w:val="false"/>
                <w:color w:val="000000"/>
                <w:sz w:val="20"/>
              </w:rPr>
              <w:t xml:space="preserve">
с </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 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w:t>
            </w:r>
          </w:p>
          <w:p>
            <w:pPr>
              <w:spacing w:after="20"/>
              <w:ind w:left="20"/>
              <w:jc w:val="both"/>
            </w:pPr>
            <w:r>
              <w:rPr>
                <w:rFonts w:ascii="Times New Roman"/>
                <w:b w:val="false"/>
                <w:i w:val="false"/>
                <w:color w:val="000000"/>
                <w:sz w:val="20"/>
              </w:rPr>
              <w:t>
№ ____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Наличный расчет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Платежной картой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общую сумму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применения</w:t>
            </w:r>
            <w:r>
              <w:br/>
            </w:r>
            <w:r>
              <w:rPr>
                <w:rFonts w:ascii="Times New Roman"/>
                <w:b w:val="false"/>
                <w:i w:val="false"/>
                <w:color w:val="000000"/>
                <w:sz w:val="20"/>
              </w:rPr>
              <w:t>контрольно-кассовых машин</w:t>
            </w:r>
            <w:r>
              <w:br/>
            </w:r>
            <w:r>
              <w:rPr>
                <w:rFonts w:ascii="Times New Roman"/>
                <w:b w:val="false"/>
                <w:i w:val="false"/>
                <w:color w:val="000000"/>
                <w:sz w:val="20"/>
              </w:rPr>
              <w:t>и перечень требований</w:t>
            </w:r>
            <w:r>
              <w:br/>
            </w:r>
            <w:r>
              <w:rPr>
                <w:rFonts w:ascii="Times New Roman"/>
                <w:b w:val="false"/>
                <w:i w:val="false"/>
                <w:color w:val="000000"/>
                <w:sz w:val="20"/>
              </w:rPr>
              <w:t>к содержанию чека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контрольно-кассовой машины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4" w:id="360"/>
    <w:p>
      <w:pPr>
        <w:spacing w:after="0"/>
        <w:ind w:left="0"/>
        <w:jc w:val="left"/>
      </w:pPr>
      <w:r>
        <w:rPr>
          <w:rFonts w:ascii="Times New Roman"/>
          <w:b/>
          <w:i w:val="false"/>
          <w:color w:val="000000"/>
        </w:rPr>
        <w:t xml:space="preserve">                          Книга товарных чеков</w:t>
      </w:r>
    </w:p>
    <w:bookmarkEnd w:id="360"/>
    <w:p>
      <w:pPr>
        <w:spacing w:after="0"/>
        <w:ind w:left="0"/>
        <w:jc w:val="both"/>
      </w:pPr>
      <w:bookmarkStart w:name="z405" w:id="361"/>
      <w:r>
        <w:rPr>
          <w:rFonts w:ascii="Times New Roman"/>
          <w:b w:val="false"/>
          <w:i w:val="false"/>
          <w:color w:val="000000"/>
          <w:sz w:val="28"/>
        </w:rPr>
        <w:t>
      с № ______________________по № _____________________________________</w:t>
      </w:r>
    </w:p>
    <w:bookmarkEnd w:id="36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серия товарных чеков, присвоения органом государственных доходов</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Фамилия, имя, отчество если оно</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Бизнес идентификационный номер (ИИН/БИН)</w:t>
      </w:r>
    </w:p>
    <w:bookmarkStart w:name="z406"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5461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610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7" w:id="363"/>
    <w:p>
      <w:pPr>
        <w:spacing w:after="0"/>
        <w:ind w:left="0"/>
        <w:jc w:val="both"/>
      </w:pPr>
      <w:r>
        <w:rPr>
          <w:rFonts w:ascii="Times New Roman"/>
          <w:b w:val="false"/>
          <w:i w:val="false"/>
          <w:color w:val="000000"/>
          <w:sz w:val="28"/>
        </w:rPr>
        <w:t>
      Регистрационный номер контрольно-кассовой машины</w:t>
      </w:r>
    </w:p>
    <w:bookmarkEnd w:id="363"/>
    <w:bookmarkStart w:name="z408"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5461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610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применения</w:t>
            </w:r>
            <w:r>
              <w:br/>
            </w:r>
            <w:r>
              <w:rPr>
                <w:rFonts w:ascii="Times New Roman"/>
                <w:b w:val="false"/>
                <w:i w:val="false"/>
                <w:color w:val="000000"/>
                <w:sz w:val="20"/>
              </w:rPr>
              <w:t>контрольно-кассовых машин</w:t>
            </w:r>
            <w:r>
              <w:br/>
            </w:r>
            <w:r>
              <w:rPr>
                <w:rFonts w:ascii="Times New Roman"/>
                <w:b w:val="false"/>
                <w:i w:val="false"/>
                <w:color w:val="000000"/>
                <w:sz w:val="20"/>
              </w:rPr>
              <w:t>и перечень требований к</w:t>
            </w:r>
            <w:r>
              <w:br/>
            </w:r>
            <w:r>
              <w:rPr>
                <w:rFonts w:ascii="Times New Roman"/>
                <w:b w:val="false"/>
                <w:i w:val="false"/>
                <w:color w:val="000000"/>
                <w:sz w:val="20"/>
              </w:rPr>
              <w:t>содержанию чека</w:t>
            </w:r>
            <w:r>
              <w:br/>
            </w:r>
            <w:r>
              <w:rPr>
                <w:rFonts w:ascii="Times New Roman"/>
                <w:b w:val="false"/>
                <w:i w:val="false"/>
                <w:color w:val="000000"/>
                <w:sz w:val="20"/>
              </w:rPr>
              <w:t>контрольно-кассовой машины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1" w:id="365"/>
    <w:p>
      <w:pPr>
        <w:spacing w:after="0"/>
        <w:ind w:left="0"/>
        <w:jc w:val="both"/>
      </w:pPr>
      <w:r>
        <w:rPr>
          <w:rFonts w:ascii="Times New Roman"/>
          <w:b w:val="false"/>
          <w:i w:val="false"/>
          <w:color w:val="000000"/>
          <w:sz w:val="28"/>
        </w:rPr>
        <w:t>
      Товарный чек</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Уважаемый налогоплательщик! Обеспечить уникальность выданного Вами товарного чека и снизить риск его подделки. Вы можете, заверив товарный чек собственной печатью или подписью.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отреза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66"/>
          <w:p>
            <w:pPr>
              <w:spacing w:after="20"/>
              <w:ind w:left="20"/>
              <w:jc w:val="both"/>
            </w:pPr>
            <w:r>
              <w:rPr>
                <w:rFonts w:ascii="Times New Roman"/>
                <w:b w:val="false"/>
                <w:i w:val="false"/>
                <w:color w:val="000000"/>
                <w:sz w:val="20"/>
              </w:rPr>
              <w:t>
ТОВАРНЫЙ ЧЕК № 0000</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(если оно указано в документе, удостоверяющем личность) или наименование налогоплательщика) Индивидуальный идентификационный номер/ бизнес-идентификационный номер (ИИН/БИН)</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54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543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Сумма, уплаченная за реализованные товары, выполненные работы, оказанные услуги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536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36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(наличный расчет) и (или)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536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36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(платежной картой)</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536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36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(Итого денежные расчеты на общую сумму цифрами).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совершения операции</w:t>
            </w:r>
          </w:p>
          <w:p>
            <w:pPr>
              <w:spacing w:after="20"/>
              <w:ind w:left="20"/>
              <w:jc w:val="both"/>
            </w:pPr>
            <w:r>
              <w:rPr>
                <w:rFonts w:ascii="Times New Roman"/>
                <w:b w:val="false"/>
                <w:i w:val="false"/>
                <w:color w:val="000000"/>
                <w:sz w:val="20"/>
              </w:rPr>
              <w:t>
"__"______________ 20___ года</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67"/>
          <w:p>
            <w:pPr>
              <w:spacing w:after="20"/>
              <w:ind w:left="20"/>
              <w:jc w:val="both"/>
            </w:pPr>
            <w:r>
              <w:rPr>
                <w:rFonts w:ascii="Times New Roman"/>
                <w:b w:val="false"/>
                <w:i w:val="false"/>
                <w:color w:val="000000"/>
                <w:sz w:val="20"/>
              </w:rPr>
              <w:t>
КОРЕШОК</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ТОВАРНОГО ЧЕКА № 0000</w:t>
            </w:r>
          </w:p>
          <w:p>
            <w:pPr>
              <w:spacing w:after="20"/>
              <w:ind w:left="20"/>
              <w:jc w:val="both"/>
            </w:pPr>
            <w:r>
              <w:rPr>
                <w:rFonts w:ascii="Times New Roman"/>
                <w:b w:val="false"/>
                <w:i w:val="false"/>
                <w:color w:val="000000"/>
                <w:sz w:val="20"/>
              </w:rPr>
              <w:t>
</w:t>
            </w:r>
            <w:r>
              <w:rPr>
                <w:rFonts w:ascii="Times New Roman"/>
                <w:b w:val="false"/>
                <w:i w:val="false"/>
                <w:color w:val="000000"/>
                <w:sz w:val="20"/>
              </w:rPr>
              <w:t>Сумма, принятая за реализованные товары, выполненные работы, оказанные услуги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54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543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(наличный расчет)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 (или)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536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36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(платежной картой)</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536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36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(Итого денежные расчеты на общую сумму цифрами)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совершения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"__" __________ 20___ года</w:t>
            </w:r>
          </w:p>
          <w:p>
            <w:pPr>
              <w:spacing w:after="20"/>
              <w:ind w:left="20"/>
              <w:jc w:val="both"/>
            </w:pPr>
            <w:r>
              <w:rPr>
                <w:rFonts w:ascii="Times New Roman"/>
                <w:b w:val="false"/>
                <w:i w:val="false"/>
                <w:color w:val="000000"/>
                <w:sz w:val="20"/>
              </w:rPr>
              <w:t>
(подпись покупателя)</w:t>
            </w:r>
          </w:p>
          <w:p>
            <w:pPr>
              <w:spacing w:after="20"/>
              <w:ind w:left="20"/>
              <w:jc w:val="both"/>
            </w:pPr>
          </w:p>
        </w:tc>
      </w:tr>
    </w:tbl>
    <w:p>
      <w:pPr>
        <w:spacing w:after="0"/>
        <w:ind w:left="0"/>
        <w:jc w:val="both"/>
      </w:pPr>
      <w:bookmarkStart w:name="z436" w:id="368"/>
      <w:r>
        <w:rPr>
          <w:rFonts w:ascii="Times New Roman"/>
          <w:b w:val="false"/>
          <w:i w:val="false"/>
          <w:color w:val="000000"/>
          <w:sz w:val="28"/>
        </w:rPr>
        <w:t xml:space="preserve">
      Примечание: Товарный чек выдается в случаях технической неисправности </w:t>
      </w:r>
    </w:p>
    <w:bookmarkEnd w:id="368"/>
    <w:p>
      <w:pPr>
        <w:spacing w:after="0"/>
        <w:ind w:left="0"/>
        <w:jc w:val="both"/>
      </w:pPr>
      <w:r>
        <w:rPr>
          <w:rFonts w:ascii="Times New Roman"/>
          <w:b w:val="false"/>
          <w:i w:val="false"/>
          <w:color w:val="000000"/>
          <w:sz w:val="28"/>
        </w:rPr>
        <w:t>контрольно-кассовой машины или отсутствия электроэнергии.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применения</w:t>
            </w:r>
            <w:r>
              <w:br/>
            </w:r>
            <w:r>
              <w:rPr>
                <w:rFonts w:ascii="Times New Roman"/>
                <w:b w:val="false"/>
                <w:i w:val="false"/>
                <w:color w:val="000000"/>
                <w:sz w:val="20"/>
              </w:rPr>
              <w:t>контрольно-кассовых машин</w:t>
            </w:r>
            <w:r>
              <w:br/>
            </w:r>
            <w:r>
              <w:rPr>
                <w:rFonts w:ascii="Times New Roman"/>
                <w:b w:val="false"/>
                <w:i w:val="false"/>
                <w:color w:val="000000"/>
                <w:sz w:val="20"/>
              </w:rPr>
              <w:t>и перечень требований</w:t>
            </w:r>
            <w:r>
              <w:br/>
            </w:r>
            <w:r>
              <w:rPr>
                <w:rFonts w:ascii="Times New Roman"/>
                <w:b w:val="false"/>
                <w:i w:val="false"/>
                <w:color w:val="000000"/>
                <w:sz w:val="20"/>
              </w:rPr>
              <w:t>к содержанию чека</w:t>
            </w:r>
            <w:r>
              <w:br/>
            </w:r>
            <w:r>
              <w:rPr>
                <w:rFonts w:ascii="Times New Roman"/>
                <w:b w:val="false"/>
                <w:i w:val="false"/>
                <w:color w:val="000000"/>
                <w:sz w:val="20"/>
              </w:rPr>
              <w:t>контрольно-кассовой машины</w:t>
            </w:r>
          </w:p>
        </w:tc>
      </w:tr>
    </w:tbl>
    <w:bookmarkStart w:name="z438" w:id="369"/>
    <w:p>
      <w:pPr>
        <w:spacing w:after="0"/>
        <w:ind w:left="0"/>
        <w:jc w:val="left"/>
      </w:pPr>
      <w:r>
        <w:rPr>
          <w:rFonts w:ascii="Times New Roman"/>
          <w:b/>
          <w:i w:val="false"/>
          <w:color w:val="000000"/>
        </w:rPr>
        <w:t xml:space="preserve">        Описание сведений о контрольно-кассовой машине с функцией фиксации и (или) </w:t>
      </w:r>
      <w:r>
        <w:br/>
      </w:r>
      <w:r>
        <w:rPr>
          <w:rFonts w:ascii="Times New Roman"/>
          <w:b/>
          <w:i w:val="false"/>
          <w:color w:val="000000"/>
        </w:rPr>
        <w:t xml:space="preserve">                               передачи данных</w:t>
      </w:r>
    </w:p>
    <w:bookmarkEnd w:id="369"/>
    <w:p>
      <w:pPr>
        <w:spacing w:after="0"/>
        <w:ind w:left="0"/>
        <w:jc w:val="both"/>
      </w:pPr>
      <w:bookmarkStart w:name="z439" w:id="370"/>
      <w:r>
        <w:rPr>
          <w:rFonts w:ascii="Times New Roman"/>
          <w:b w:val="false"/>
          <w:i w:val="false"/>
          <w:color w:val="000000"/>
          <w:sz w:val="28"/>
        </w:rPr>
        <w:t xml:space="preserve">
             1. Передача сообщения для регистрации контрольно-кассовой машины с функцией </w:t>
      </w:r>
    </w:p>
    <w:bookmarkEnd w:id="370"/>
    <w:p>
      <w:pPr>
        <w:spacing w:after="0"/>
        <w:ind w:left="0"/>
        <w:jc w:val="both"/>
      </w:pPr>
      <w:r>
        <w:rPr>
          <w:rFonts w:ascii="Times New Roman"/>
          <w:b w:val="false"/>
          <w:i w:val="false"/>
          <w:color w:val="000000"/>
          <w:sz w:val="28"/>
        </w:rPr>
        <w:t>фиксации и (или) передачи данных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целого числа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 ККМ с ФПД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(Марка) ККМ с ФПД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числовой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71"/>
          <w:p>
            <w:pPr>
              <w:spacing w:after="20"/>
              <w:ind w:left="20"/>
              <w:jc w:val="both"/>
            </w:pPr>
            <w:r>
              <w:rPr>
                <w:rFonts w:ascii="Times New Roman"/>
                <w:b w:val="false"/>
                <w:i w:val="false"/>
                <w:color w:val="000000"/>
                <w:sz w:val="20"/>
              </w:rPr>
              <w:t>
Идентификатор</w:t>
            </w:r>
          </w:p>
          <w:bookmarkEnd w:id="371"/>
          <w:p>
            <w:pPr>
              <w:spacing w:after="20"/>
              <w:ind w:left="20"/>
              <w:jc w:val="both"/>
            </w:pPr>
            <w:r>
              <w:rPr>
                <w:rFonts w:ascii="Times New Roman"/>
                <w:b w:val="false"/>
                <w:i w:val="false"/>
                <w:color w:val="000000"/>
                <w:sz w:val="20"/>
              </w:rPr>
              <w:t>
записи из справочника моделей ККМ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 ККМ с ФПД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формате ГГГГ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формате ГГГГ-ММ-ДД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использования ККМ с ФПД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(село, аул)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72"/>
          <w:p>
            <w:pPr>
              <w:spacing w:after="20"/>
              <w:ind w:left="20"/>
              <w:jc w:val="both"/>
            </w:pPr>
            <w:r>
              <w:rPr>
                <w:rFonts w:ascii="Times New Roman"/>
                <w:b w:val="false"/>
                <w:i w:val="false"/>
                <w:color w:val="000000"/>
                <w:sz w:val="20"/>
              </w:rPr>
              <w:t>
Адрес</w:t>
            </w:r>
          </w:p>
          <w:bookmarkEnd w:id="372"/>
          <w:p>
            <w:pPr>
              <w:spacing w:after="20"/>
              <w:ind w:left="20"/>
              <w:jc w:val="both"/>
            </w:pPr>
            <w:r>
              <w:rPr>
                <w:rFonts w:ascii="Times New Roman"/>
                <w:b w:val="false"/>
                <w:i w:val="false"/>
                <w:color w:val="000000"/>
                <w:sz w:val="20"/>
              </w:rPr>
              <w:t>
место использования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(микрорайон)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квартиры (комнаты, иного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ds:Signature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2" w:id="373"/>
      <w:r>
        <w:rPr>
          <w:rFonts w:ascii="Times New Roman"/>
          <w:b w:val="false"/>
          <w:i w:val="false"/>
          <w:color w:val="000000"/>
          <w:sz w:val="28"/>
        </w:rPr>
        <w:t xml:space="preserve">
             2. Передача сообщения для изменения сведений, указанных в регистрационной </w:t>
      </w:r>
    </w:p>
    <w:bookmarkEnd w:id="373"/>
    <w:p>
      <w:pPr>
        <w:spacing w:after="0"/>
        <w:ind w:left="0"/>
        <w:jc w:val="both"/>
      </w:pPr>
      <w:r>
        <w:rPr>
          <w:rFonts w:ascii="Times New Roman"/>
          <w:b w:val="false"/>
          <w:i w:val="false"/>
          <w:color w:val="000000"/>
          <w:sz w:val="28"/>
        </w:rPr>
        <w:t>карточке контрольно-кассовой машине с функцией фиксации и (или) передачи данных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целого числа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 ККМ с ФПД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(Марка) ККМ с ФПД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числовой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74"/>
          <w:p>
            <w:pPr>
              <w:spacing w:after="20"/>
              <w:ind w:left="20"/>
              <w:jc w:val="both"/>
            </w:pPr>
            <w:r>
              <w:rPr>
                <w:rFonts w:ascii="Times New Roman"/>
                <w:b w:val="false"/>
                <w:i w:val="false"/>
                <w:color w:val="000000"/>
                <w:sz w:val="20"/>
              </w:rPr>
              <w:t>
Идентификатор</w:t>
            </w:r>
          </w:p>
          <w:bookmarkEnd w:id="374"/>
          <w:p>
            <w:pPr>
              <w:spacing w:after="20"/>
              <w:ind w:left="20"/>
              <w:jc w:val="both"/>
            </w:pPr>
            <w:r>
              <w:rPr>
                <w:rFonts w:ascii="Times New Roman"/>
                <w:b w:val="false"/>
                <w:i w:val="false"/>
                <w:color w:val="000000"/>
                <w:sz w:val="20"/>
              </w:rPr>
              <w:t>
записи из справочника моделей ККМ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 ККМ с ФПД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формате ГГГГ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сведений о ККМ с ФПД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формате ГГГГ-ММ-ДД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ККМ с ФПД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место использования ККМ с ФПД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(село, аул)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75"/>
          <w:p>
            <w:pPr>
              <w:spacing w:after="20"/>
              <w:ind w:left="20"/>
              <w:jc w:val="both"/>
            </w:pPr>
            <w:r>
              <w:rPr>
                <w:rFonts w:ascii="Times New Roman"/>
                <w:b w:val="false"/>
                <w:i w:val="false"/>
                <w:color w:val="000000"/>
                <w:sz w:val="20"/>
              </w:rPr>
              <w:t>
Адрес</w:t>
            </w:r>
          </w:p>
          <w:bookmarkEnd w:id="375"/>
          <w:p>
            <w:pPr>
              <w:spacing w:after="20"/>
              <w:ind w:left="20"/>
              <w:jc w:val="both"/>
            </w:pPr>
            <w:r>
              <w:rPr>
                <w:rFonts w:ascii="Times New Roman"/>
                <w:b w:val="false"/>
                <w:i w:val="false"/>
                <w:color w:val="000000"/>
                <w:sz w:val="20"/>
              </w:rPr>
              <w:t>
место использования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(микрорайон)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квартиры (комнаты, иного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ds:Signature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5" w:id="376"/>
      <w:r>
        <w:rPr>
          <w:rFonts w:ascii="Times New Roman"/>
          <w:b w:val="false"/>
          <w:i w:val="false"/>
          <w:color w:val="000000"/>
          <w:sz w:val="28"/>
        </w:rPr>
        <w:t xml:space="preserve">
             3. Передача сообщения для снятия с учета контрольно-кассовой машины с функцией </w:t>
      </w:r>
    </w:p>
    <w:bookmarkEnd w:id="376"/>
    <w:p>
      <w:pPr>
        <w:spacing w:after="0"/>
        <w:ind w:left="0"/>
        <w:jc w:val="both"/>
      </w:pPr>
      <w:r>
        <w:rPr>
          <w:rFonts w:ascii="Times New Roman"/>
          <w:b w:val="false"/>
          <w:i w:val="false"/>
          <w:color w:val="000000"/>
          <w:sz w:val="28"/>
        </w:rPr>
        <w:t>фиксации и (или) передачи данных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целого числа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 ККМ с ФПД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(Марка) ККМ с ФПД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числовой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77"/>
          <w:p>
            <w:pPr>
              <w:spacing w:after="20"/>
              <w:ind w:left="20"/>
              <w:jc w:val="both"/>
            </w:pPr>
            <w:r>
              <w:rPr>
                <w:rFonts w:ascii="Times New Roman"/>
                <w:b w:val="false"/>
                <w:i w:val="false"/>
                <w:color w:val="000000"/>
                <w:sz w:val="20"/>
              </w:rPr>
              <w:t>
Идентификатор</w:t>
            </w:r>
          </w:p>
          <w:bookmarkEnd w:id="377"/>
          <w:p>
            <w:pPr>
              <w:spacing w:after="20"/>
              <w:ind w:left="20"/>
              <w:jc w:val="both"/>
            </w:pPr>
            <w:r>
              <w:rPr>
                <w:rFonts w:ascii="Times New Roman"/>
                <w:b w:val="false"/>
                <w:i w:val="false"/>
                <w:color w:val="000000"/>
                <w:sz w:val="20"/>
              </w:rPr>
              <w:t>
записи из справочника моделей ККМ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 ККМ с ФПД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формате ГГГГ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формате Д-ММ-ГГГГ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ККМ с ФПД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снятия с учета ККМ с ФПД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Выпадающий из списка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ds:Signature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7" w:id="378"/>
    <w:p>
      <w:pPr>
        <w:spacing w:after="0"/>
        <w:ind w:left="0"/>
        <w:jc w:val="both"/>
      </w:pPr>
      <w:r>
        <w:rPr>
          <w:rFonts w:ascii="Times New Roman"/>
          <w:b w:val="false"/>
          <w:i w:val="false"/>
          <w:color w:val="000000"/>
          <w:sz w:val="28"/>
        </w:rPr>
        <w:t>
      Примечание: расшифровка аббревиатур:</w:t>
      </w:r>
    </w:p>
    <w:bookmarkEnd w:id="378"/>
    <w:bookmarkStart w:name="z448" w:id="379"/>
    <w:p>
      <w:pPr>
        <w:spacing w:after="0"/>
        <w:ind w:left="0"/>
        <w:jc w:val="both"/>
      </w:pPr>
      <w:r>
        <w:rPr>
          <w:rFonts w:ascii="Times New Roman"/>
          <w:b w:val="false"/>
          <w:i w:val="false"/>
          <w:color w:val="000000"/>
          <w:sz w:val="28"/>
        </w:rPr>
        <w:t>
      БИН – бизнес-идентификационный номер;</w:t>
      </w:r>
    </w:p>
    <w:bookmarkEnd w:id="379"/>
    <w:bookmarkStart w:name="z449" w:id="380"/>
    <w:p>
      <w:pPr>
        <w:spacing w:after="0"/>
        <w:ind w:left="0"/>
        <w:jc w:val="both"/>
      </w:pPr>
      <w:r>
        <w:rPr>
          <w:rFonts w:ascii="Times New Roman"/>
          <w:b w:val="false"/>
          <w:i w:val="false"/>
          <w:color w:val="000000"/>
          <w:sz w:val="28"/>
        </w:rPr>
        <w:t>
      ИИН – индивидуальный идентификационный номер;</w:t>
      </w:r>
    </w:p>
    <w:bookmarkEnd w:id="380"/>
    <w:bookmarkStart w:name="z450" w:id="381"/>
    <w:p>
      <w:pPr>
        <w:spacing w:after="0"/>
        <w:ind w:left="0"/>
        <w:jc w:val="both"/>
      </w:pPr>
      <w:r>
        <w:rPr>
          <w:rFonts w:ascii="Times New Roman"/>
          <w:b w:val="false"/>
          <w:i w:val="false"/>
          <w:color w:val="000000"/>
          <w:sz w:val="28"/>
        </w:rPr>
        <w:t>
      ККМ с ФПД – контрольно-кассовая машина с функцией фиксации и (или) передачи данных;</w:t>
      </w:r>
    </w:p>
    <w:bookmarkEnd w:id="381"/>
    <w:bookmarkStart w:name="z451" w:id="382"/>
    <w:p>
      <w:pPr>
        <w:spacing w:after="0"/>
        <w:ind w:left="0"/>
        <w:jc w:val="both"/>
      </w:pPr>
      <w:r>
        <w:rPr>
          <w:rFonts w:ascii="Times New Roman"/>
          <w:b w:val="false"/>
          <w:i w:val="false"/>
          <w:color w:val="000000"/>
          <w:sz w:val="28"/>
        </w:rPr>
        <w:t>
      РНМ – регистрационный номер контрольно-кассовой машины;</w:t>
      </w:r>
    </w:p>
    <w:bookmarkEnd w:id="382"/>
    <w:bookmarkStart w:name="z452" w:id="383"/>
    <w:p>
      <w:pPr>
        <w:spacing w:after="0"/>
        <w:ind w:left="0"/>
        <w:jc w:val="both"/>
      </w:pPr>
      <w:r>
        <w:rPr>
          <w:rFonts w:ascii="Times New Roman"/>
          <w:b w:val="false"/>
          <w:i w:val="false"/>
          <w:color w:val="000000"/>
          <w:sz w:val="28"/>
        </w:rPr>
        <w:t>
      ЭЦП – электронная цифровая подпись.</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применения контрольно-</w:t>
            </w:r>
            <w:r>
              <w:br/>
            </w:r>
            <w:r>
              <w:rPr>
                <w:rFonts w:ascii="Times New Roman"/>
                <w:b w:val="false"/>
                <w:i w:val="false"/>
                <w:color w:val="000000"/>
                <w:sz w:val="20"/>
              </w:rPr>
              <w:t>кассовых машин и перечень</w:t>
            </w:r>
            <w:r>
              <w:br/>
            </w:r>
            <w:r>
              <w:rPr>
                <w:rFonts w:ascii="Times New Roman"/>
                <w:b w:val="false"/>
                <w:i w:val="false"/>
                <w:color w:val="000000"/>
                <w:sz w:val="20"/>
              </w:rPr>
              <w:t xml:space="preserve">требований к содержанию чека </w:t>
            </w:r>
            <w:r>
              <w:br/>
            </w:r>
            <w:r>
              <w:rPr>
                <w:rFonts w:ascii="Times New Roman"/>
                <w:b w:val="false"/>
                <w:i w:val="false"/>
                <w:color w:val="000000"/>
                <w:sz w:val="20"/>
              </w:rPr>
              <w:t>контрольно-кассовой машины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5" w:id="384"/>
    <w:p>
      <w:pPr>
        <w:spacing w:after="0"/>
        <w:ind w:left="0"/>
        <w:jc w:val="left"/>
      </w:pPr>
      <w:r>
        <w:rPr>
          <w:rFonts w:ascii="Times New Roman"/>
          <w:b/>
          <w:i w:val="false"/>
          <w:color w:val="000000"/>
        </w:rPr>
        <w:t xml:space="preserve"> Постановка контрольно-кассовой машины с функцией фиксации и (или) передачи данных на учет (изменение сведений, указанных в регистрационной карточке контрольно-кассовой машины с функцией фиксации и (или) передачи данных</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85"/>
          <w:p>
            <w:pPr>
              <w:spacing w:after="20"/>
              <w:ind w:left="20"/>
              <w:jc w:val="both"/>
            </w:pPr>
            <w:r>
              <w:rPr>
                <w:rFonts w:ascii="Times New Roman"/>
                <w:b w:val="false"/>
                <w:i w:val="false"/>
                <w:color w:val="000000"/>
                <w:sz w:val="20"/>
              </w:rPr>
              <w:t>
Отчество</w:t>
            </w:r>
          </w:p>
          <w:bookmarkEnd w:id="385"/>
          <w:p>
            <w:pPr>
              <w:spacing w:after="20"/>
              <w:ind w:left="20"/>
              <w:jc w:val="both"/>
            </w:pPr>
            <w:r>
              <w:rPr>
                <w:rFonts w:ascii="Times New Roman"/>
                <w:b w:val="false"/>
                <w:i w:val="false"/>
                <w:color w:val="000000"/>
                <w:sz w:val="20"/>
              </w:rPr>
              <w:t>
(если оно указано в документе, удостоверяющем личность)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индивидуального предпринимателя, юридического лица, филиала, представительства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подачи сведений о ККМ с ФПД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с ФПД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ККМ с ФПД на учет/изменение сведений, указанных в регистрационной карточке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457" w:id="386"/>
    <w:p>
      <w:pPr>
        <w:spacing w:after="0"/>
        <w:ind w:left="0"/>
        <w:jc w:val="both"/>
      </w:pPr>
      <w:r>
        <w:rPr>
          <w:rFonts w:ascii="Times New Roman"/>
          <w:b w:val="false"/>
          <w:i w:val="false"/>
          <w:color w:val="000000"/>
          <w:sz w:val="28"/>
        </w:rPr>
        <w:t>
      Продолжение таблицы</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использования ККМ с ФПД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сведений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(аул, село)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(микрорайон)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87"/>
          <w:p>
            <w:pPr>
              <w:spacing w:after="20"/>
              <w:ind w:left="20"/>
              <w:jc w:val="both"/>
            </w:pPr>
            <w:r>
              <w:rPr>
                <w:rFonts w:ascii="Times New Roman"/>
                <w:b w:val="false"/>
                <w:i w:val="false"/>
                <w:color w:val="000000"/>
                <w:sz w:val="20"/>
              </w:rPr>
              <w:t>
номер квартиры</w:t>
            </w:r>
          </w:p>
          <w:bookmarkEnd w:id="387"/>
          <w:p>
            <w:pPr>
              <w:spacing w:after="20"/>
              <w:ind w:left="20"/>
              <w:jc w:val="both"/>
            </w:pPr>
            <w:r>
              <w:rPr>
                <w:rFonts w:ascii="Times New Roman"/>
                <w:b w:val="false"/>
                <w:i w:val="false"/>
                <w:color w:val="000000"/>
                <w:sz w:val="20"/>
              </w:rPr>
              <w:t>
(комнаты, иного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459" w:id="388"/>
    <w:p>
      <w:pPr>
        <w:spacing w:after="0"/>
        <w:ind w:left="0"/>
        <w:jc w:val="both"/>
      </w:pPr>
      <w:r>
        <w:rPr>
          <w:rFonts w:ascii="Times New Roman"/>
          <w:b w:val="false"/>
          <w:i w:val="false"/>
          <w:color w:val="000000"/>
          <w:sz w:val="28"/>
        </w:rPr>
        <w:t>
      Примечание: расшифровка аббревиатур:</w:t>
      </w:r>
    </w:p>
    <w:bookmarkEnd w:id="388"/>
    <w:bookmarkStart w:name="z460" w:id="389"/>
    <w:p>
      <w:pPr>
        <w:spacing w:after="0"/>
        <w:ind w:left="0"/>
        <w:jc w:val="both"/>
      </w:pPr>
      <w:r>
        <w:rPr>
          <w:rFonts w:ascii="Times New Roman"/>
          <w:b w:val="false"/>
          <w:i w:val="false"/>
          <w:color w:val="000000"/>
          <w:sz w:val="28"/>
        </w:rPr>
        <w:t>
      БИН – бизнес-идентификационный номер;</w:t>
      </w:r>
    </w:p>
    <w:bookmarkEnd w:id="389"/>
    <w:bookmarkStart w:name="z461" w:id="390"/>
    <w:p>
      <w:pPr>
        <w:spacing w:after="0"/>
        <w:ind w:left="0"/>
        <w:jc w:val="both"/>
      </w:pPr>
      <w:r>
        <w:rPr>
          <w:rFonts w:ascii="Times New Roman"/>
          <w:b w:val="false"/>
          <w:i w:val="false"/>
          <w:color w:val="000000"/>
          <w:sz w:val="28"/>
        </w:rPr>
        <w:t>
      ИИН – индивидуальный идентификационный номер;</w:t>
      </w:r>
    </w:p>
    <w:bookmarkEnd w:id="390"/>
    <w:bookmarkStart w:name="z462" w:id="391"/>
    <w:p>
      <w:pPr>
        <w:spacing w:after="0"/>
        <w:ind w:left="0"/>
        <w:jc w:val="both"/>
      </w:pPr>
      <w:r>
        <w:rPr>
          <w:rFonts w:ascii="Times New Roman"/>
          <w:b w:val="false"/>
          <w:i w:val="false"/>
          <w:color w:val="000000"/>
          <w:sz w:val="28"/>
        </w:rPr>
        <w:t>
      ККМ с ФПД – контрольно-кассовая машина с функцией фиксации и (или) передачи данных.</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применения контрольно-</w:t>
            </w:r>
            <w:r>
              <w:br/>
            </w:r>
            <w:r>
              <w:rPr>
                <w:rFonts w:ascii="Times New Roman"/>
                <w:b w:val="false"/>
                <w:i w:val="false"/>
                <w:color w:val="000000"/>
                <w:sz w:val="20"/>
              </w:rPr>
              <w:t>кассовых машин и перечень</w:t>
            </w:r>
            <w:r>
              <w:br/>
            </w:r>
            <w:r>
              <w:rPr>
                <w:rFonts w:ascii="Times New Roman"/>
                <w:b w:val="false"/>
                <w:i w:val="false"/>
                <w:color w:val="000000"/>
                <w:sz w:val="20"/>
              </w:rPr>
              <w:t xml:space="preserve">требований к содержанию чека </w:t>
            </w:r>
            <w:r>
              <w:br/>
            </w:r>
            <w:r>
              <w:rPr>
                <w:rFonts w:ascii="Times New Roman"/>
                <w:b w:val="false"/>
                <w:i w:val="false"/>
                <w:color w:val="000000"/>
                <w:sz w:val="20"/>
              </w:rPr>
              <w:t>контрольно-кассовой машины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5" w:id="392"/>
    <w:p>
      <w:pPr>
        <w:spacing w:after="0"/>
        <w:ind w:left="0"/>
        <w:jc w:val="left"/>
      </w:pPr>
      <w:r>
        <w:rPr>
          <w:rFonts w:ascii="Times New Roman"/>
          <w:b/>
          <w:i w:val="false"/>
          <w:color w:val="000000"/>
        </w:rPr>
        <w:t xml:space="preserve"> Снятие с регистрационного учета контрольно-кассовой машины с функцией фиксации и (или) передачи данных</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(если оно указано в документе, удостоверяющем личность)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индивидуального предпринимателя, юридического лица, филиала, представительства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66" w:id="393"/>
    <w:p>
      <w:pPr>
        <w:spacing w:after="0"/>
        <w:ind w:left="0"/>
        <w:jc w:val="both"/>
      </w:pPr>
      <w:r>
        <w:rPr>
          <w:rFonts w:ascii="Times New Roman"/>
          <w:b w:val="false"/>
          <w:i w:val="false"/>
          <w:color w:val="000000"/>
          <w:sz w:val="28"/>
        </w:rPr>
        <w:t>
      Продолжение таблицы</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подачи сведения: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с ФПД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снятом фискальном отчете: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сведений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94"/>
          <w:p>
            <w:pPr>
              <w:spacing w:after="20"/>
              <w:ind w:left="20"/>
              <w:jc w:val="both"/>
            </w:pPr>
            <w:r>
              <w:rPr>
                <w:rFonts w:ascii="Times New Roman"/>
                <w:b w:val="false"/>
                <w:i w:val="false"/>
                <w:color w:val="000000"/>
                <w:sz w:val="20"/>
              </w:rPr>
              <w:t>
1) Прекращение осуществления деятельности, связанной с денежными расчетами, осуществляемыми при торговых операциях, выполнении работ, оказании услуг посредством наличных денег;</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2) Невозможность дальнейшего применения в связи с технической неисправностью ККМ;</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Исключение ККМ из государственного реестра;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Замена технически исправной модели ККМ на новую модель ККМ;</w:t>
            </w:r>
          </w:p>
          <w:p>
            <w:pPr>
              <w:spacing w:after="20"/>
              <w:ind w:left="20"/>
              <w:jc w:val="both"/>
            </w:pPr>
            <w:r>
              <w:rPr>
                <w:rFonts w:ascii="Times New Roman"/>
                <w:b w:val="false"/>
                <w:i w:val="false"/>
                <w:color w:val="000000"/>
                <w:sz w:val="20"/>
              </w:rPr>
              <w:t>
</w:t>
            </w:r>
            <w:r>
              <w:rPr>
                <w:rFonts w:ascii="Times New Roman"/>
                <w:b w:val="false"/>
                <w:i w:val="false"/>
                <w:color w:val="000000"/>
                <w:sz w:val="20"/>
              </w:rPr>
              <w:t>5) Кража, утеря контрольно-кассовой машины;</w:t>
            </w:r>
          </w:p>
          <w:p>
            <w:pPr>
              <w:spacing w:after="20"/>
              <w:ind w:left="20"/>
              <w:jc w:val="both"/>
            </w:pPr>
            <w:r>
              <w:rPr>
                <w:rFonts w:ascii="Times New Roman"/>
                <w:b w:val="false"/>
                <w:i w:val="false"/>
                <w:color w:val="000000"/>
                <w:sz w:val="20"/>
              </w:rPr>
              <w:t>
6) Иные случаи, не противоречащие налоговому законодательству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95"/>
          <w:p>
            <w:pPr>
              <w:spacing w:after="20"/>
              <w:ind w:left="20"/>
              <w:jc w:val="both"/>
            </w:pPr>
            <w:r>
              <w:rPr>
                <w:rFonts w:ascii="Times New Roman"/>
                <w:b w:val="false"/>
                <w:i w:val="false"/>
                <w:color w:val="000000"/>
                <w:sz w:val="20"/>
              </w:rPr>
              <w:t>
период</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с_________</w:t>
            </w:r>
          </w:p>
          <w:p>
            <w:pPr>
              <w:spacing w:after="20"/>
              <w:ind w:left="20"/>
              <w:jc w:val="both"/>
            </w:pPr>
            <w:r>
              <w:rPr>
                <w:rFonts w:ascii="Times New Roman"/>
                <w:b w:val="false"/>
                <w:i w:val="false"/>
                <w:color w:val="000000"/>
                <w:sz w:val="20"/>
              </w:rPr>
              <w:t>
по________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итоговые показания счетчика ККМ с ФПД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474" w:id="396"/>
    <w:p>
      <w:pPr>
        <w:spacing w:after="0"/>
        <w:ind w:left="0"/>
        <w:jc w:val="both"/>
      </w:pPr>
      <w:r>
        <w:rPr>
          <w:rFonts w:ascii="Times New Roman"/>
          <w:b w:val="false"/>
          <w:i w:val="false"/>
          <w:color w:val="000000"/>
          <w:sz w:val="28"/>
        </w:rPr>
        <w:t>
      Примечание: расшифровка аббревиатур:</w:t>
      </w:r>
    </w:p>
    <w:bookmarkEnd w:id="396"/>
    <w:bookmarkStart w:name="z475" w:id="397"/>
    <w:p>
      <w:pPr>
        <w:spacing w:after="0"/>
        <w:ind w:left="0"/>
        <w:jc w:val="both"/>
      </w:pPr>
      <w:r>
        <w:rPr>
          <w:rFonts w:ascii="Times New Roman"/>
          <w:b w:val="false"/>
          <w:i w:val="false"/>
          <w:color w:val="000000"/>
          <w:sz w:val="28"/>
        </w:rPr>
        <w:t>
      БИН – бизнес-идентификационный номер;</w:t>
      </w:r>
    </w:p>
    <w:bookmarkEnd w:id="397"/>
    <w:bookmarkStart w:name="z476" w:id="398"/>
    <w:p>
      <w:pPr>
        <w:spacing w:after="0"/>
        <w:ind w:left="0"/>
        <w:jc w:val="both"/>
      </w:pPr>
      <w:r>
        <w:rPr>
          <w:rFonts w:ascii="Times New Roman"/>
          <w:b w:val="false"/>
          <w:i w:val="false"/>
          <w:color w:val="000000"/>
          <w:sz w:val="28"/>
        </w:rPr>
        <w:t>
      ИИН – индивидуальный идентификационный номер;</w:t>
      </w:r>
    </w:p>
    <w:bookmarkEnd w:id="398"/>
    <w:bookmarkStart w:name="z477" w:id="399"/>
    <w:p>
      <w:pPr>
        <w:spacing w:after="0"/>
        <w:ind w:left="0"/>
        <w:jc w:val="both"/>
      </w:pPr>
      <w:r>
        <w:rPr>
          <w:rFonts w:ascii="Times New Roman"/>
          <w:b w:val="false"/>
          <w:i w:val="false"/>
          <w:color w:val="000000"/>
          <w:sz w:val="28"/>
        </w:rPr>
        <w:t>
      ККМ с ФПД – контрольно-кассовая машина с функцией фиксации и (или) передачи данных;</w:t>
      </w:r>
    </w:p>
    <w:bookmarkEnd w:id="399"/>
    <w:bookmarkStart w:name="z478" w:id="400"/>
    <w:p>
      <w:pPr>
        <w:spacing w:after="0"/>
        <w:ind w:left="0"/>
        <w:jc w:val="both"/>
      </w:pPr>
      <w:r>
        <w:rPr>
          <w:rFonts w:ascii="Times New Roman"/>
          <w:b w:val="false"/>
          <w:i w:val="false"/>
          <w:color w:val="000000"/>
          <w:sz w:val="28"/>
        </w:rPr>
        <w:t>
      ККМ – контрольно-кассовая машина.</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применения контрольно-</w:t>
            </w:r>
            <w:r>
              <w:br/>
            </w:r>
            <w:r>
              <w:rPr>
                <w:rFonts w:ascii="Times New Roman"/>
                <w:b w:val="false"/>
                <w:i w:val="false"/>
                <w:color w:val="000000"/>
                <w:sz w:val="20"/>
              </w:rPr>
              <w:t>кассовых машин и перечень</w:t>
            </w:r>
            <w:r>
              <w:br/>
            </w:r>
            <w:r>
              <w:rPr>
                <w:rFonts w:ascii="Times New Roman"/>
                <w:b w:val="false"/>
                <w:i w:val="false"/>
                <w:color w:val="000000"/>
                <w:sz w:val="20"/>
              </w:rPr>
              <w:t xml:space="preserve">требований к содержанию чека </w:t>
            </w:r>
            <w:r>
              <w:br/>
            </w:r>
            <w:r>
              <w:rPr>
                <w:rFonts w:ascii="Times New Roman"/>
                <w:b w:val="false"/>
                <w:i w:val="false"/>
                <w:color w:val="000000"/>
                <w:sz w:val="20"/>
              </w:rPr>
              <w:t>контрольно-кассовой машины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1" w:id="401"/>
    <w:p>
      <w:pPr>
        <w:spacing w:after="0"/>
        <w:ind w:left="0"/>
        <w:jc w:val="left"/>
      </w:pPr>
      <w:r>
        <w:rPr>
          <w:rFonts w:ascii="Times New Roman"/>
          <w:b/>
          <w:i w:val="false"/>
          <w:color w:val="000000"/>
        </w:rPr>
        <w:t xml:space="preserve"> Справочник моделей контрольно-кассовых машин с функцией фиксации и (или) передачи данных</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записи справочника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ККМ с ФПД 1 – онлайн 0 – не используется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в Государственный реестр моделей ККМ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82" w:id="402"/>
    <w:p>
      <w:pPr>
        <w:spacing w:after="0"/>
        <w:ind w:left="0"/>
        <w:jc w:val="both"/>
      </w:pPr>
      <w:r>
        <w:rPr>
          <w:rFonts w:ascii="Times New Roman"/>
          <w:b w:val="false"/>
          <w:i w:val="false"/>
          <w:color w:val="000000"/>
          <w:sz w:val="28"/>
        </w:rPr>
        <w:t>
      Примечание: расшифровка аббревиатур:</w:t>
      </w:r>
    </w:p>
    <w:bookmarkEnd w:id="402"/>
    <w:bookmarkStart w:name="z483" w:id="403"/>
    <w:p>
      <w:pPr>
        <w:spacing w:after="0"/>
        <w:ind w:left="0"/>
        <w:jc w:val="both"/>
      </w:pPr>
      <w:r>
        <w:rPr>
          <w:rFonts w:ascii="Times New Roman"/>
          <w:b w:val="false"/>
          <w:i w:val="false"/>
          <w:color w:val="000000"/>
          <w:sz w:val="28"/>
        </w:rPr>
        <w:t>
      ККМ с ФПД – контрольно-кассовая машина с функцией фиксации и (или) передачи данных;</w:t>
      </w:r>
    </w:p>
    <w:bookmarkEnd w:id="403"/>
    <w:bookmarkStart w:name="z484" w:id="404"/>
    <w:p>
      <w:pPr>
        <w:spacing w:after="0"/>
        <w:ind w:left="0"/>
        <w:jc w:val="both"/>
      </w:pPr>
      <w:r>
        <w:rPr>
          <w:rFonts w:ascii="Times New Roman"/>
          <w:b w:val="false"/>
          <w:i w:val="false"/>
          <w:color w:val="000000"/>
          <w:sz w:val="28"/>
        </w:rPr>
        <w:t>
      ККМ – контрольно-кассовая машина.</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применения контрольно-</w:t>
            </w:r>
            <w:r>
              <w:br/>
            </w:r>
            <w:r>
              <w:rPr>
                <w:rFonts w:ascii="Times New Roman"/>
                <w:b w:val="false"/>
                <w:i w:val="false"/>
                <w:color w:val="000000"/>
                <w:sz w:val="20"/>
              </w:rPr>
              <w:t>кассовых машин и перечень</w:t>
            </w:r>
            <w:r>
              <w:br/>
            </w:r>
            <w:r>
              <w:rPr>
                <w:rFonts w:ascii="Times New Roman"/>
                <w:b w:val="false"/>
                <w:i w:val="false"/>
                <w:color w:val="000000"/>
                <w:sz w:val="20"/>
              </w:rPr>
              <w:t xml:space="preserve">требований к содержанию чека </w:t>
            </w:r>
            <w:r>
              <w:br/>
            </w:r>
            <w:r>
              <w:rPr>
                <w:rFonts w:ascii="Times New Roman"/>
                <w:b w:val="false"/>
                <w:i w:val="false"/>
                <w:color w:val="000000"/>
                <w:sz w:val="20"/>
              </w:rPr>
              <w:t>контрольно-кассовой машины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"Внесение новых моделей контрольно-кассовых машин в Государственный реестр контрольно-кассовых машин"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канцелярию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включении или отказе во включении модели контрольно-кассовой машины в государственный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05"/>
          <w:p>
            <w:pPr>
              <w:spacing w:after="20"/>
              <w:ind w:left="20"/>
              <w:jc w:val="both"/>
            </w:pPr>
            <w:r>
              <w:rPr>
                <w:rFonts w:ascii="Times New Roman"/>
                <w:b w:val="false"/>
                <w:i w:val="false"/>
                <w:color w:val="000000"/>
                <w:sz w:val="20"/>
              </w:rPr>
              <w:t>
С понедельника по пятницу, с 8.30 до 17.30 часов с перерывом на обед с 13.00 до 14.30 часов, кроме выходных и праздничных дней согласно Трудовому кодексу Республики Казахстан и Закону Республики Казахстан "О праздниках в Республике Казахстан".</w:t>
            </w:r>
          </w:p>
          <w:bookmarkEnd w:id="405"/>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06"/>
          <w:p>
            <w:pPr>
              <w:spacing w:after="20"/>
              <w:ind w:left="20"/>
              <w:jc w:val="both"/>
            </w:pPr>
            <w:r>
              <w:rPr>
                <w:rFonts w:ascii="Times New Roman"/>
                <w:b w:val="false"/>
                <w:i w:val="false"/>
                <w:color w:val="000000"/>
                <w:sz w:val="20"/>
              </w:rPr>
              <w:t>
1) налоговое заявление о включении контрольно-кассовой машины в государственный реестр по форме согласно приложению 7, утвержденному настоящим Приказом.</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2) эталонный образец модели контрольно-кассовой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паспорт завода-изготовителя;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техническая документация завода-изготовителя;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руководство по эксплуатации контрольно-кассовой машины на бумажном и электронном носителях;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6) руководство для должностного лица услугодателя на бумажном и электронном носителях, содержащее подробное описание действий должностного лица услугодателя при установке фискального режима, перерегистрации контрольно-кассовой машины, снятии фискальных отчетов, отчета о текущем состоянии кассы (Х-отчет), а также введении информации, предусмотренной пунктом 56 настоящих Правил применения контрольно-кассовых машин и пречень требований к содержанию чека контрольно-кассовой машины (далее – Правила) для печати в контрольном чеке;</w:t>
            </w:r>
          </w:p>
          <w:p>
            <w:pPr>
              <w:spacing w:after="20"/>
              <w:ind w:left="20"/>
              <w:jc w:val="both"/>
            </w:pPr>
            <w:r>
              <w:rPr>
                <w:rFonts w:ascii="Times New Roman"/>
                <w:b w:val="false"/>
                <w:i w:val="false"/>
                <w:color w:val="000000"/>
                <w:sz w:val="20"/>
              </w:rPr>
              <w:t>
</w:t>
            </w:r>
            <w:r>
              <w:rPr>
                <w:rFonts w:ascii="Times New Roman"/>
                <w:b w:val="false"/>
                <w:i w:val="false"/>
                <w:color w:val="000000"/>
                <w:sz w:val="20"/>
              </w:rPr>
              <w:t>7) гарантийное обязательство по технической поддержке модели контрольно-кассовой машины или его нотариально засвидетельствованная копия от завода-изготовителя или от его законного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сведения о соответствии технических характеристик модели контрольно-кассовой машины, указанных в документации завода-изготовителя, основным техническим требованиям по форме, установленной уполномоченным органом согласно приложению 13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сертификат соответствия или иной документ, подтверждающий соответствие установленным техническим требованиям модели контрольно-кассовой машины с указанием QR&gt;-кода, выданный в электронном виде либо их нотариально засвидетельствованная копия, при выдаче на бумажном носителе.</w:t>
            </w:r>
          </w:p>
          <w:p>
            <w:pPr>
              <w:spacing w:after="20"/>
              <w:ind w:left="20"/>
              <w:jc w:val="both"/>
            </w:pPr>
            <w:r>
              <w:rPr>
                <w:rFonts w:ascii="Times New Roman"/>
                <w:b w:val="false"/>
                <w:i w:val="false"/>
                <w:color w:val="000000"/>
                <w:sz w:val="20"/>
              </w:rPr>
              <w:t>
Если моделью контрольно-кассовой машины является фискальный регистратор, к налоговому заявлению дополнительно прилагается программное обеспечение на электронном носителе для подключения фискального регистратора к персональному компьютеру.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07"/>
          <w:p>
            <w:pPr>
              <w:spacing w:after="20"/>
              <w:ind w:left="20"/>
              <w:jc w:val="both"/>
            </w:pPr>
            <w:r>
              <w:rPr>
                <w:rFonts w:ascii="Times New Roman"/>
                <w:b w:val="false"/>
                <w:i w:val="false"/>
                <w:color w:val="000000"/>
                <w:sz w:val="20"/>
              </w:rPr>
              <w:t>
В случаях несоблюдения одного из условий, указанных в пункте 64 Правил.</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налогового заявления о включении контрольно-кассовой машины в государственный реестр услугополучателя и материалов, указанных в пункте 63 Правил;</w:t>
            </w:r>
          </w:p>
          <w:p>
            <w:pPr>
              <w:spacing w:after="20"/>
              <w:ind w:left="20"/>
              <w:jc w:val="both"/>
            </w:pPr>
            <w:r>
              <w:rPr>
                <w:rFonts w:ascii="Times New Roman"/>
                <w:b w:val="false"/>
                <w:i w:val="false"/>
                <w:color w:val="000000"/>
                <w:sz w:val="20"/>
              </w:rPr>
              <w:t xml:space="preserve">
2) соответствие модели контрольно-кассовой машины техническим требованиям согласно </w:t>
            </w:r>
            <w:r>
              <w:rPr>
                <w:rFonts w:ascii="Times New Roman"/>
                <w:b w:val="false"/>
                <w:i w:val="false"/>
                <w:color w:val="000000"/>
                <w:sz w:val="20"/>
              </w:rPr>
              <w:t>приложению 13</w:t>
            </w:r>
            <w:r>
              <w:rPr>
                <w:rFonts w:ascii="Times New Roman"/>
                <w:b w:val="false"/>
                <w:i w:val="false"/>
                <w:color w:val="000000"/>
                <w:sz w:val="20"/>
              </w:rPr>
              <w:t xml:space="preserve">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08"/>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Единого контакт-центра: 8-800-080-7777, 1414.</w:t>
            </w:r>
          </w:p>
          <w:p>
            <w:pPr>
              <w:spacing w:after="20"/>
              <w:ind w:left="20"/>
              <w:jc w:val="both"/>
            </w:pPr>
            <w:r>
              <w:rPr>
                <w:rFonts w:ascii="Times New Roman"/>
                <w:b w:val="false"/>
                <w:i w:val="false"/>
                <w:color w:val="000000"/>
                <w:sz w:val="20"/>
              </w:rPr>
              <w:t>
Адрес места оказания государственной услуги размещены на интернет-ресурсах услугодателя.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применения контрольно-</w:t>
            </w:r>
            <w:r>
              <w:br/>
            </w:r>
            <w:r>
              <w:rPr>
                <w:rFonts w:ascii="Times New Roman"/>
                <w:b w:val="false"/>
                <w:i w:val="false"/>
                <w:color w:val="000000"/>
                <w:sz w:val="20"/>
              </w:rPr>
              <w:t>кассовых машин и перечень</w:t>
            </w:r>
            <w:r>
              <w:br/>
            </w:r>
            <w:r>
              <w:rPr>
                <w:rFonts w:ascii="Times New Roman"/>
                <w:b w:val="false"/>
                <w:i w:val="false"/>
                <w:color w:val="000000"/>
                <w:sz w:val="20"/>
              </w:rPr>
              <w:t xml:space="preserve">требований к содержанию чека </w:t>
            </w:r>
            <w:r>
              <w:br/>
            </w:r>
            <w:r>
              <w:rPr>
                <w:rFonts w:ascii="Times New Roman"/>
                <w:b w:val="false"/>
                <w:i w:val="false"/>
                <w:color w:val="000000"/>
                <w:sz w:val="20"/>
              </w:rPr>
              <w:t>контрольно-кассовой машины</w:t>
            </w:r>
          </w:p>
        </w:tc>
      </w:tr>
    </w:tbl>
    <w:bookmarkStart w:name="z501" w:id="409"/>
    <w:p>
      <w:pPr>
        <w:spacing w:after="0"/>
        <w:ind w:left="0"/>
        <w:jc w:val="left"/>
      </w:pPr>
      <w:r>
        <w:rPr>
          <w:rFonts w:ascii="Times New Roman"/>
          <w:b/>
          <w:i w:val="false"/>
          <w:color w:val="000000"/>
        </w:rPr>
        <w:t xml:space="preserve"> Технические требования и форма соответствия техническим требованиям контрольно-кассовой машины, не обеспечивающей передачу сведений о денежных расчетах в органы государственных доходов _________________________________________________ (наименование модели контрольно-кассовой машины)</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требования к контрольно-кассовой машине (далее –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соответствии основным техническим требованиям технических характеристик модели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заполнения данной графы используются сведения документации завода-изготовителя с обязательным указанием страницы в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Иметь программный пароль (не менее четырех разрядов) или номерные ключи (не менее 99 вариантов), входящие в комплект поставки ККМ (количество ключей определяется конкретной моделью).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обеспечивать оформление чековой и контрольной лент (электронного журнала) в едином рабочем цикле при регистрации покупки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иметь фискальную память.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обеспечивать блокирование ККМ в случае отсутствия ленты, неправильного выполнения операции кассиром, при возникновении аварийных ситуаций или сторнирование (аннулирование проведенных операций), при неисправности, отключении фискальной или оперативной памяти, а также несанкционированном доступе к фискальной или оперативной памяти при работе ККМ в фискальном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переполнении фискальной памяти предотвращать оформление торговых операций и выдачу контрольного чека.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иметь разрядность счетчика главных Z-отчетов не менее четырех разрядов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обеспечивать сохранность информации в оперативном запоминающем устройстве ККМ при отключении сетевого питания не менее 1 месяца (720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обеспечивать программирование основных режимов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иметь автоматическое тестирование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иметь кожух, снабженный устройством, исключающим его бесконтрольное снятие, и опломбированный заводом- изготовителем или лицом, проводящим техническое обслуживание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обозначения на клавиатуре, информация, выводимая на печать и индикацию, на государственном или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маркировке ККМ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имеет маркировку, содержащую следующую информацию: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модели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заводской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дату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фирменный знак производителя. При этом в наименовании модели ККМ должен присутствовать отличительный знак для потребителей Республики Казахстан "KZ", указываемый также в эксплуатационной документации на данную модель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нанесения маркировки должен обеспечивать ее сохранность в течение срока службы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чекам и иным документам, формируемым ККМ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должна обеспечивать формирование следующих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чек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фискальный отчет (краткий и полный)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отчет по кассирам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отчет по секциям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сменный (суточный) отчет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обеспечивает печать в контрольном чеке: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10"/>
          <w:p>
            <w:pPr>
              <w:spacing w:after="20"/>
              <w:ind w:left="20"/>
              <w:jc w:val="both"/>
            </w:pPr>
            <w:r>
              <w:rPr>
                <w:rFonts w:ascii="Times New Roman"/>
                <w:b w:val="false"/>
                <w:i w:val="false"/>
                <w:color w:val="000000"/>
                <w:sz w:val="20"/>
              </w:rPr>
              <w:t>
1) наименования налогоплательщика</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2) бизнес-идентификационного номера/индивидуального идентификационного номера (БИН/ИИН)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заводского номера ККМ</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регистрационного номера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порядкового номера чека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наименования товара, работы,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даты и времени совершения покупки товаров, выполнения работ, оказания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8) цены товара, работы,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9) суммы покупки</w:t>
            </w:r>
          </w:p>
          <w:p>
            <w:pPr>
              <w:spacing w:after="20"/>
              <w:ind w:left="20"/>
              <w:jc w:val="both"/>
            </w:pPr>
            <w:r>
              <w:rPr>
                <w:rFonts w:ascii="Times New Roman"/>
                <w:b w:val="false"/>
                <w:i w:val="false"/>
                <w:color w:val="000000"/>
                <w:sz w:val="20"/>
              </w:rPr>
              <w:t>
</w:t>
            </w:r>
            <w:r>
              <w:rPr>
                <w:rFonts w:ascii="Times New Roman"/>
                <w:b w:val="false"/>
                <w:i w:val="false"/>
                <w:color w:val="000000"/>
                <w:sz w:val="20"/>
              </w:rPr>
              <w:t>10) фискального признака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ККМ, применяемая в пункте обмена валют, приема лома металлов, стеклопосуды, ломбарде должна обеспечивать печать на контрольном чеке информации, как о сумме продаж, так и о сумме покупок</w:t>
            </w:r>
          </w:p>
          <w:p>
            <w:pPr>
              <w:spacing w:after="20"/>
              <w:ind w:left="20"/>
              <w:jc w:val="both"/>
            </w:pPr>
            <w:r>
              <w:rPr>
                <w:rFonts w:ascii="Times New Roman"/>
                <w:b w:val="false"/>
                <w:i w:val="false"/>
                <w:color w:val="000000"/>
                <w:sz w:val="20"/>
              </w:rPr>
              <w:t>
12) модели ККМ, включенные в государственный реестр ККМ, обеспечивают печать в контрольном чеке реквизитов, указанных в настоящем пункте, в том числе на казахском языке, с использованием специфических букв алфавита казахского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отчета фискальной памяти (далее – ФП) и последовательность действий для его получения должны быть указаны в эксплуатационной документации на конкретную модель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отчета ФП включает в себя: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действующего (установленного ранее) пароля доступа к ФП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введение начальной даты (или начального номера закрытия смены) периода, за который получается отчет ФП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введение конечной даты (или конечного номера закрытия смены) периода, за который получается отчет ФП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введение признака типа отчета ФП (полного или сокращенного).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общем случае может задаваться заведомо больший период, чем фактически зарегистрированный в ФП.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ФП должен содержать следующие реквизиты: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пользователя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фискальный признак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сквозной порядковый номер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дату получения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время получения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период, за который формируется отчет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заводской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реквизиты (кроме пароля) фискализации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реквизиты (кроме пароля) проведенной перерегистрации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все итоги сменных покупок (продаж) за период с указанием даты регистрации конкретного итога и номера закрытия смены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суммарный итог покупок (продаж) за период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информации, регистрируемой в фискальной памяти заполняются в Таблице 1 к настоящим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режиму работы и порядку заполнения фискальной памяти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должна обеспечивать работу в не фискальном и фискальном режимах.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пароль доступа к ФП и порядок проведения фискализации и перерегистрации должны быть указаны в эксплуатационной документации на конкретную модель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Фискальный режим должен обеспечивать работу ККМ в полном соответствии с эксплуатационной документацией.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документы, оформленные ККМ в фискальном режиме, должны иметь отличительный фискальный признак, выводимый на печать только по завершении формирования контрольного чека.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обеспечивает ввод следующих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заводской номер ККМ (если заводской номер ККМ введен в ФП на заводе-изготовителе, то при фискализации он не вводится)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БИН/ИИН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дата проведения фискализации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новый пароль доступа к фискальной памяти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регистрационный номер ККМ в органе государственных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обеспечивает ввод данных, указанных в пункте 25 Технических требований и форме соответствия техническим требованиям контрольно-кассовой машины, не обеспечивающей передачу сведений о денежных расчетах в органы государственных доходов (далее – Требования), в соответствии с нижеприведенными аббревиатурами: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ЗНМ - заводской номер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БИН/ИИН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РНМ - регистрационный номер ККМ в органе государственных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ФП - фискальный признак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перерегистрации ККМ должна обеспечивать ввод следующих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установленный ранее пароль доступа к фискальной памяти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регистрационный номер ККМ в органе государственных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БИН/ИИН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проведения перерегистрации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 пароль доступа к фискальной памяти.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фискализации или перерегистрации все вводимые реквизиты (кроме пароля доступа к фискальной памяти) должны выводиться на печать в чеке или подкладном (вкладном)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сменного отчета должны регистрироваться в фискальной памяти при проведении операции закрытия смены (при формировании ККМ сменного отчета с гашением). При этом обнуление денежных сменных регистров оперативного запоминающего устройства должно происходить только после печати сменного отчета и завершения регистрации данных в фискальной памяти.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проведения перерегистрации, снятия отчета фискальной памяти и коррекции даты могут проводиться на ККМ только после завершения операции закрытия смены. До этого момента проведение вышеупомянутых операций должно блокироваться.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должна контролировать продолжительность смены. Моментом начала отсчета продолжительности смены считается окончание оформления первого платежного документа за смену. В случае превышения указанной выше продолжительности смены ККМ должна блокировать возможность оформления платежных документов до проведения сменного отчета с гашением.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исправлении текущей даты ККМ должна контролировать корректность вводимой даты, которая не может быть более ранней, чем дата последней записи в фискальной памяти, включая и дату проведения операции фискализации или перерегистрации. При попытке ввода более ранней даты ККМ должна блокировать проведение всех операций до ввода правильной даты. При вводе даты поздней более чем на один день в ККМ должны быть предприняты специальные меры по предупреждению случайной ошибки ввода, например, повторный запрос даты и установка ее только после двукратного совпадения.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должна обеспечивать получение отчета фискальной памяти и проведение перерегистрации исключительно по паролю доступа к фискальной памяти, который вводится и регистрируется в фискальной памяти в процессе фискализации или перерегистрации.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зарегистрированная в блоке фискальной памяти, должна сохраняться не менее 5 лет с момента перевода ККМ в фискальный режим.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условиям блокирования выполнения операций ККМ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должна блокировать (прекращать) выполнение операций в следующих случаях: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попытке ввода неправильного пароля доступа к фискальной памяти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попытке проведения торговых операций, программирования параметров ККМ, перерегистрации, снятия фискального отчета и коррекции даты в случае непроведения соответствующих Z-отчетов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попытке проведения операций, приводящих к переполнению или отрицательному результату, а также при неисправности или отключении фискальной памяти. Блокировка регистрирующих функций ККМ должна сниматься после устранения причин, вызвавших блокировку.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должна обеспечивать вывод сообщения о количестве свободных полей в фискальной памяти для записи сменных отчетов. При количестве свободных полей менее 30 вывод сообщения строго обязателен и должен осуществляться автоматически на документе, оформляемом ККМ при операциях закрытия смены или начала смены.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Фискальная память должна быть размещена под общим опломбированным кожухом ККМ, а в случае блочной конструкции ККМ — под опломбированным кожухом, накрывающим энергонезависимое оперативное запоминающее устройство, в котором формируются фискальные данные, процессор управления фискальной памяти и печатающее устройство платежных документов. Другие размещения фискальной памяти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Фискальная память или блок фискальной памяти должны быть выполнены в виде отдельного модуля (платы). Конструкция этого модуля должна обеспечить невозможность доступа к хранящейся в фискальной памяти информации и замены фискальной памяти (блока фискальной памяти).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фискальной памяти (блока фискальной памяти) должна предусматривать защиту от механических, электромагнитных и других видов воздействий, как при работе ККМ, так и при техническом обслуживании и ремонте с применением штатных приборов, оборудования и расходных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 к ККМ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ККМ должен быть предусмотрен режим проверки сохранности фискальных данных. Порядок проведения режима проверки должен быть указан в эксплуатационной документации на конкретную модель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ККМ предусматривает при аварии ККМ прочтение работниками органов государственных доходов содержимого ФП на других технических средствах в условиях лица, осуществляющего техническое обслуживание. Порядок прочтения содержимого фискальной памяти для этого случая указан в ремонтной документации на конкретную модель ККМ либо представлен заявителем.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Наряду с полной реализацией функций в соответствии с техническими требованиями для конкретной группы ККМ исключать возможность без нарушения пломбировки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изменять потребителем той части, которая управляет чтением и регистрацией информации в фискальной памяти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формировать фискальные данные в энергонезависимом запоминающем устройстве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выводить на документы отличительный признак фискального режима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11"/>
          <w:p>
            <w:pPr>
              <w:spacing w:after="20"/>
              <w:ind w:left="20"/>
              <w:jc w:val="both"/>
            </w:pPr>
            <w:r>
              <w:rPr>
                <w:rFonts w:ascii="Times New Roman"/>
                <w:b w:val="false"/>
                <w:i w:val="false"/>
                <w:color w:val="000000"/>
                <w:sz w:val="20"/>
              </w:rPr>
              <w:t>
Примечания:</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выводятся только при получении полного фискального отчета.</w:t>
            </w:r>
          </w:p>
          <w:p>
            <w:pPr>
              <w:spacing w:after="20"/>
              <w:ind w:left="20"/>
              <w:jc w:val="both"/>
            </w:pPr>
            <w:r>
              <w:rPr>
                <w:rFonts w:ascii="Times New Roman"/>
                <w:b w:val="false"/>
                <w:i w:val="false"/>
                <w:color w:val="000000"/>
                <w:sz w:val="20"/>
              </w:rPr>
              <w:t>
Если в период, за который снимается фискальный отчет, менялось положение десятичной точки, итоги должны быть пересчитаны и суммируются отдельно по каждому периоду (до и после изменения положения десятичной точки).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5" w:id="412"/>
    <w:p>
      <w:pPr>
        <w:spacing w:after="0"/>
        <w:ind w:left="0"/>
        <w:jc w:val="left"/>
      </w:pPr>
      <w:r>
        <w:rPr>
          <w:rFonts w:ascii="Times New Roman"/>
          <w:b/>
          <w:i w:val="false"/>
          <w:color w:val="000000"/>
        </w:rPr>
        <w:t xml:space="preserve"> Таблица 1 Требования к информации, регистрируемой в фискальной памяти</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записи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Разрядность реквизита десятичных разрядов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записей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указанные в документации завода-изготовителя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указанные в документации завода-изготовителя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 контрольно-кассовой машины (далее – ККМ)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Фискализация ККМ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ККМ в органе государственных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(далее – БИН/ИИН) пользователя ККМ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фискализации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для проведения перерегистрации и получения фискального отчета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 ККМ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ККМ в органе государственных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пользователя ККМ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последнего закрытия смены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для проведения перерегистрации и получения фискального отчета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смены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закрытие смены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сменных покупок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сменных продаж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Служебная информация (обязательная)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суммы записей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изготовителем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13"/>
          <w:p>
            <w:pPr>
              <w:spacing w:after="20"/>
              <w:ind w:left="20"/>
              <w:jc w:val="both"/>
            </w:pPr>
            <w:r>
              <w:rPr>
                <w:rFonts w:ascii="Times New Roman"/>
                <w:b w:val="false"/>
                <w:i w:val="false"/>
                <w:color w:val="000000"/>
                <w:sz w:val="20"/>
              </w:rPr>
              <w:t>
Место положения запятой в регистрируемых в ФП значениях итогов</w:t>
            </w:r>
          </w:p>
          <w:bookmarkEnd w:id="413"/>
          <w:p>
            <w:pPr>
              <w:spacing w:after="20"/>
              <w:ind w:left="20"/>
              <w:jc w:val="both"/>
            </w:pPr>
            <w:r>
              <w:rPr>
                <w:rFonts w:ascii="Times New Roman"/>
                <w:b w:val="false"/>
                <w:i w:val="false"/>
                <w:color w:val="000000"/>
                <w:sz w:val="20"/>
              </w:rPr>
              <w:t>
Служебные индексы, признаки, флаги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7" w:id="414"/>
    <w:p>
      <w:pPr>
        <w:spacing w:after="0"/>
        <w:ind w:left="0"/>
        <w:jc w:val="both"/>
      </w:pPr>
      <w:r>
        <w:rPr>
          <w:rFonts w:ascii="Times New Roman"/>
          <w:b w:val="false"/>
          <w:i w:val="false"/>
          <w:color w:val="000000"/>
          <w:sz w:val="28"/>
        </w:rPr>
        <w:t>
      Примечание: *Реквизит относится к ККМ для пунктов обмена валюты, приема лома металлов, стеклопосуды, ломбардов.</w:t>
      </w:r>
    </w:p>
    <w:bookmarkEnd w:id="414"/>
    <w:bookmarkStart w:name="z518" w:id="415"/>
    <w:p>
      <w:pPr>
        <w:spacing w:after="0"/>
        <w:ind w:left="0"/>
        <w:jc w:val="both"/>
      </w:pPr>
      <w:r>
        <w:rPr>
          <w:rFonts w:ascii="Times New Roman"/>
          <w:b w:val="false"/>
          <w:i w:val="false"/>
          <w:color w:val="000000"/>
          <w:sz w:val="28"/>
        </w:rPr>
        <w:t>
      Физическое хранение указанных данных осуществляется в блоке фискальной памяти.</w:t>
      </w:r>
    </w:p>
    <w:bookmarkEnd w:id="415"/>
    <w:bookmarkStart w:name="z519" w:id="416"/>
    <w:p>
      <w:pPr>
        <w:spacing w:after="0"/>
        <w:ind w:left="0"/>
        <w:jc w:val="left"/>
      </w:pPr>
      <w:r>
        <w:rPr>
          <w:rFonts w:ascii="Times New Roman"/>
          <w:b/>
          <w:i w:val="false"/>
          <w:color w:val="000000"/>
        </w:rPr>
        <w:t xml:space="preserve"> Технические требования и форма соответствия техническим требованиям контрольно-кассовой машины, обеспечивающей передачу сведений о денежных расчетах в органы государственных доходов </w:t>
      </w:r>
      <w:r>
        <w:br/>
      </w:r>
      <w:r>
        <w:rPr>
          <w:rFonts w:ascii="Times New Roman"/>
          <w:b/>
          <w:i w:val="false"/>
          <w:color w:val="000000"/>
        </w:rPr>
        <w:t xml:space="preserve">_______________________________________________________________ </w:t>
      </w:r>
      <w:r>
        <w:br/>
      </w:r>
      <w:r>
        <w:rPr>
          <w:rFonts w:ascii="Times New Roman"/>
          <w:b/>
          <w:i w:val="false"/>
          <w:color w:val="000000"/>
        </w:rPr>
        <w:t>(наименование модели контрольно-кассовой машины)</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требования к контрольно-кассовой машине (далее –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соответствии основным техническим требованиям технических характеристик модели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заполнения данной графы используются сведения документации завода-изготовителя с обязательным указанием названия документа, номера страницы и конкретного пункта документа, в котором описана реализация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Требования к контрольно-кассовым машинам с функцией фиксации и передачи данных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17"/>
          <w:p>
            <w:pPr>
              <w:spacing w:after="20"/>
              <w:ind w:left="20"/>
              <w:jc w:val="both"/>
            </w:pPr>
            <w:r>
              <w:rPr>
                <w:rFonts w:ascii="Times New Roman"/>
                <w:b w:val="false"/>
                <w:i w:val="false"/>
                <w:color w:val="000000"/>
                <w:sz w:val="20"/>
              </w:rPr>
              <w:t>
Иметь программный пароль (не менее четырех разрядов) или номерные ключи.</w:t>
            </w:r>
          </w:p>
          <w:bookmarkEnd w:id="417"/>
          <w:p>
            <w:pPr>
              <w:spacing w:after="20"/>
              <w:ind w:left="20"/>
              <w:jc w:val="both"/>
            </w:pPr>
            <w:r>
              <w:rPr>
                <w:rFonts w:ascii="Times New Roman"/>
                <w:b w:val="false"/>
                <w:i w:val="false"/>
                <w:color w:val="000000"/>
                <w:sz w:val="20"/>
              </w:rPr>
              <w:t>
Программными паролями должны защищаться, как минимум, следующие режимы работы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режим регистрации продаж;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режим программирования;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режим "Закрытие смены".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18"/>
          <w:p>
            <w:pPr>
              <w:spacing w:after="20"/>
              <w:ind w:left="20"/>
              <w:jc w:val="both"/>
            </w:pPr>
            <w:r>
              <w:rPr>
                <w:rFonts w:ascii="Times New Roman"/>
                <w:b w:val="false"/>
                <w:i w:val="false"/>
                <w:color w:val="000000"/>
                <w:sz w:val="20"/>
              </w:rPr>
              <w:t>
Иметь функционал автоматического тестирования при включении ККМ в работу в начале смены, а также в конце смены при снятии суточного Z-отчета.</w:t>
            </w:r>
          </w:p>
          <w:bookmarkEnd w:id="418"/>
          <w:p>
            <w:pPr>
              <w:spacing w:after="20"/>
              <w:ind w:left="20"/>
              <w:jc w:val="both"/>
            </w:pPr>
            <w:r>
              <w:rPr>
                <w:rFonts w:ascii="Times New Roman"/>
                <w:b w:val="false"/>
                <w:i w:val="false"/>
                <w:color w:val="000000"/>
                <w:sz w:val="20"/>
              </w:rPr>
              <w:t>
Функционал должен включать в себя: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основных блоков и узлов.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программного обеспечения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19"/>
          <w:p>
            <w:pPr>
              <w:spacing w:after="20"/>
              <w:ind w:left="20"/>
              <w:jc w:val="both"/>
            </w:pPr>
            <w:r>
              <w:rPr>
                <w:rFonts w:ascii="Times New Roman"/>
                <w:b w:val="false"/>
                <w:i w:val="false"/>
                <w:color w:val="000000"/>
                <w:sz w:val="20"/>
              </w:rPr>
              <w:t>
Тестирование и контроль целостности данных сохраненных в накопителе фискальных данных путем:</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1) проверки информации о всех выданных чеках за последнюю смену и сверки с контрольной суммой последнего Z-отчета;</w:t>
            </w:r>
          </w:p>
          <w:p>
            <w:pPr>
              <w:spacing w:after="20"/>
              <w:ind w:left="20"/>
              <w:jc w:val="both"/>
            </w:pPr>
            <w:r>
              <w:rPr>
                <w:rFonts w:ascii="Times New Roman"/>
                <w:b w:val="false"/>
                <w:i w:val="false"/>
                <w:color w:val="000000"/>
                <w:sz w:val="20"/>
              </w:rPr>
              <w:t>
2) сопоставления общей контрольной суммы всех записей в накопителе фискальных данных с суммой контрольных записей всех Z-отчетов.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связи с сервером оператора фискальных данных (путем отправки тестового сообщения и получения ответа).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Обеспечивать блокирование ККМ в случае отрицательного прохождения автоматического тестирования: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тестировании основных блоков и узлов.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тестировании программного обеспечения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тестировании и контроле целостности данных сохраненных в накопителе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Подключаться к серверу оператора фискальных данных по телекоммуникационной сети оператора фискальных данных по каналу VPN, используя протокол соединения Transmission Control Protocol/Internet Protocol (TCP/IP) и согласно протоколу передачи данных с ККМ на сервер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Обеспечивать оформление чека ККМ и передачу данных чека на сервер оператора фискальных данных в едином рабочем цикле при регистрации покупки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Обеспечивать блокирование проведения операций, в случае отсутствия или обрыва чековой ленты, неправильного выполнения операции кассиром и при возникновении других проблем в работе ККМ, приведших к невозможности выдачи кассиром чека ККМ покупателю.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Иметь возможность подключения сканера штрих кода для считывания идентификатора маркировки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контроль за проведением операции при сканировании и распознавании штрих-кодов маркированной продукции, предусматривающий недопущение оформления операции в случае наличия обязательного идентификатора маркировки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Обеспечивать сохранность информации о чеках ККМ, накопленных за период работы ККМ в автономном режиме в накопителе фискальных данных ККМ до момента передачи на сервер оператора фискальных данных (далее - ОФД). Автономный режим работы ККМ действует при отсутствии доступа к каналам связи и до момента отправки информации о денежных расчетах на сервер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ККМ должен быть предусмотрен режим проверки сохранности информации в накопителе фискальных данных ККМ путем формирования контрольных сумм каждой записи и общей контрольной суммы всех записей с проведением периодической их контрольной сверки (при включении ККМ и при снятии Z-отчета).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20"/>
          <w:p>
            <w:pPr>
              <w:spacing w:after="20"/>
              <w:ind w:left="20"/>
              <w:jc w:val="both"/>
            </w:pPr>
            <w:r>
              <w:rPr>
                <w:rFonts w:ascii="Times New Roman"/>
                <w:b w:val="false"/>
                <w:i w:val="false"/>
                <w:color w:val="000000"/>
                <w:sz w:val="20"/>
              </w:rPr>
              <w:t>
Обеспечивать программирование (конфигурирование) основных режимов работы:</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1) режим регистрации (продаж, регистрации возвратов, начисления налогов); режим X и Z отчетов;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режим программирования (просмотр/изменение настроек ККМ, настройка ККМ с внешними устройствами);</w:t>
            </w:r>
          </w:p>
          <w:p>
            <w:pPr>
              <w:spacing w:after="20"/>
              <w:ind w:left="20"/>
              <w:jc w:val="both"/>
            </w:pPr>
            <w:r>
              <w:rPr>
                <w:rFonts w:ascii="Times New Roman"/>
                <w:b w:val="false"/>
                <w:i w:val="false"/>
                <w:color w:val="000000"/>
                <w:sz w:val="20"/>
              </w:rPr>
              <w:t>
3) дополнительные режимы (установка времени во внутренних часах ККМ, режим тестирования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Обозначения на клавиатуре и информация, выводимая на индикацию, должны быть на казахском и/или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требование не распространяется на ККМ, являющиеся фискальными регистраторами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должна обеспечивать проведение процедуры закрытия смены и формирования сменного (суточного) отчета (Z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формировании сменного (суточного) отчета (Z отчета) ККМ должна быть сформирована контрольная сумма данного Z отчета и общая контрольная сумма всех записей и запущена процедура контроля целостности данных сохраненных в накопителе фискальных данных в соответствии с пунктом 2.3 настоящих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21"/>
          <w:p>
            <w:pPr>
              <w:spacing w:after="20"/>
              <w:ind w:left="20"/>
              <w:jc w:val="both"/>
            </w:pPr>
            <w:r>
              <w:rPr>
                <w:rFonts w:ascii="Times New Roman"/>
                <w:b w:val="false"/>
                <w:i w:val="false"/>
                <w:color w:val="000000"/>
                <w:sz w:val="20"/>
              </w:rPr>
              <w:t>
ККМ должна контролировать продолжительность смены.</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Моментом начала отсчета продолжительности смены считается окончание оформления первого платежного документа за смену.</w:t>
            </w:r>
          </w:p>
          <w:p>
            <w:pPr>
              <w:spacing w:after="20"/>
              <w:ind w:left="20"/>
              <w:jc w:val="both"/>
            </w:pPr>
            <w:r>
              <w:rPr>
                <w:rFonts w:ascii="Times New Roman"/>
                <w:b w:val="false"/>
                <w:i w:val="false"/>
                <w:color w:val="000000"/>
                <w:sz w:val="20"/>
              </w:rPr>
              <w:t>
В случае превышения продолжительности смены более 24 часов, ККМ должна блокировать возможность оформления платежных документов до проведения операции закрытия смены.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обеспечивает проведение процедуры возврата чека ККМ и формирования соответствующего сообщения на сервер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обеспечивает блокировку работы при получении от сервера оператора фискальных данных сообщения с требованием о приостановлении операций по кассе, выставленным органами государственных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обеспечивает вывод сообщений, получаемых от сервера оператора фискальных данных, с уведомлениями, сформированными органами государственных доходов. Сообщения выводятся на экран ККМ или печатаются на чековой ленте при получении от сервера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работе с сервером оператора фискальных данных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должна поддерживать, не менее двух независимых каналов приема передачи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22"/>
          <w:p>
            <w:pPr>
              <w:spacing w:after="20"/>
              <w:ind w:left="20"/>
              <w:jc w:val="both"/>
            </w:pPr>
            <w:r>
              <w:rPr>
                <w:rFonts w:ascii="Times New Roman"/>
                <w:b w:val="false"/>
                <w:i w:val="false"/>
                <w:color w:val="000000"/>
                <w:sz w:val="20"/>
              </w:rPr>
              <w:t>
ККМ, включенная в Государственный реестр ККМ до 1 июля 2015 года, после модернизации поддерживает один или более независимых каналов приема передачи данных.</w:t>
            </w:r>
          </w:p>
          <w:bookmarkEnd w:id="422"/>
          <w:p>
            <w:pPr>
              <w:spacing w:after="20"/>
              <w:ind w:left="20"/>
              <w:jc w:val="both"/>
            </w:pPr>
            <w:r>
              <w:rPr>
                <w:rFonts w:ascii="Times New Roman"/>
                <w:b w:val="false"/>
                <w:i w:val="false"/>
                <w:color w:val="000000"/>
                <w:sz w:val="20"/>
              </w:rPr>
              <w:t>
Модернизация - приведение старой модели ККМ в соответствие с новыми требованиями и нормами, техническими условиями.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авторизацию ККМ на сервере оператора фискальных данных, согласно порядку, описанному в протоколе передачи данных с ККМ на сервер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Передавать данные о совершаемых кассовых операциях на сервер оператора фискальных данных, согласно протоколу передачи данных с ККМ на сервер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Передавать данные о совершаемых операциях закрытия смены и формирования Z-отчетов на сервер оператора фискальных данных, согласно протоколу передачи данных с ККМ на сервер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Получать фискальный признак от сервера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23"/>
          <w:p>
            <w:pPr>
              <w:spacing w:after="20"/>
              <w:ind w:left="20"/>
              <w:jc w:val="both"/>
            </w:pPr>
            <w:r>
              <w:rPr>
                <w:rFonts w:ascii="Times New Roman"/>
                <w:b w:val="false"/>
                <w:i w:val="false"/>
                <w:color w:val="000000"/>
                <w:sz w:val="20"/>
              </w:rPr>
              <w:t>
Печатать кассовый чек с фискальным признаком, полученным от сервера оператора фискальных данных. Требования к содержанию чека установлены Правилами применения контрольно-кассовых машин и перечень требований к содержанию чека контрольно-кассовой машины согласно к настоящему приказу.</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Печатать в чеке ККМ по требованию покупателя (клиента), получателя товаров, работ, услуг идентификационный номер покупателя (клиента) получателя</w:t>
            </w:r>
          </w:p>
          <w:p>
            <w:pPr>
              <w:spacing w:after="20"/>
              <w:ind w:left="20"/>
              <w:jc w:val="both"/>
            </w:pPr>
            <w:r>
              <w:rPr>
                <w:rFonts w:ascii="Times New Roman"/>
                <w:b w:val="false"/>
                <w:i w:val="false"/>
                <w:color w:val="000000"/>
                <w:sz w:val="20"/>
              </w:rPr>
              <w:t>
Чек ККМ может дополнительно содержать данные, предусмотренные технической документацией, в том числе сведения реквизитов платежной карточки и (или) мобильного платежа.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приема-передачи данных на сервер оператора фискальных данных (время формирования чека после завершения оператором процедур ввода информации об оформлении чека) должно быть не более 7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Обеспечивать формирование чеков и печать чеков в условиях временной потери соединения с сервером оператора фискальных данных (перехода ККМ в автономный режим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обеспечивает передачу на сервер оператора фискальных данных информации по внесению наличности в кассу и изъятию наличности из кассы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работе в условиях временной потери соединения с сервером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должна иметь накопитель фискальных данных, обеспечивающий формирование фискального признака в автономном режиме, запись, систематизацию, накопление, хранение фискальных данных в неизменном виде без потребления энергии от источников питания в течение не менее 1 месяца (720 часов) с даты записи для последующей передачи на сервер оператора фискальных данных. Накопитель фискальных данных включает в себя фискальную и оперативную память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временном отсутствии соединения с сервером оператора фискальных данных или при задержках в канале передачи данных сверх допустимой величины (5 секунд на получение ответа от сервера оператора фискальных данных), а также при отсутствии электропитания, достаточного для связи с сервером оператора фискальных данных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переходит в автономный режим работы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сообщает оператору-кассиру о том, что нет доступа к серверу оператора фискальных данных, и что ККМ перешла в автономный режим;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24"/>
          <w:p>
            <w:pPr>
              <w:spacing w:after="20"/>
              <w:ind w:left="20"/>
              <w:jc w:val="both"/>
            </w:pPr>
            <w:r>
              <w:rPr>
                <w:rFonts w:ascii="Times New Roman"/>
                <w:b w:val="false"/>
                <w:i w:val="false"/>
                <w:color w:val="000000"/>
                <w:sz w:val="20"/>
              </w:rPr>
              <w:t>
3) присваивает чеку собственный уникальный номер - автономный фискальный признак.</w:t>
            </w:r>
          </w:p>
          <w:bookmarkEnd w:id="424"/>
          <w:p>
            <w:pPr>
              <w:spacing w:after="20"/>
              <w:ind w:left="20"/>
              <w:jc w:val="both"/>
            </w:pPr>
            <w:r>
              <w:rPr>
                <w:rFonts w:ascii="Times New Roman"/>
                <w:b w:val="false"/>
                <w:i w:val="false"/>
                <w:color w:val="000000"/>
                <w:sz w:val="20"/>
              </w:rPr>
              <w:t>
Собственный уникальный номер чека должен быть уникален в течение всего срока эксплуатации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печатает автономный фискальный признак на чеке;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25"/>
          <w:p>
            <w:pPr>
              <w:spacing w:after="20"/>
              <w:ind w:left="20"/>
              <w:jc w:val="both"/>
            </w:pPr>
            <w:r>
              <w:rPr>
                <w:rFonts w:ascii="Times New Roman"/>
                <w:b w:val="false"/>
                <w:i w:val="false"/>
                <w:color w:val="000000"/>
                <w:sz w:val="20"/>
              </w:rPr>
              <w:t>
5) на печатаемых чеках должна быть пометка, что устройство работает в автономном режиме:</w:t>
            </w:r>
          </w:p>
          <w:bookmarkEnd w:id="425"/>
          <w:p>
            <w:pPr>
              <w:spacing w:after="20"/>
              <w:ind w:left="20"/>
              <w:jc w:val="both"/>
            </w:pPr>
            <w:r>
              <w:rPr>
                <w:rFonts w:ascii="Times New Roman"/>
                <w:b w:val="false"/>
                <w:i w:val="false"/>
                <w:color w:val="000000"/>
                <w:sz w:val="20"/>
              </w:rPr>
              <w:t>
Указан термин "Автономный";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блокирует ККМ при работе в автономном режиме более 72 часа, с информированием кассира-оператора (самый "старый" автономный чек не должен быть старше 72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26"/>
          <w:p>
            <w:pPr>
              <w:spacing w:after="20"/>
              <w:ind w:left="20"/>
              <w:jc w:val="both"/>
            </w:pPr>
            <w:r>
              <w:rPr>
                <w:rFonts w:ascii="Times New Roman"/>
                <w:b w:val="false"/>
                <w:i w:val="false"/>
                <w:color w:val="000000"/>
                <w:sz w:val="20"/>
              </w:rPr>
              <w:t>
7) ККМ в автономном режиме работы обеспечивает проведение процедуры "Закрытие смены" с печатью Z-отчета.</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ККМ должна добавлять запрос на закрытие смены в автономную очередь и передавать его на сервер при восстановлении связи с добавлением метки с датой и временем снятия Z-отчета.</w:t>
            </w:r>
          </w:p>
          <w:p>
            <w:pPr>
              <w:spacing w:after="20"/>
              <w:ind w:left="20"/>
              <w:jc w:val="both"/>
            </w:pPr>
            <w:r>
              <w:rPr>
                <w:rFonts w:ascii="Times New Roman"/>
                <w:b w:val="false"/>
                <w:i w:val="false"/>
                <w:color w:val="000000"/>
                <w:sz w:val="20"/>
              </w:rPr>
              <w:t>
В случае отсутствия связи с сервером оператора фискальных данных, Z-отчет должен генерироваться на ККМ на основании данных о проведенных денежных операциях и выданных чеках, хранящихся в накопителе фискальных данных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восстановлении связи с сервером оператора фискальных данных ККМ должна выполнить следующие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сформировать и передать на сервер оператора фискальных данных сообщение с информацией о продолжительности работы в автономном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отправить последовательно на сервер оператора фискальных данных все контрольные чеки ККМ и метки о закрытиях смен (Z-отчетах), накопленные во время работы ККМ в автономном режиме, получая на каждый из них ответ от сервера оператора фискальных данных в соответствии с протоколом передачи данных с ККМ на сервер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каждом сообщении в соответствующем поле должен присутствовать автономный фискальный признак контрольного чека, присвоенный ККМ во время автономной работы (поле "Автономный фискальный признак контрольного чека") или метка работы в автономном режиме (поле метки работа в автономном режиме) согласно протоколу передачи данных с ККМ на сервер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чекам и иным документам, формируемым ККМ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должна обеспечивать печать следующих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чек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отчет по кассирам;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отчет по секциям;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27"/>
          <w:p>
            <w:pPr>
              <w:spacing w:after="20"/>
              <w:ind w:left="20"/>
              <w:jc w:val="both"/>
            </w:pPr>
            <w:r>
              <w:rPr>
                <w:rFonts w:ascii="Times New Roman"/>
                <w:b w:val="false"/>
                <w:i w:val="false"/>
                <w:color w:val="000000"/>
                <w:sz w:val="20"/>
              </w:rPr>
              <w:t>
4) отчет без гашения (X-отчет).</w:t>
            </w:r>
          </w:p>
          <w:bookmarkEnd w:id="427"/>
          <w:p>
            <w:pPr>
              <w:spacing w:after="20"/>
              <w:ind w:left="20"/>
              <w:jc w:val="both"/>
            </w:pPr>
            <w:r>
              <w:rPr>
                <w:rFonts w:ascii="Times New Roman"/>
                <w:b w:val="false"/>
                <w:i w:val="false"/>
                <w:color w:val="000000"/>
                <w:sz w:val="20"/>
              </w:rPr>
              <w:t>
При наличии связи с сервером оператора фискальных данных X-отчет передается на печать с сервера, при отсутствии соединения с сервером оператора фискальных данных отчет генерируется на ККМ на основании данных счетчиков, хранящихся в накопителе фискальных данных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28"/>
          <w:p>
            <w:pPr>
              <w:spacing w:after="20"/>
              <w:ind w:left="20"/>
              <w:jc w:val="both"/>
            </w:pPr>
            <w:r>
              <w:rPr>
                <w:rFonts w:ascii="Times New Roman"/>
                <w:b w:val="false"/>
                <w:i w:val="false"/>
                <w:color w:val="000000"/>
                <w:sz w:val="20"/>
              </w:rPr>
              <w:t>
5) сменный (суточный) отчет (Z-отчет).</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Сменный (суточный) отчет формируется на сервере оператора фискальных данных по запросу с ККМ и передается на ККМ отдельным документом для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отсутствия связи с сервером оператора фискальных данных, Z-отчет генерируется на ККМ на основании данных о проведенных денежных операциях и выданных чеках, хранящихся в накопителе фискальных данных ККМ.</w:t>
            </w:r>
          </w:p>
          <w:p>
            <w:pPr>
              <w:spacing w:after="20"/>
              <w:ind w:left="20"/>
              <w:jc w:val="both"/>
            </w:pPr>
            <w:r>
              <w:rPr>
                <w:rFonts w:ascii="Times New Roman"/>
                <w:b w:val="false"/>
                <w:i w:val="false"/>
                <w:color w:val="000000"/>
                <w:sz w:val="20"/>
              </w:rPr>
              <w:t>
"Получение отчетов - Z-отчет, X-отчет" согласно протоколу передачи данных с ККМ на сервер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должна обеспечивать печать реквизитов в контрольном чеке ККМ на казахском и руском языках согласно пункту 56 Правил применения контрольно-кассовых машин и перечень требований к содержанию чека контрольно-кассовой машины к настоящему приказу.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обеспечивает возможность формирования на чеке QR-кода для автоматизированной проверки подлинности чека на интернет-ресурсе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29"/>
          <w:p>
            <w:pPr>
              <w:spacing w:after="20"/>
              <w:ind w:left="20"/>
              <w:jc w:val="both"/>
            </w:pPr>
            <w:r>
              <w:rPr>
                <w:rFonts w:ascii="Times New Roman"/>
                <w:b w:val="false"/>
                <w:i w:val="false"/>
                <w:color w:val="000000"/>
                <w:sz w:val="20"/>
              </w:rPr>
              <w:t>
QR-код должен содержать:</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URL на данный чек, который включает:</w:t>
            </w:r>
          </w:p>
          <w:p>
            <w:pPr>
              <w:spacing w:after="20"/>
              <w:ind w:left="20"/>
              <w:jc w:val="both"/>
            </w:pPr>
            <w:r>
              <w:rPr>
                <w:rFonts w:ascii="Times New Roman"/>
                <w:b w:val="false"/>
                <w:i w:val="false"/>
                <w:color w:val="000000"/>
                <w:sz w:val="20"/>
              </w:rPr>
              <w:t>
</w:t>
            </w:r>
            <w:r>
              <w:rPr>
                <w:rFonts w:ascii="Times New Roman"/>
                <w:b w:val="false"/>
                <w:i w:val="false"/>
                <w:color w:val="000000"/>
                <w:sz w:val="20"/>
              </w:rPr>
              <w:t>1) фискальный признак, полученный с сайта оператора фискальных данных или в автономном режиме сформированный ККМ;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регистрационный номер ККМ в органах государственных доходов;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дату и время формирования чека ККМ;</w:t>
            </w:r>
          </w:p>
          <w:p>
            <w:pPr>
              <w:spacing w:after="20"/>
              <w:ind w:left="20"/>
              <w:jc w:val="both"/>
            </w:pPr>
            <w:r>
              <w:rPr>
                <w:rFonts w:ascii="Times New Roman"/>
                <w:b w:val="false"/>
                <w:i w:val="false"/>
                <w:color w:val="000000"/>
                <w:sz w:val="20"/>
              </w:rPr>
              <w:t>
4) итоговую сумму чека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строки формирования QR-кода должен соответствовать следующей маске: Протокол://URL?i=Фискальный признак&amp;f=РНМ&amp;s=сумма тенге.тиын&amp;t=датаTвремя.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 качество формируемого QR-кода устанавливаются согласно разделам 9 и 10 стандарта СТ РК ISO IEC 18004-2017, и зависят от технических возможностей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режиму работы и порядку передачи фискальных данных на сервер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подключения ККМ к серверу фискальных данных должен быть указан в эксплуатационной документации на конкретную модель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 ККМ (как режим с передачей данных на сервер оператора фискальных данных, так и автономный при отсутствии связи с сервером) должен обеспечивать работу ККМ в полном соответствии с эксплуатационной документацией.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документы, оформленные ККМ (как в режиме с передачей данных на сервер оператора фискальных данных, так и автономном при отсутствии связи с сервером), должны иметь отличительный признак фискального режима (словосочетание "Фискальный чек"), выводимый на печать только после получения номера контрольного чека от сервера оператора фискальных данных или формирования ККМ автономного фискального признака, в случае отсутствия соединения с сервером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должна обеспечивать ввод следующих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и порта для работы с сервером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регистрационного номера ККМ в органах государственных доходов (не менее 12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идентификационного номера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первичного инициализационного токена (числовой код, сгенерированный сервером оператора фискальных данных для защиты от несанкционированного вмешательства в обмен данными);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управление приоритетом выбора канала приема-передачи, ввод настроек параметром используемых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30"/>
          <w:p>
            <w:pPr>
              <w:spacing w:after="20"/>
              <w:ind w:left="20"/>
              <w:jc w:val="both"/>
            </w:pPr>
            <w:r>
              <w:rPr>
                <w:rFonts w:ascii="Times New Roman"/>
                <w:b w:val="false"/>
                <w:i w:val="false"/>
                <w:color w:val="000000"/>
                <w:sz w:val="20"/>
              </w:rPr>
              <w:t>
Операции программирования (конфигурирования) подключения ККМ к серверу оператора фискальных данных (за исключением ввода токена) и коррекции даты и времени могут проводиться на ККМ только после завершения операции закрытия смены.</w:t>
            </w:r>
          </w:p>
          <w:bookmarkEnd w:id="430"/>
          <w:p>
            <w:pPr>
              <w:spacing w:after="20"/>
              <w:ind w:left="20"/>
              <w:jc w:val="both"/>
            </w:pPr>
            <w:r>
              <w:rPr>
                <w:rFonts w:ascii="Times New Roman"/>
                <w:b w:val="false"/>
                <w:i w:val="false"/>
                <w:color w:val="000000"/>
                <w:sz w:val="20"/>
              </w:rPr>
              <w:t>
До этого момента проведение данных операций должно блокироваться.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операции программирования даты и времени ККМ должна контролировать и запрещать ввод значений меньших, чем дата и время последнего сформированного фискального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программному обеспечению для ККМ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Наряду с полной реализацией функций в соответствии с техническими требованиями исключать возможность: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несанкционированного производителем изменения программной части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внесения корректировок в данные контрольных чеков, сохраненных в накопителе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вывода на документы отличительного признака фискального режима без получения номера контрольного чека от сервера оператора фискальных данных или без формирования ККМ автономного кода, в случае отсутствия соединения с сервером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изменения фискального признака, полученного от сервера оператора фискальных данных, а также автономного фискального признака присвоенного чеку ККМ в автономном режиме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Требования к контрольно-кассовым машинам с функцией передачи данных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Иметь программный пароль (не менее четырех разрядов) или номерные ключи. Программными паролями должны защищаться, как минимум, следующие режимы работы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режим регистрации продаж;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режим конфигурирования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режим "Закрытие смены".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наличия связи с сервером оператора фискальных данных обеспечивается путем отправки сообщения проверки доступности сервера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Обеспечивать блокирование проведения операций, в случае отсутствия или обрыва чековой ленты, неправильного выполнения операции кассиром, отсутствия соединения с сервером оператора фискальных данных и при возникновении других проблем в работе ККМ, приведших к невозможности отправки электронного чека ККМ или выдачи кассиром чека ККМ покупателю.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Иметь возможность подключения сканера штрих кода для считывания идентификатора маркировки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Подключаться к серверу оператора фискальных данных по телекоммуникационной сети оператора фискальных данных по каналу VPN, используя протокол соединения Transmission Control Protocol/Internet Protocol (TCP/IP) и согласно протоколу передачи данных с ККМ на сервер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Обеспечивать оформление чека на сервере оператора фискальных данных в едином рабочем цикле при регистрации покупки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31"/>
          <w:p>
            <w:pPr>
              <w:spacing w:after="20"/>
              <w:ind w:left="20"/>
              <w:jc w:val="both"/>
            </w:pPr>
            <w:r>
              <w:rPr>
                <w:rFonts w:ascii="Times New Roman"/>
                <w:b w:val="false"/>
                <w:i w:val="false"/>
                <w:color w:val="000000"/>
                <w:sz w:val="20"/>
              </w:rPr>
              <w:t>
Обеспечивать программирование (конфигурирование) основных режимов работы:</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1) режим регистрации (продаж, регистрации возвратов, начисления налогов), режим X и Z отчетов;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режим программирования (просмотр/изменение настроек ККМ, настройка ККМ с внешними устройствами);</w:t>
            </w:r>
          </w:p>
          <w:p>
            <w:pPr>
              <w:spacing w:after="20"/>
              <w:ind w:left="20"/>
              <w:jc w:val="both"/>
            </w:pPr>
            <w:r>
              <w:rPr>
                <w:rFonts w:ascii="Times New Roman"/>
                <w:b w:val="false"/>
                <w:i w:val="false"/>
                <w:color w:val="000000"/>
                <w:sz w:val="20"/>
              </w:rPr>
              <w:t>
3) дополнительные режимы (установка времени во внутренних часах ККМ, режим тестирования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обеспечивает проведение процедуры закрытия смены и печати сменного (суточного) отчета (Z отчета), полученного с сервера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32"/>
          <w:p>
            <w:pPr>
              <w:spacing w:after="20"/>
              <w:ind w:left="20"/>
              <w:jc w:val="both"/>
            </w:pPr>
            <w:r>
              <w:rPr>
                <w:rFonts w:ascii="Times New Roman"/>
                <w:b w:val="false"/>
                <w:i w:val="false"/>
                <w:color w:val="000000"/>
                <w:sz w:val="20"/>
              </w:rPr>
              <w:t>
ККМ должна контролировать продолжительность смены.</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Моментом начала отсчета продолжительности смены считается окончание оформления первого платежного документа за смену.</w:t>
            </w:r>
          </w:p>
          <w:p>
            <w:pPr>
              <w:spacing w:after="20"/>
              <w:ind w:left="20"/>
              <w:jc w:val="both"/>
            </w:pPr>
            <w:r>
              <w:rPr>
                <w:rFonts w:ascii="Times New Roman"/>
                <w:b w:val="false"/>
                <w:i w:val="false"/>
                <w:color w:val="000000"/>
                <w:sz w:val="20"/>
              </w:rPr>
              <w:t>
В случае превышения продолжительности смены более 24 часов, ККМ должна блокировать возможность оформления платежных документов до проведения операции закрытия смены.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обеспечивает проведение процедуры возврата чека и формирования соответствующего сообщения на сервер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обеспечивает блокировку работы при получении от сервера оператора фискальных данных сообщения с требованием о приостановлении операций по кассе, выставленным органами государственных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обеспечивает вывод сообщений, получаемых от сервера оператора фискальных данных, с уведомлениями, сформированными органами государственных доходов. Сообщения выводятся на экран ККМ или печатаются на чековой ленте при получении от сервера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Аппаратная часть ККМ должна поддерживать не менее двух независимых каналов приема передачи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Формировать данные о совершаемых чековых операциях на сервере оператора фискальных данных согласно протоколу передачи данных с ККМ на сервер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на сервере оператора фискальных данных операцию закрытия смены и формирование Z-отчетов согласно протоколу передачи данных с ККМ на сервер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Получать фискальный признак от сервера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33"/>
          <w:p>
            <w:pPr>
              <w:spacing w:after="20"/>
              <w:ind w:left="20"/>
              <w:jc w:val="both"/>
            </w:pPr>
            <w:r>
              <w:rPr>
                <w:rFonts w:ascii="Times New Roman"/>
                <w:b w:val="false"/>
                <w:i w:val="false"/>
                <w:color w:val="000000"/>
                <w:sz w:val="20"/>
              </w:rPr>
              <w:t>
Печатать чек ККМ и иметь возможность отправки покупателю электронного чека ККМ с фискальным признаком, полученным от сервера оператора фискальных данных.</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Печатать в чеке ККМ по требованию покупателя (клиента), получателя товаров, работ, услуг идентификационный номер покупателя (клиента) 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Чек ККМ может дополнительно содержать данные, предусмотренные технической документацией, в том числе сведения реквизитов платежной карточки и (или) мобильного платежа.</w:t>
            </w:r>
          </w:p>
          <w:p>
            <w:pPr>
              <w:spacing w:after="20"/>
              <w:ind w:left="20"/>
              <w:jc w:val="both"/>
            </w:pPr>
            <w:r>
              <w:rPr>
                <w:rFonts w:ascii="Times New Roman"/>
                <w:b w:val="false"/>
                <w:i w:val="false"/>
                <w:color w:val="000000"/>
                <w:sz w:val="20"/>
              </w:rPr>
              <w:t>
Требования к содержанию чека установлены Правилами применения контрольно-кассовых машин и перечнем требований к содержанию чека контрольно-кассовой машины, утвержденным настоящим приказом.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приема-передачи данных на сервер оператора фискальных данных (время формирования чека после завершения оператором процедур ввода информации об оформлении чека) должно быть не более 7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Блокировать выполнение кассовых операций при временной потере соединения с сервером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обеспечивает передачу на сервер оператора фискальных данных информации по внесению и изъятию наличности из кассы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чекам и иным документам, формируемым ККМ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обеспечивает печать следующих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чек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отчет по кассирам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отчет по секциям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отчет без гашения (X-отчет). X-отчет передается на печать с сервера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сменный (суточный) отчет (Z-отчет). Сменный (суточный) отчет формируется на сервере оператора фискальных данных по запросу с ККМ и передается на ККМ отдельным документом для печати.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должна обеспечивать печать реквизитов в контрольном чеке ККМ на казахском и русском языках в соответствии с пунктом 56 Правил применения контрольно-кассовых машин и перечнем требований к содержанию чека контрольно-кассовой машины, утвержденным настоящим приказом.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обеспечивает возможность формирование на чеке QR-кода для автоматизированной проверки подлинности чека на интернет-ресурсе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34"/>
          <w:p>
            <w:pPr>
              <w:spacing w:after="20"/>
              <w:ind w:left="20"/>
              <w:jc w:val="both"/>
            </w:pPr>
            <w:r>
              <w:rPr>
                <w:rFonts w:ascii="Times New Roman"/>
                <w:b w:val="false"/>
                <w:i w:val="false"/>
                <w:color w:val="000000"/>
                <w:sz w:val="20"/>
              </w:rPr>
              <w:t>
QR-код должен содержать:</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URL на данный чек, который включает:</w:t>
            </w:r>
          </w:p>
          <w:p>
            <w:pPr>
              <w:spacing w:after="20"/>
              <w:ind w:left="20"/>
              <w:jc w:val="both"/>
            </w:pPr>
            <w:r>
              <w:rPr>
                <w:rFonts w:ascii="Times New Roman"/>
                <w:b w:val="false"/>
                <w:i w:val="false"/>
                <w:color w:val="000000"/>
                <w:sz w:val="20"/>
              </w:rPr>
              <w:t>
</w:t>
            </w:r>
            <w:r>
              <w:rPr>
                <w:rFonts w:ascii="Times New Roman"/>
                <w:b w:val="false"/>
                <w:i w:val="false"/>
                <w:color w:val="000000"/>
                <w:sz w:val="20"/>
              </w:rPr>
              <w:t>1) фискальный признак, полученный с сайта оператора фискальных данных или в автономном режиме сформированный ККМ;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регистрационный номер ККМ в органах государственных доходов;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дата и время формирования чека ККМ;</w:t>
            </w:r>
          </w:p>
          <w:p>
            <w:pPr>
              <w:spacing w:after="20"/>
              <w:ind w:left="20"/>
              <w:jc w:val="both"/>
            </w:pPr>
            <w:r>
              <w:rPr>
                <w:rFonts w:ascii="Times New Roman"/>
                <w:b w:val="false"/>
                <w:i w:val="false"/>
                <w:color w:val="000000"/>
                <w:sz w:val="20"/>
              </w:rPr>
              <w:t>
4) итоговая сумма чека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строки формирования QR-кода должен соответствовать следующей маске: Протокол://URL?i=Фискальный признак&amp;f=РНМ&amp;s=сумма тенге.тиын&amp;t=датаTвремя.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 качество формируемого QR-кода устанавливаются согласно разделам 9 и 10 стандарта СТ РК ISO IEC 18004-2017, и зависят от технических возможностей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35"/>
          <w:p>
            <w:pPr>
              <w:spacing w:after="20"/>
              <w:ind w:left="20"/>
              <w:jc w:val="both"/>
            </w:pPr>
            <w:r>
              <w:rPr>
                <w:rFonts w:ascii="Times New Roman"/>
                <w:b w:val="false"/>
                <w:i w:val="false"/>
                <w:color w:val="000000"/>
                <w:sz w:val="20"/>
              </w:rPr>
              <w:t>
Требования к режиму работы и порядку передачи фискальных данных на сервер оператора фискальных данных</w:t>
            </w:r>
          </w:p>
          <w:bookmarkEnd w:id="43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подключения ККМ к серверу оператора фискальных данных должен быть указан в эксплуатационной документации на конкретную модель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 ККМ должен обеспечивать работу ККМ в полном соответствии с эксплуатационной документацией.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документы, оформленные ККМ должны иметь отличительный признак фискального режима (словосочетание "Фискальный чек"), выводимый на печать только после получения номера чека ККМ от сервера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обеспечивает ввод следующих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и порта для работы с сервером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регистрационного номера ККМ в органах государственных доходов (не менее 12-знаков);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идентификационного номера ККМ, полученного на сервере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первичного инициализационного токена (числовой код, сгенерированный сервером фискальных данных для защиты от несанкционированного вмешательства в обмен данными);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управление приоритетом выбора канала приема-передачи, ввод настроек параметром используемых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должна следить за временем в системе и запрещать операционную деятельность со временем меньшим, чем последняя зафиксированная операция на сервера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документы, оформленные ККМ на сервере оператора фискальных данных, должны полностью соответствовать сведениям, полученным от ККМ согласно протоколу передачи данных с ККМ на сервер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программному обеспечению для ККМ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Наряду с полной реализацией функций в соответствии с техническими требованиями исключать возможность: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несанкционированного производителем изменения программной части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вывода на документы отличительного признака фискального режима без получения номера чека ККМ от сервера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изменения фискального признака, полученного от сервера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36"/>
          <w:p>
            <w:pPr>
              <w:spacing w:after="20"/>
              <w:ind w:left="20"/>
              <w:jc w:val="both"/>
            </w:pPr>
            <w:r>
              <w:rPr>
                <w:rFonts w:ascii="Times New Roman"/>
                <w:b w:val="false"/>
                <w:i w:val="false"/>
                <w:color w:val="000000"/>
                <w:sz w:val="20"/>
              </w:rPr>
              <w:t>
4) выполнения кассовых операций на ККМ при получении от сервера</w:t>
            </w:r>
          </w:p>
          <w:bookmarkEnd w:id="436"/>
          <w:p>
            <w:pPr>
              <w:spacing w:after="20"/>
              <w:ind w:left="20"/>
              <w:jc w:val="both"/>
            </w:pPr>
            <w:r>
              <w:rPr>
                <w:rFonts w:ascii="Times New Roman"/>
                <w:b w:val="false"/>
                <w:i w:val="false"/>
                <w:color w:val="000000"/>
                <w:sz w:val="20"/>
              </w:rPr>
              <w:t>
оператора фискальных данных ответа о несоответствии сведений о налогоплательщике и(или) ККМ до устранения такого несоответствия.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Технические требования к ККМ, являющимися аппаратно-программными комплексами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37"/>
          <w:p>
            <w:pPr>
              <w:spacing w:after="20"/>
              <w:ind w:left="20"/>
              <w:jc w:val="both"/>
            </w:pPr>
            <w:r>
              <w:rPr>
                <w:rFonts w:ascii="Times New Roman"/>
                <w:b w:val="false"/>
                <w:i w:val="false"/>
                <w:color w:val="000000"/>
                <w:sz w:val="20"/>
              </w:rPr>
              <w:t>
Иметь программный пароль (не менее четырех разрядов) или номерные ключи.</w:t>
            </w:r>
          </w:p>
          <w:bookmarkEnd w:id="437"/>
          <w:p>
            <w:pPr>
              <w:spacing w:after="20"/>
              <w:ind w:left="20"/>
              <w:jc w:val="both"/>
            </w:pPr>
            <w:r>
              <w:rPr>
                <w:rFonts w:ascii="Times New Roman"/>
                <w:b w:val="false"/>
                <w:i w:val="false"/>
                <w:color w:val="000000"/>
                <w:sz w:val="20"/>
              </w:rPr>
              <w:t>
Программными паролями должны защищаться, как минимум, следующие режимы работы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режим регистрации продаж;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режим конфигурирования;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режим "Закрытие смены".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38"/>
          <w:p>
            <w:pPr>
              <w:spacing w:after="20"/>
              <w:ind w:left="20"/>
              <w:jc w:val="both"/>
            </w:pPr>
            <w:r>
              <w:rPr>
                <w:rFonts w:ascii="Times New Roman"/>
                <w:b w:val="false"/>
                <w:i w:val="false"/>
                <w:color w:val="000000"/>
                <w:sz w:val="20"/>
              </w:rPr>
              <w:t>
Иметь функционал автоматического контроля целостности сохраненных фискальных данных и проверки информации, наличия связи с оператором фискальных данных.</w:t>
            </w:r>
          </w:p>
          <w:bookmarkEnd w:id="438"/>
          <w:p>
            <w:pPr>
              <w:spacing w:after="20"/>
              <w:ind w:left="20"/>
              <w:jc w:val="both"/>
            </w:pPr>
            <w:r>
              <w:rPr>
                <w:rFonts w:ascii="Times New Roman"/>
                <w:b w:val="false"/>
                <w:i w:val="false"/>
                <w:color w:val="000000"/>
                <w:sz w:val="20"/>
              </w:rPr>
              <w:t>
Функционал должен включать в себя: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39"/>
          <w:p>
            <w:pPr>
              <w:spacing w:after="20"/>
              <w:ind w:left="20"/>
              <w:jc w:val="both"/>
            </w:pPr>
            <w:r>
              <w:rPr>
                <w:rFonts w:ascii="Times New Roman"/>
                <w:b w:val="false"/>
                <w:i w:val="false"/>
                <w:color w:val="000000"/>
                <w:sz w:val="20"/>
              </w:rPr>
              <w:t>
1. Контроль целостности сохраненных фискальных данных должен обеспечиваться за счет:</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1) проверки информации о всех выданных чеках за последнюю смену и сверки с контрольной суммой последнего Z-отчета;</w:t>
            </w:r>
          </w:p>
          <w:p>
            <w:pPr>
              <w:spacing w:after="20"/>
              <w:ind w:left="20"/>
              <w:jc w:val="both"/>
            </w:pPr>
            <w:r>
              <w:rPr>
                <w:rFonts w:ascii="Times New Roman"/>
                <w:b w:val="false"/>
                <w:i w:val="false"/>
                <w:color w:val="000000"/>
                <w:sz w:val="20"/>
              </w:rPr>
              <w:t>
2) сопоставления общей контрольной суммы всех записей в накопителе фискальных данных с суммой контрольных записей всех Z-отчетов.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наличия связи с сервером оператора фискальных данных обеспечивается путем отправки сообщения проверки доступности сервера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Клиентская часть должна иметь функционал автоматического тестирования связи с сервером аппаратно-программного комплекса (далее – АПК).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должна блокировать работу при отрицательном прохождении тестирования, указанного в пункте 78.1 и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Подключаться к серверу оператора фискальных данных по телекоммуникационной сети оператора фискальных данных по каналу VPN, используя протокол соединения Transmission Control Protocol/Internet Protocol (TCP/IP) и согласно протоколу передачи данных с ККМ на сервер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Обеспечивать оформление чека ККМ и передачу данных чека на сервер оператора фискальных данных в едином рабочем цикле при регистрации покупки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Обеспечивать возможность выдачи чека в бумажном виде и отправки покупателю чека в электронном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Обеспечивать блокирование проведения операции, в случае нарушения кассиром алгоритмов, описанных в руководстве по эксплуатации к данной модели ККМ, а также при не возможности печати чека на бумажном носителе или отправки чека в электронном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Обеспечивать возможность повторной отправки чека на печать или отправки электронного чека.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Обеспечивать сохранность информации о чеках ККМ, накопленных за период работы ККМ в автономном режиме в накопителе фискальных данных ККМ до момента передачи на сервер ОФД. Автономный режим работы ККМ действует при отсутствии доступа к каналам связи и до момента отправки информации о денежных расчетах на сервер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ККМ должен быть предусмотрен режим проверки сохранности информации в накопителе фискальных данных ККМ путем формирования контрольных сумм каждой записи и общей контрольной суммы всех записей и с проведением периодической контрольной сверки не реже двух раз в смену (в начале и конце смены).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40"/>
          <w:p>
            <w:pPr>
              <w:spacing w:after="20"/>
              <w:ind w:left="20"/>
              <w:jc w:val="both"/>
            </w:pPr>
            <w:r>
              <w:rPr>
                <w:rFonts w:ascii="Times New Roman"/>
                <w:b w:val="false"/>
                <w:i w:val="false"/>
                <w:color w:val="000000"/>
                <w:sz w:val="20"/>
              </w:rPr>
              <w:t>
Обеспечивать конфигурирование основных режимов работы:</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1) режим регистрации (продаж, регистрации возвратов, начисления налогов);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режим X и Z отчетов, режим конфигурирования (просмотр/изменение настроек ККМ, настройка ККМ с внешними устройствами);</w:t>
            </w:r>
          </w:p>
          <w:p>
            <w:pPr>
              <w:spacing w:after="20"/>
              <w:ind w:left="20"/>
              <w:jc w:val="both"/>
            </w:pPr>
            <w:r>
              <w:rPr>
                <w:rFonts w:ascii="Times New Roman"/>
                <w:b w:val="false"/>
                <w:i w:val="false"/>
                <w:color w:val="000000"/>
                <w:sz w:val="20"/>
              </w:rPr>
              <w:t>
3) дополнительные режимы (печать пробного чека).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Программная составляющая клиентской части АПК ККМ, используемая на устройстве пользователя должна использовать в качестве внутреннего времени ККМ время сервера АПК ККМ, с учетом часового пояса пользователя.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Клиентская часть должна иметь возможность подключения или получения данных со сканера штрих кода для считывания идентификатора маркировки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Обозначения в интерфейсе пользователя, а также информация, выводимая на печать и индикация, должны быть на казахском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41"/>
          <w:p>
            <w:pPr>
              <w:spacing w:after="20"/>
              <w:ind w:left="20"/>
              <w:jc w:val="both"/>
            </w:pPr>
            <w:r>
              <w:rPr>
                <w:rFonts w:ascii="Times New Roman"/>
                <w:b w:val="false"/>
                <w:i w:val="false"/>
                <w:color w:val="000000"/>
                <w:sz w:val="20"/>
              </w:rPr>
              <w:t>
ККМ обеспечивает проведение процедуры закрытия смены и формирования</w:t>
            </w:r>
          </w:p>
          <w:bookmarkEnd w:id="441"/>
          <w:p>
            <w:pPr>
              <w:spacing w:after="20"/>
              <w:ind w:left="20"/>
              <w:jc w:val="both"/>
            </w:pPr>
            <w:r>
              <w:rPr>
                <w:rFonts w:ascii="Times New Roman"/>
                <w:b w:val="false"/>
                <w:i w:val="false"/>
                <w:color w:val="000000"/>
                <w:sz w:val="20"/>
              </w:rPr>
              <w:t>
сменного (суточного) отчета (Z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формировании сменного (суточного) отчета (Z отчета) ККМ должна быть сформирована контрольная сумма данного Z отчета и общая контрольная сумма всех записей и запущена процедура контроля целостности данных сохраненных в накопителе фискальных данных в соответствии с пунктом 78.1 настоящих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42"/>
          <w:p>
            <w:pPr>
              <w:spacing w:after="20"/>
              <w:ind w:left="20"/>
              <w:jc w:val="both"/>
            </w:pPr>
            <w:r>
              <w:rPr>
                <w:rFonts w:ascii="Times New Roman"/>
                <w:b w:val="false"/>
                <w:i w:val="false"/>
                <w:color w:val="000000"/>
                <w:sz w:val="20"/>
              </w:rPr>
              <w:t>
ККМ должна контролировать продолжительность смены.</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Моментом начала отсчета продолжительности смены считается окончание оформления первой кассовой операции за смену.</w:t>
            </w:r>
          </w:p>
          <w:p>
            <w:pPr>
              <w:spacing w:after="20"/>
              <w:ind w:left="20"/>
              <w:jc w:val="both"/>
            </w:pPr>
            <w:r>
              <w:rPr>
                <w:rFonts w:ascii="Times New Roman"/>
                <w:b w:val="false"/>
                <w:i w:val="false"/>
                <w:color w:val="000000"/>
                <w:sz w:val="20"/>
              </w:rPr>
              <w:t>
В случае превышения продолжительности смены более 24 часов, ККМ должна блокировать возможность оформления кассовых операций до проведения операции закрытия смены.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обеспечивает проведение процедуры возврата чека и формирования соответствующего сообщения на сервер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обеспечивает блокировку работы при получении от сервера оператора фискальных данных сообщения с требованием о приостановлении операций по кассе, выставленным органами государственных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обеспечивает вывод сообщений, получаемых от сервера оператора фискальных данных, с уведомлениями, сформированными органами государственных доходов. Сообщения выводятся на экран ККМ или печатаются на чековой ленте при получении от сервера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работе аппаратно-программного комплекса с сервером оператора фискальных данных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Серверная часть ККМ должна поддерживать, не менее двух независимых каналов приема передачи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авторизацию ККМ на сервере, согласно протоколу передачи данных на сервер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Передавать данные о совершаемых операциях на сервер оператора фискальных данных, согласно протоколу передачи данных на сервер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Получать фискальный признак от сервера оператора фискальных данных при наличии связи с сервером оператором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Печатать чек ККМ или формировать электронный чек ККМ с фискальным признаком, полученным от сервера оператора фискальных данных при наличии связи с сервером оператора фискальных данных или автономным фискальным признаком при отсутствии связи с сервером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приема-передачи данных на сервер оператора фискальных данных (время формирования чека после завершения оператором процедур ввода информации об оформлении чека) должно быть не более 7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Обеспечивать формирование чеков ККМ и печать чеков в условиях временной потери соединения с сервером оператора фискальных данных (перехода ККМ в автономный режим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работе в условиях временной потери соединения с сервером оператора фискальных данных.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Серверная часть ККМ должна иметь накопитель фискальных данных, обеспечивающий формирование фискального признака в автономном режиме, запись, систематизацию, накопление, хранение фискальных данных в неизменном виде без потребления энергии от источников питания в течение всего срока эксплуатации ККМ, но не менее 5 лет, для последующей передачи на сервер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 фискальных данных включает в себя энергонезависимую память, для хранения в течение всего срока эксплуатации ККМ, всех контрольных чеков и Z-отчетов сформированных ККМ (как в режиме связи с сервером оператора фискальных данных, так и в автономном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временном отсутствии соединения с сервером оператора фискальных данных или при задержках в канале передачи данных сверх допустимой величины (не более 5 секунд на получение ответа от сервера оператора фискальных данных), а также при отсутствии электропитания, достаточного для связи с сервером оператора фискальных данных ККМ обязана: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перейти в автономный режим работы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сообщить оператору-кассиру о том, что нет доступа к серверу оператора фискальных данных, и что ККМ перешла в автономный режим;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43"/>
          <w:p>
            <w:pPr>
              <w:spacing w:after="20"/>
              <w:ind w:left="20"/>
              <w:jc w:val="both"/>
            </w:pPr>
            <w:r>
              <w:rPr>
                <w:rFonts w:ascii="Times New Roman"/>
                <w:b w:val="false"/>
                <w:i w:val="false"/>
                <w:color w:val="000000"/>
                <w:sz w:val="20"/>
              </w:rPr>
              <w:t>
3) присвоить чеку собственный уникальный номер - автономный фискальный признак.</w:t>
            </w:r>
          </w:p>
          <w:bookmarkEnd w:id="443"/>
          <w:p>
            <w:pPr>
              <w:spacing w:after="20"/>
              <w:ind w:left="20"/>
              <w:jc w:val="both"/>
            </w:pPr>
            <w:r>
              <w:rPr>
                <w:rFonts w:ascii="Times New Roman"/>
                <w:b w:val="false"/>
                <w:i w:val="false"/>
                <w:color w:val="000000"/>
                <w:sz w:val="20"/>
              </w:rPr>
              <w:t>
Собственный уникальный номер чека должен быть уникален в течение всего срока эксплуатации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напечатать (или отобразить на электронном чеке) автономный фискальный признак на чеке;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44"/>
          <w:p>
            <w:pPr>
              <w:spacing w:after="20"/>
              <w:ind w:left="20"/>
              <w:jc w:val="both"/>
            </w:pPr>
            <w:r>
              <w:rPr>
                <w:rFonts w:ascii="Times New Roman"/>
                <w:b w:val="false"/>
                <w:i w:val="false"/>
                <w:color w:val="000000"/>
                <w:sz w:val="20"/>
              </w:rPr>
              <w:t>
5) на печатаемых и электронных чеках должна быть пометка, что устройство работает в автономном режиме:</w:t>
            </w:r>
          </w:p>
          <w:bookmarkEnd w:id="444"/>
          <w:p>
            <w:pPr>
              <w:spacing w:after="20"/>
              <w:ind w:left="20"/>
              <w:jc w:val="both"/>
            </w:pPr>
            <w:r>
              <w:rPr>
                <w:rFonts w:ascii="Times New Roman"/>
                <w:b w:val="false"/>
                <w:i w:val="false"/>
                <w:color w:val="000000"/>
                <w:sz w:val="20"/>
              </w:rPr>
              <w:t>
Указан термин "Автономный";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блокировать ККМ при работе в автономном режиме более 72 часов, с информированием кассира-оператора (самый "старый" автономный чек не должен быть старше 72часов).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45"/>
          <w:p>
            <w:pPr>
              <w:spacing w:after="20"/>
              <w:ind w:left="20"/>
              <w:jc w:val="both"/>
            </w:pPr>
            <w:r>
              <w:rPr>
                <w:rFonts w:ascii="Times New Roman"/>
                <w:b w:val="false"/>
                <w:i w:val="false"/>
                <w:color w:val="000000"/>
                <w:sz w:val="20"/>
              </w:rPr>
              <w:t>
7) ККМ в автономном режиме работы обеспечивает проведение процедуры "Закрытие смены" с печатью Z-отчета.</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ККМ должна добавлять запрос на закрытие смены в автономную очередь и передавать его на сервер при восстановлении связи с добавлением метки с датой и временем снятия Z-отчета.</w:t>
            </w:r>
          </w:p>
          <w:p>
            <w:pPr>
              <w:spacing w:after="20"/>
              <w:ind w:left="20"/>
              <w:jc w:val="both"/>
            </w:pPr>
            <w:r>
              <w:rPr>
                <w:rFonts w:ascii="Times New Roman"/>
                <w:b w:val="false"/>
                <w:i w:val="false"/>
                <w:color w:val="000000"/>
                <w:sz w:val="20"/>
              </w:rPr>
              <w:t>
В случае отсутствия связи с сервером оператора фискальных данных, Z-отчет должен генерироваться на ККМ на основании данных о проведенных денежных операциях и выданных чеках, хранящихся в накопителе фискальных данных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восстановлении связи с сервером оператора фискальных данных ККМ должна выполнить следующие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сформировать и передать на сервер оператора фискальных данных сообщение с информацией о продолжительности работы в автономном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отправить последовательно на сервер оператора фискальных данных все контрольные чеки ККМ и метки о снятых Z-отчетах, накопленные во время работы ККМ в автономном режиме, получая на каждый из них ответ от сервера оператора фискальных данных с действительным фискальным признаком контрольного чека в соответствии с протоколом передачи данных с ККМ на сервер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каждом сообщении в соответствующем поле должен присутствовать автономный фискальный признак контрольного чека, присвоенный ККМ во время автономной работы (поле "Автономный фискальный признак контрольного чека") или метка работы в автономном режиме (поле метки работа в автономном режиме) согласно протоколу передачи данных с ККМ на сервер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чекам и иным документам, формируемым ККМ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должен обеспечивать печать следующих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чек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отчет по кассирам;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отчет по секциям;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отчет без гашения (X-отчет). При наличии связи с сервером оператора фискальных данных X-отчет передается на печать с сервера оператора фискальных данных, при отсутствии соединения с сервером оператора фискальных данных отчет генерируется на ККМ на основании данных счетчиков, хранящихся в накопителе фискальных данных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46"/>
          <w:p>
            <w:pPr>
              <w:spacing w:after="20"/>
              <w:ind w:left="20"/>
              <w:jc w:val="both"/>
            </w:pPr>
            <w:r>
              <w:rPr>
                <w:rFonts w:ascii="Times New Roman"/>
                <w:b w:val="false"/>
                <w:i w:val="false"/>
                <w:color w:val="000000"/>
                <w:sz w:val="20"/>
              </w:rPr>
              <w:t>
5) сменный (суточный) отчет (Z-отчет).</w:t>
            </w:r>
          </w:p>
          <w:bookmarkEnd w:id="446"/>
          <w:p>
            <w:pPr>
              <w:spacing w:after="20"/>
              <w:ind w:left="20"/>
              <w:jc w:val="both"/>
            </w:pPr>
            <w:r>
              <w:rPr>
                <w:rFonts w:ascii="Times New Roman"/>
                <w:b w:val="false"/>
                <w:i w:val="false"/>
                <w:color w:val="000000"/>
                <w:sz w:val="20"/>
              </w:rPr>
              <w:t>
Сменный (суточный) отчет формируется на сервере оператора фискальных данных по запросу с ККМ и передается на ККМ отдельным документом для печати. В случае отсутствия связи с сервером оператора фискальных данных, Z-отчет генерируется на ККМ на основании данных счетчиков, хранящихся в накопителе фискальных данных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47"/>
          <w:p>
            <w:pPr>
              <w:spacing w:after="20"/>
              <w:ind w:left="20"/>
              <w:jc w:val="both"/>
            </w:pPr>
            <w:r>
              <w:rPr>
                <w:rFonts w:ascii="Times New Roman"/>
                <w:b w:val="false"/>
                <w:i w:val="false"/>
                <w:color w:val="000000"/>
                <w:sz w:val="20"/>
              </w:rPr>
              <w:t>
Печатать чек ККМ и иметь возможность отправки покупателю электронного чека ККМ с фискальным признаком, полученным от сервера оператора фискальных данных.</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Печатать в чеке ККМ по требованию покупателя (клиента), получателя товаров, работ, услуг идентификационный номер покупателя (клиента) 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Чек ККМ может дополнительно содержать данные, предусмотренные технической документацией, в том числе сведения реквизитов платежной карточки и (или) мобильного платежа.</w:t>
            </w:r>
          </w:p>
          <w:p>
            <w:pPr>
              <w:spacing w:after="20"/>
              <w:ind w:left="20"/>
              <w:jc w:val="both"/>
            </w:pPr>
            <w:r>
              <w:rPr>
                <w:rFonts w:ascii="Times New Roman"/>
                <w:b w:val="false"/>
                <w:i w:val="false"/>
                <w:color w:val="000000"/>
                <w:sz w:val="20"/>
              </w:rPr>
              <w:t>
Требования к содержанию чека установлены Правилами применения контрольно-кассовых машин и перечнем требований к содержанию чека контрольно-кассовой машины, утвержденным настоящим приказом.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обеспечивает возможность формирование на чеке QR-кода для автоматизированной проверки подлинности чека на интернет-ресурсе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48"/>
          <w:p>
            <w:pPr>
              <w:spacing w:after="20"/>
              <w:ind w:left="20"/>
              <w:jc w:val="both"/>
            </w:pPr>
            <w:r>
              <w:rPr>
                <w:rFonts w:ascii="Times New Roman"/>
                <w:b w:val="false"/>
                <w:i w:val="false"/>
                <w:color w:val="000000"/>
                <w:sz w:val="20"/>
              </w:rPr>
              <w:t>
QR-код должен содержать:</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URL на данный чек, который включает:</w:t>
            </w:r>
          </w:p>
          <w:p>
            <w:pPr>
              <w:spacing w:after="20"/>
              <w:ind w:left="20"/>
              <w:jc w:val="both"/>
            </w:pPr>
            <w:r>
              <w:rPr>
                <w:rFonts w:ascii="Times New Roman"/>
                <w:b w:val="false"/>
                <w:i w:val="false"/>
                <w:color w:val="000000"/>
                <w:sz w:val="20"/>
              </w:rPr>
              <w:t>
</w:t>
            </w:r>
            <w:r>
              <w:rPr>
                <w:rFonts w:ascii="Times New Roman"/>
                <w:b w:val="false"/>
                <w:i w:val="false"/>
                <w:color w:val="000000"/>
                <w:sz w:val="20"/>
              </w:rPr>
              <w:t>1) фискальный признак, полученный с сайта оператора фискальных данных или в автономном режиме сформированный ККМ;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регистрационный номер ККМ в органах государственных доходов;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дата и время формирования чека ККМ;</w:t>
            </w:r>
          </w:p>
          <w:p>
            <w:pPr>
              <w:spacing w:after="20"/>
              <w:ind w:left="20"/>
              <w:jc w:val="both"/>
            </w:pPr>
            <w:r>
              <w:rPr>
                <w:rFonts w:ascii="Times New Roman"/>
                <w:b w:val="false"/>
                <w:i w:val="false"/>
                <w:color w:val="000000"/>
                <w:sz w:val="20"/>
              </w:rPr>
              <w:t>
4) итоговая сумма чека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строки формирования QR-кода должен соответствовать следующей маске: Протокол://URL?i=Фискальный признак&amp;f=РНМ&amp;s=сумма тенге.тиын&amp;t=датаTвремя.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 качество формируемого QR-кода устанавливаются согласно разделам 9 и 10 стандарта СТ РК ISO IEC 18004-2017, и зависят от технических возможностей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режиму работы и порядку передачи фискальных данных на сервер оператора фискальных данных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подключения ККМ к серверу оператора фискальных данных должен быть указан в эксплуатационной документации на конкретную модель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 ККМ (как режим с передачей данных на сервер оператора фискальных данных, так и автономный при отсутствии связи с сервером) должен обеспечивать работу ККМ в полном соответствии с эксплуатационной документацией.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документы, оформленные ККМ (как в режиме с передачей данных на сервер оператора фискальных данных, так и автономном при отсутствии связи с сервером), должны иметь отличительный признак фискального режима (словосочетание "Фискальный чек"), выводимый на печать только после получения номера контрольного чека от сервера оператора фискальных данных или формирования ККМ автономного фискального признака, в случае отсутствия соединения с сервером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должна обеспечивать ввод следующих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и порта для работы с сервером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регистрационного номера ККМ в органах государственных доходов (не менее 12-знаков);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идентификационного номера ККМ на сервере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первичного инициализационного токена (числовой код, сгенерированный сервером оператора фискальных данных для защиты от несанкционированного вмешательства в обмен данными);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управление приоритетом выбора канала приема-передачи, ввод настроек параметром используемых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49"/>
          <w:p>
            <w:pPr>
              <w:spacing w:after="20"/>
              <w:ind w:left="20"/>
              <w:jc w:val="both"/>
            </w:pPr>
            <w:r>
              <w:rPr>
                <w:rFonts w:ascii="Times New Roman"/>
                <w:b w:val="false"/>
                <w:i w:val="false"/>
                <w:color w:val="000000"/>
                <w:sz w:val="20"/>
              </w:rPr>
              <w:t>
Операции программирования (конфигурирования) подключения ККМ к серверу оператора фискальных данных (за исключением ввода токена) и коррекции даты и времени могут проводиться на ККМ только после завершения операции закрытия смены.</w:t>
            </w:r>
          </w:p>
          <w:bookmarkEnd w:id="449"/>
          <w:p>
            <w:pPr>
              <w:spacing w:after="20"/>
              <w:ind w:left="20"/>
              <w:jc w:val="both"/>
            </w:pPr>
            <w:r>
              <w:rPr>
                <w:rFonts w:ascii="Times New Roman"/>
                <w:b w:val="false"/>
                <w:i w:val="false"/>
                <w:color w:val="000000"/>
                <w:sz w:val="20"/>
              </w:rPr>
              <w:t>
До этого момента проведение данных операций должно блокироваться.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операции программирования даты и времени ККМ должна контролировать и запрещать ввод значений меньших, чем дата и время последнего пробитого фискального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программному обеспечению для ККМ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Наряду с полной реализацией функций в соответствии с техническими требованиями исключать возможность: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несанкционированного производителем изменения программной части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внесения корректировок в данные контрольных чеков, сохраненных в автономном режиме в накопителе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вывода на документы отличительного признака фискального режима без получения номера контрольного чека от сервера оператора фискальных данных или без формирования ККМ автономного кода, в случае отсутствия соединения с сервером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изменения фискального признака, полученного от сервера оператора фискальных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изменения автономного кода, сформированного ККМ при работе в автономном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Иметь программный модуль "Рабочее место налогового инспектора" со следующим функционалом: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Удаленное подключение к серверной части ККМ по логину и паролю по сети Интернет (без ограниченной доступности)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отчетов по проведенным операциям за указанный период по указанной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техническому оснащению АПК ККМ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должен соответствовать требованиям не ниже третьего уровня безопасности по СТ РК ГОСТ Р ИСО/МЭК 15408-3-2006 "Методы и средства обеспечения безопасности. Критерии оценки безопасности информационных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5" w:id="450"/>
    <w:p>
      <w:pPr>
        <w:spacing w:after="0"/>
        <w:ind w:left="0"/>
        <w:jc w:val="both"/>
      </w:pPr>
      <w:r>
        <w:rPr>
          <w:rFonts w:ascii="Times New Roman"/>
          <w:b w:val="false"/>
          <w:i w:val="false"/>
          <w:color w:val="000000"/>
          <w:sz w:val="28"/>
        </w:rPr>
        <w:t>
      Примечение: протокол передачи данных с ККМ на сервер оператора фискальных данных размещается на интернет-ресурсе уполномоченного органа.</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октября 2025 года № 626</w:t>
            </w:r>
          </w:p>
        </w:tc>
      </w:tr>
    </w:tbl>
    <w:bookmarkStart w:name="z587" w:id="451"/>
    <w:p>
      <w:pPr>
        <w:spacing w:after="0"/>
        <w:ind w:left="0"/>
        <w:jc w:val="left"/>
      </w:pPr>
      <w:r>
        <w:rPr>
          <w:rFonts w:ascii="Times New Roman"/>
          <w:b/>
          <w:i w:val="false"/>
          <w:color w:val="000000"/>
        </w:rPr>
        <w:t xml:space="preserve"> Правила включения в перечень и исключения из перечня оператора фискальных данных</w:t>
      </w:r>
    </w:p>
    <w:bookmarkEnd w:id="451"/>
    <w:bookmarkStart w:name="z588" w:id="452"/>
    <w:p>
      <w:pPr>
        <w:spacing w:after="0"/>
        <w:ind w:left="0"/>
        <w:jc w:val="left"/>
      </w:pPr>
      <w:r>
        <w:rPr>
          <w:rFonts w:ascii="Times New Roman"/>
          <w:b/>
          <w:i w:val="false"/>
          <w:color w:val="000000"/>
        </w:rPr>
        <w:t xml:space="preserve"> Глава 1. Общие положения</w:t>
      </w:r>
    </w:p>
    <w:bookmarkEnd w:id="452"/>
    <w:bookmarkStart w:name="z589" w:id="453"/>
    <w:p>
      <w:pPr>
        <w:spacing w:after="0"/>
        <w:ind w:left="0"/>
        <w:jc w:val="both"/>
      </w:pPr>
      <w:r>
        <w:rPr>
          <w:rFonts w:ascii="Times New Roman"/>
          <w:b w:val="false"/>
          <w:i w:val="false"/>
          <w:color w:val="000000"/>
          <w:sz w:val="28"/>
        </w:rPr>
        <w:t>
      1. Настоящие Правила включения в перечень и исключения из перечня оператора фискальных данных (далее – Правила) разработаны в соответствии с пунктом 5 статьи 111 Налогового Кодекса Республики Казахстан (далее – Налоговый Кодекс) и устанавливают порядок включения в перечень и исключения из перечня оператора фискальных данных.</w:t>
      </w:r>
    </w:p>
    <w:bookmarkEnd w:id="453"/>
    <w:bookmarkStart w:name="z590" w:id="454"/>
    <w:p>
      <w:pPr>
        <w:spacing w:after="0"/>
        <w:ind w:left="0"/>
        <w:jc w:val="both"/>
      </w:pPr>
      <w:r>
        <w:rPr>
          <w:rFonts w:ascii="Times New Roman"/>
          <w:b w:val="false"/>
          <w:i w:val="false"/>
          <w:color w:val="000000"/>
          <w:sz w:val="28"/>
        </w:rPr>
        <w:t>
      2. Включение в перечень и исключение из перечня оператора фискальных данных осуществляется Комитетом государственных доходов Министерства финансов Республики Казахстан (далее – Комитет).</w:t>
      </w:r>
    </w:p>
    <w:bookmarkEnd w:id="454"/>
    <w:bookmarkStart w:name="z591" w:id="455"/>
    <w:p>
      <w:pPr>
        <w:spacing w:after="0"/>
        <w:ind w:left="0"/>
        <w:jc w:val="left"/>
      </w:pPr>
      <w:r>
        <w:rPr>
          <w:rFonts w:ascii="Times New Roman"/>
          <w:b/>
          <w:i w:val="false"/>
          <w:color w:val="000000"/>
        </w:rPr>
        <w:t xml:space="preserve"> Глава 2. Порядок включения в перечень оператора фискальных данных</w:t>
      </w:r>
    </w:p>
    <w:bookmarkEnd w:id="455"/>
    <w:bookmarkStart w:name="z592" w:id="456"/>
    <w:p>
      <w:pPr>
        <w:spacing w:after="0"/>
        <w:ind w:left="0"/>
        <w:jc w:val="both"/>
      </w:pPr>
      <w:r>
        <w:rPr>
          <w:rFonts w:ascii="Times New Roman"/>
          <w:b w:val="false"/>
          <w:i w:val="false"/>
          <w:color w:val="000000"/>
          <w:sz w:val="28"/>
        </w:rPr>
        <w:t xml:space="preserve">
      3. Включение в перечень оператора фискальных данных (далее – Перечень) осуществляется Комитетом на основании заявления о включении в Перечень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56"/>
    <w:bookmarkStart w:name="z593" w:id="457"/>
    <w:p>
      <w:pPr>
        <w:spacing w:after="0"/>
        <w:ind w:left="0"/>
        <w:jc w:val="both"/>
      </w:pPr>
      <w:r>
        <w:rPr>
          <w:rFonts w:ascii="Times New Roman"/>
          <w:b w:val="false"/>
          <w:i w:val="false"/>
          <w:color w:val="000000"/>
          <w:sz w:val="28"/>
        </w:rPr>
        <w:t>
      К заявлению о включении в Перечень, соответствующим условиям, установленным пунктом 4 настоящих Правил, прилагаются копии следующих документов:</w:t>
      </w:r>
    </w:p>
    <w:bookmarkEnd w:id="457"/>
    <w:bookmarkStart w:name="z594" w:id="458"/>
    <w:p>
      <w:pPr>
        <w:spacing w:after="0"/>
        <w:ind w:left="0"/>
        <w:jc w:val="both"/>
      </w:pPr>
      <w:r>
        <w:rPr>
          <w:rFonts w:ascii="Times New Roman"/>
          <w:b w:val="false"/>
          <w:i w:val="false"/>
          <w:color w:val="000000"/>
          <w:sz w:val="28"/>
        </w:rPr>
        <w:t>
      1) лицензия на предоставление услуг в области связи, выданная уполномоченным органом, или договор с юридическим лицом, имеющим действующую лицензию на оказание соответствующих услуг связи;</w:t>
      </w:r>
    </w:p>
    <w:bookmarkEnd w:id="458"/>
    <w:bookmarkStart w:name="z595" w:id="459"/>
    <w:p>
      <w:pPr>
        <w:spacing w:after="0"/>
        <w:ind w:left="0"/>
        <w:jc w:val="both"/>
      </w:pPr>
      <w:r>
        <w:rPr>
          <w:rFonts w:ascii="Times New Roman"/>
          <w:b w:val="false"/>
          <w:i w:val="false"/>
          <w:color w:val="000000"/>
          <w:sz w:val="28"/>
        </w:rPr>
        <w:t>
      2) акт по результатам испытаний на соответствие требованиям информационной безопасности;</w:t>
      </w:r>
    </w:p>
    <w:bookmarkEnd w:id="459"/>
    <w:bookmarkStart w:name="z596" w:id="460"/>
    <w:p>
      <w:pPr>
        <w:spacing w:after="0"/>
        <w:ind w:left="0"/>
        <w:jc w:val="both"/>
      </w:pPr>
      <w:r>
        <w:rPr>
          <w:rFonts w:ascii="Times New Roman"/>
          <w:b w:val="false"/>
          <w:i w:val="false"/>
          <w:color w:val="000000"/>
          <w:sz w:val="28"/>
        </w:rPr>
        <w:t>
      3) правоустанавливающий документ, подтверждающий право собственности, либо документ, подтверждающий право временного пользования программно-аппаратным комплексом для приема, обработки и передачи сведений о денежных расчетах в оперативном режиме в органы государственных доходов по сетям телекоммуникаций общего пользования (при этом срок временного пользования программно-аппаратным комплексом должен составлять не менее трех лет с даты подачи заявления на включение в Перечень);</w:t>
      </w:r>
    </w:p>
    <w:bookmarkEnd w:id="460"/>
    <w:bookmarkStart w:name="z597" w:id="461"/>
    <w:p>
      <w:pPr>
        <w:spacing w:after="0"/>
        <w:ind w:left="0"/>
        <w:jc w:val="both"/>
      </w:pPr>
      <w:r>
        <w:rPr>
          <w:rFonts w:ascii="Times New Roman"/>
          <w:b w:val="false"/>
          <w:i w:val="false"/>
          <w:color w:val="000000"/>
          <w:sz w:val="28"/>
        </w:rPr>
        <w:t>
      4) правоустанавливающий документ, подтверждающий право собственности или право временного пользования объектами недвижимости (здание, сооружение, помещение), находящимися на территории Республики Казахстан и используемыми для размещения технических средств, осуществляющих прием, обработку и передачу сведений о денежных расчетах (при этом срок временного пользования объектом недвижимости должен составлять не менее трех лет с даты подачи заявления на включение в Перечень);</w:t>
      </w:r>
    </w:p>
    <w:bookmarkEnd w:id="461"/>
    <w:bookmarkStart w:name="z598" w:id="462"/>
    <w:p>
      <w:pPr>
        <w:spacing w:after="0"/>
        <w:ind w:left="0"/>
        <w:jc w:val="both"/>
      </w:pPr>
      <w:r>
        <w:rPr>
          <w:rFonts w:ascii="Times New Roman"/>
          <w:b w:val="false"/>
          <w:i w:val="false"/>
          <w:color w:val="000000"/>
          <w:sz w:val="28"/>
        </w:rPr>
        <w:t>
      5) сертификат соответствия системы менеджмента информационной безопасности требованиям СТ РК ISO/IEC 27001-2023 "Информационная технология. Методы и средства обеспечения безопасности. Системы менеджмента информационной безопасностью";</w:t>
      </w:r>
    </w:p>
    <w:bookmarkEnd w:id="462"/>
    <w:bookmarkStart w:name="z599" w:id="463"/>
    <w:p>
      <w:pPr>
        <w:spacing w:after="0"/>
        <w:ind w:left="0"/>
        <w:jc w:val="both"/>
      </w:pPr>
      <w:r>
        <w:rPr>
          <w:rFonts w:ascii="Times New Roman"/>
          <w:b w:val="false"/>
          <w:i w:val="false"/>
          <w:color w:val="000000"/>
          <w:sz w:val="28"/>
        </w:rPr>
        <w:t>
      6) лицензия на оказание услуг по выявлению технических каналов утечки информации и специальных технических средств, предназначенных для оперативно-розыскных мероприятий, либо договор о совместных работах по обеспечению информационной безопасности с действующим оперативным центром информационной безопасности.</w:t>
      </w:r>
    </w:p>
    <w:bookmarkEnd w:id="463"/>
    <w:bookmarkStart w:name="z600" w:id="464"/>
    <w:p>
      <w:pPr>
        <w:spacing w:after="0"/>
        <w:ind w:left="0"/>
        <w:jc w:val="both"/>
      </w:pPr>
      <w:r>
        <w:rPr>
          <w:rFonts w:ascii="Times New Roman"/>
          <w:b w:val="false"/>
          <w:i w:val="false"/>
          <w:color w:val="000000"/>
          <w:sz w:val="28"/>
        </w:rPr>
        <w:t>
      4. Включение юридического лица в Перечень осуществляется при одновременном соблюдении следующих условий:</w:t>
      </w:r>
    </w:p>
    <w:bookmarkEnd w:id="464"/>
    <w:bookmarkStart w:name="z601" w:id="465"/>
    <w:p>
      <w:pPr>
        <w:spacing w:after="0"/>
        <w:ind w:left="0"/>
        <w:jc w:val="both"/>
      </w:pPr>
      <w:r>
        <w:rPr>
          <w:rFonts w:ascii="Times New Roman"/>
          <w:b w:val="false"/>
          <w:i w:val="false"/>
          <w:color w:val="000000"/>
          <w:sz w:val="28"/>
        </w:rPr>
        <w:t>
      1) наличие заявления и копий документов, указанных в пункте 3 настоящих Правил;</w:t>
      </w:r>
    </w:p>
    <w:bookmarkEnd w:id="465"/>
    <w:bookmarkStart w:name="z602" w:id="466"/>
    <w:p>
      <w:pPr>
        <w:spacing w:after="0"/>
        <w:ind w:left="0"/>
        <w:jc w:val="both"/>
      </w:pPr>
      <w:r>
        <w:rPr>
          <w:rFonts w:ascii="Times New Roman"/>
          <w:b w:val="false"/>
          <w:i w:val="false"/>
          <w:color w:val="000000"/>
          <w:sz w:val="28"/>
        </w:rPr>
        <w:t>
      2) соответствие квалификационным требованиям, предъявляемым к потенциальному оператору фискальных данных, утвержденным настоящим приказом;</w:t>
      </w:r>
    </w:p>
    <w:bookmarkEnd w:id="466"/>
    <w:bookmarkStart w:name="z603" w:id="467"/>
    <w:p>
      <w:pPr>
        <w:spacing w:after="0"/>
        <w:ind w:left="0"/>
        <w:jc w:val="both"/>
      </w:pPr>
      <w:r>
        <w:rPr>
          <w:rFonts w:ascii="Times New Roman"/>
          <w:b w:val="false"/>
          <w:i w:val="false"/>
          <w:color w:val="000000"/>
          <w:sz w:val="28"/>
        </w:rPr>
        <w:t>
      3) обеспечение проведения демонстрации программно-аппаратного комплекса для приема, обработки и передачи сведений о денежных расчетах в оперативном режиме в органы государственных доходов по сетям телекоммуникаций общего пользования, подтверждающее взаимодействие в соответствии с протоколом взаимодействия программно-аппаратного комплекса для приема, обработки и передачи сведений о денежных расчетах в оперативном режиме в органы государственных доходов по сетям телекоммуникаций общего пользования с контрольно-кассовыми машинами с функцией фиксации и (или) передачи данных.</w:t>
      </w:r>
    </w:p>
    <w:bookmarkEnd w:id="467"/>
    <w:bookmarkStart w:name="z604" w:id="468"/>
    <w:p>
      <w:pPr>
        <w:spacing w:after="0"/>
        <w:ind w:left="0"/>
        <w:jc w:val="both"/>
      </w:pPr>
      <w:r>
        <w:rPr>
          <w:rFonts w:ascii="Times New Roman"/>
          <w:b w:val="false"/>
          <w:i w:val="false"/>
          <w:color w:val="000000"/>
          <w:sz w:val="28"/>
        </w:rPr>
        <w:t>
      5. Решение о включении (отказе во включении) юридического лица в Перечень принимается Комитетом в течение 30 (тридцати) рабочих дней со дня принятия заявления.</w:t>
      </w:r>
    </w:p>
    <w:bookmarkEnd w:id="468"/>
    <w:bookmarkStart w:name="z605" w:id="469"/>
    <w:p>
      <w:pPr>
        <w:spacing w:after="0"/>
        <w:ind w:left="0"/>
        <w:jc w:val="both"/>
      </w:pPr>
      <w:r>
        <w:rPr>
          <w:rFonts w:ascii="Times New Roman"/>
          <w:b w:val="false"/>
          <w:i w:val="false"/>
          <w:color w:val="000000"/>
          <w:sz w:val="28"/>
        </w:rPr>
        <w:t>
      6. В случае выявления несоблюдения юридическим лицом условий, установленных пунктом 4 настоящих Правил, являющегося основанием для отказа во включении в Перечень, Комитет в течение 2 (двух) рабочих дней со дня принятия заявления уведомляет юридическое лицо о предварительном решении об отказе во включении, а также о времени и месте (способе) проведения заслушивания для предоставления возможности юридическому лицу выразить позицию по предварительному решению.</w:t>
      </w:r>
    </w:p>
    <w:bookmarkEnd w:id="469"/>
    <w:bookmarkStart w:name="z606" w:id="470"/>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рассмотрения заявления. Заслушивание проводится не позднее 2 (двух) рабочих дней со дня уведомления.</w:t>
      </w:r>
    </w:p>
    <w:bookmarkEnd w:id="470"/>
    <w:bookmarkStart w:name="z607" w:id="471"/>
    <w:p>
      <w:pPr>
        <w:spacing w:after="0"/>
        <w:ind w:left="0"/>
        <w:jc w:val="both"/>
      </w:pPr>
      <w:r>
        <w:rPr>
          <w:rFonts w:ascii="Times New Roman"/>
          <w:b w:val="false"/>
          <w:i w:val="false"/>
          <w:color w:val="000000"/>
          <w:sz w:val="28"/>
        </w:rPr>
        <w:t>
      По результатам заслушивания составляется протокол и Комитет принимает решение о включении либо мотивированный отказ во включении юридического лица в Перечень.</w:t>
      </w:r>
    </w:p>
    <w:bookmarkEnd w:id="471"/>
    <w:bookmarkStart w:name="z608" w:id="472"/>
    <w:p>
      <w:pPr>
        <w:spacing w:after="0"/>
        <w:ind w:left="0"/>
        <w:jc w:val="both"/>
      </w:pPr>
      <w:r>
        <w:rPr>
          <w:rFonts w:ascii="Times New Roman"/>
          <w:b w:val="false"/>
          <w:i w:val="false"/>
          <w:color w:val="000000"/>
          <w:sz w:val="28"/>
        </w:rPr>
        <w:t>
      При этом в случае ходатайства юридического лица процедура заслушивания может не проводиться.</w:t>
      </w:r>
    </w:p>
    <w:bookmarkEnd w:id="472"/>
    <w:bookmarkStart w:name="z609" w:id="473"/>
    <w:p>
      <w:pPr>
        <w:spacing w:after="0"/>
        <w:ind w:left="0"/>
        <w:jc w:val="both"/>
      </w:pPr>
      <w:r>
        <w:rPr>
          <w:rFonts w:ascii="Times New Roman"/>
          <w:b w:val="false"/>
          <w:i w:val="false"/>
          <w:color w:val="000000"/>
          <w:sz w:val="28"/>
        </w:rPr>
        <w:t>
      Комитет по результатам рассмотрения заявления письменно уведомляет юридическое лицо о решении о включении (отказе во включении) в Перечень в течение 3 (трех) рабочих дней с даты принятия решения о включении (отказе во включении).</w:t>
      </w:r>
    </w:p>
    <w:bookmarkEnd w:id="473"/>
    <w:bookmarkStart w:name="z610" w:id="474"/>
    <w:p>
      <w:pPr>
        <w:spacing w:after="0"/>
        <w:ind w:left="0"/>
        <w:jc w:val="both"/>
      </w:pPr>
      <w:r>
        <w:rPr>
          <w:rFonts w:ascii="Times New Roman"/>
          <w:b w:val="false"/>
          <w:i w:val="false"/>
          <w:color w:val="000000"/>
          <w:sz w:val="28"/>
        </w:rPr>
        <w:t>
      Перечень размещается на официальном интернет-ресурсе Комитета в течение 3 (трех) рабочих дней с даты принятия решения о включении (отказе во включении).</w:t>
      </w:r>
    </w:p>
    <w:bookmarkEnd w:id="474"/>
    <w:bookmarkStart w:name="z611" w:id="475"/>
    <w:p>
      <w:pPr>
        <w:spacing w:after="0"/>
        <w:ind w:left="0"/>
        <w:jc w:val="both"/>
      </w:pPr>
      <w:r>
        <w:rPr>
          <w:rFonts w:ascii="Times New Roman"/>
          <w:b w:val="false"/>
          <w:i w:val="false"/>
          <w:color w:val="000000"/>
          <w:sz w:val="28"/>
        </w:rPr>
        <w:t>
      Отказ Комитета не ограничивает заявителя в повторной подаче заявления о включении юридического лица в Перечень при условии устранения выявленных нарушений.</w:t>
      </w:r>
    </w:p>
    <w:bookmarkEnd w:id="475"/>
    <w:bookmarkStart w:name="z612" w:id="476"/>
    <w:p>
      <w:pPr>
        <w:spacing w:after="0"/>
        <w:ind w:left="0"/>
        <w:jc w:val="left"/>
      </w:pPr>
      <w:r>
        <w:rPr>
          <w:rFonts w:ascii="Times New Roman"/>
          <w:b/>
          <w:i w:val="false"/>
          <w:color w:val="000000"/>
        </w:rPr>
        <w:t xml:space="preserve"> Глава 3. Исключение из перечня оператора фискальных данных</w:t>
      </w:r>
    </w:p>
    <w:bookmarkEnd w:id="476"/>
    <w:bookmarkStart w:name="z613" w:id="477"/>
    <w:p>
      <w:pPr>
        <w:spacing w:after="0"/>
        <w:ind w:left="0"/>
        <w:jc w:val="both"/>
      </w:pPr>
      <w:r>
        <w:rPr>
          <w:rFonts w:ascii="Times New Roman"/>
          <w:b w:val="false"/>
          <w:i w:val="false"/>
          <w:color w:val="000000"/>
          <w:sz w:val="28"/>
        </w:rPr>
        <w:t>
      7. Исключение оператора фискальных данных из Перечня осуществляется Комитетом в следующих случаях:</w:t>
      </w:r>
    </w:p>
    <w:bookmarkEnd w:id="477"/>
    <w:bookmarkStart w:name="z614" w:id="478"/>
    <w:p>
      <w:pPr>
        <w:spacing w:after="0"/>
        <w:ind w:left="0"/>
        <w:jc w:val="both"/>
      </w:pPr>
      <w:r>
        <w:rPr>
          <w:rFonts w:ascii="Times New Roman"/>
          <w:b w:val="false"/>
          <w:i w:val="false"/>
          <w:color w:val="000000"/>
          <w:sz w:val="28"/>
        </w:rPr>
        <w:t>
      1) несоответствия оператора фискальных данных квалификационным требованиям, предъявляемым к потенциальному оператору фискальных данных, утвержденным настоящим приказом;</w:t>
      </w:r>
    </w:p>
    <w:bookmarkEnd w:id="478"/>
    <w:bookmarkStart w:name="z615" w:id="479"/>
    <w:p>
      <w:pPr>
        <w:spacing w:after="0"/>
        <w:ind w:left="0"/>
        <w:jc w:val="both"/>
      </w:pPr>
      <w:r>
        <w:rPr>
          <w:rFonts w:ascii="Times New Roman"/>
          <w:b w:val="false"/>
          <w:i w:val="false"/>
          <w:color w:val="000000"/>
          <w:sz w:val="28"/>
        </w:rPr>
        <w:t xml:space="preserve">
      2) признания оператора фискальных данных бездействующим в порядке, определенном </w:t>
      </w:r>
      <w:r>
        <w:rPr>
          <w:rFonts w:ascii="Times New Roman"/>
          <w:b w:val="false"/>
          <w:i w:val="false"/>
          <w:color w:val="000000"/>
          <w:sz w:val="28"/>
        </w:rPr>
        <w:t>статьей 108</w:t>
      </w:r>
      <w:r>
        <w:rPr>
          <w:rFonts w:ascii="Times New Roman"/>
          <w:b w:val="false"/>
          <w:i w:val="false"/>
          <w:color w:val="000000"/>
          <w:sz w:val="28"/>
        </w:rPr>
        <w:t xml:space="preserve"> Налогового Кодекса, либо банкротом – со дня вступления в законную силу решения суда о признании банкротом;</w:t>
      </w:r>
    </w:p>
    <w:bookmarkEnd w:id="479"/>
    <w:bookmarkStart w:name="z616" w:id="480"/>
    <w:p>
      <w:pPr>
        <w:spacing w:after="0"/>
        <w:ind w:left="0"/>
        <w:jc w:val="both"/>
      </w:pPr>
      <w:r>
        <w:rPr>
          <w:rFonts w:ascii="Times New Roman"/>
          <w:b w:val="false"/>
          <w:i w:val="false"/>
          <w:color w:val="000000"/>
          <w:sz w:val="28"/>
        </w:rPr>
        <w:t>
      3) если первый руководитель или учредитель (участник) оператора фискальных данных является:</w:t>
      </w:r>
    </w:p>
    <w:bookmarkEnd w:id="480"/>
    <w:bookmarkStart w:name="z617" w:id="481"/>
    <w:p>
      <w:pPr>
        <w:spacing w:after="0"/>
        <w:ind w:left="0"/>
        <w:jc w:val="both"/>
      </w:pPr>
      <w:r>
        <w:rPr>
          <w:rFonts w:ascii="Times New Roman"/>
          <w:b w:val="false"/>
          <w:i w:val="false"/>
          <w:color w:val="000000"/>
          <w:sz w:val="28"/>
        </w:rPr>
        <w:t>
      недееспособным или ограниченно дееспособным и (или) безвестно отсутствующим физическим лицом по решению суда;</w:t>
      </w:r>
    </w:p>
    <w:bookmarkEnd w:id="481"/>
    <w:bookmarkStart w:name="z618" w:id="482"/>
    <w:p>
      <w:pPr>
        <w:spacing w:after="0"/>
        <w:ind w:left="0"/>
        <w:jc w:val="both"/>
      </w:pPr>
      <w:r>
        <w:rPr>
          <w:rFonts w:ascii="Times New Roman"/>
          <w:b w:val="false"/>
          <w:i w:val="false"/>
          <w:color w:val="000000"/>
          <w:sz w:val="28"/>
        </w:rPr>
        <w:t xml:space="preserve">
      физическим лицом, имеющим непогашенную или неснятую судимость по </w:t>
      </w:r>
      <w:r>
        <w:rPr>
          <w:rFonts w:ascii="Times New Roman"/>
          <w:b w:val="false"/>
          <w:i w:val="false"/>
          <w:color w:val="000000"/>
          <w:sz w:val="28"/>
        </w:rPr>
        <w:t>статьям 216</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и </w:t>
      </w:r>
      <w:r>
        <w:rPr>
          <w:rFonts w:ascii="Times New Roman"/>
          <w:b w:val="false"/>
          <w:i w:val="false"/>
          <w:color w:val="000000"/>
          <w:sz w:val="28"/>
        </w:rPr>
        <w:t>245</w:t>
      </w:r>
      <w:r>
        <w:rPr>
          <w:rFonts w:ascii="Times New Roman"/>
          <w:b w:val="false"/>
          <w:i w:val="false"/>
          <w:color w:val="000000"/>
          <w:sz w:val="28"/>
        </w:rPr>
        <w:t xml:space="preserve"> Уголовного кодекса Республики Казахстан;</w:t>
      </w:r>
    </w:p>
    <w:bookmarkEnd w:id="482"/>
    <w:bookmarkStart w:name="z619" w:id="483"/>
    <w:p>
      <w:pPr>
        <w:spacing w:after="0"/>
        <w:ind w:left="0"/>
        <w:jc w:val="both"/>
      </w:pPr>
      <w:r>
        <w:rPr>
          <w:rFonts w:ascii="Times New Roman"/>
          <w:b w:val="false"/>
          <w:i w:val="false"/>
          <w:color w:val="000000"/>
          <w:sz w:val="28"/>
        </w:rPr>
        <w:t>
      физическим лицом, находящимся в розыске;</w:t>
      </w:r>
    </w:p>
    <w:bookmarkEnd w:id="483"/>
    <w:bookmarkStart w:name="z620" w:id="484"/>
    <w:p>
      <w:pPr>
        <w:spacing w:after="0"/>
        <w:ind w:left="0"/>
        <w:jc w:val="both"/>
      </w:pPr>
      <w:r>
        <w:rPr>
          <w:rFonts w:ascii="Times New Roman"/>
          <w:b w:val="false"/>
          <w:i w:val="false"/>
          <w:color w:val="000000"/>
          <w:sz w:val="28"/>
        </w:rPr>
        <w:t>
      физическим лицом – иностранцем или лицом без гражданства, цель пребывания которого не связана с осуществлением трудовой деятельности в Республике Казахстан, либо разрешенный срок его пребывания на территории Республики Казахстан истек;</w:t>
      </w:r>
    </w:p>
    <w:bookmarkEnd w:id="484"/>
    <w:bookmarkStart w:name="z621" w:id="485"/>
    <w:p>
      <w:pPr>
        <w:spacing w:after="0"/>
        <w:ind w:left="0"/>
        <w:jc w:val="both"/>
      </w:pPr>
      <w:r>
        <w:rPr>
          <w:rFonts w:ascii="Times New Roman"/>
          <w:b w:val="false"/>
          <w:i w:val="false"/>
          <w:color w:val="000000"/>
          <w:sz w:val="28"/>
        </w:rPr>
        <w:t xml:space="preserve">
      4) подачи оператором фискальных данных заявления об исключении из Перечня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85"/>
    <w:bookmarkStart w:name="z622" w:id="486"/>
    <w:p>
      <w:pPr>
        <w:spacing w:after="0"/>
        <w:ind w:left="0"/>
        <w:jc w:val="both"/>
      </w:pPr>
      <w:r>
        <w:rPr>
          <w:rFonts w:ascii="Times New Roman"/>
          <w:b w:val="false"/>
          <w:i w:val="false"/>
          <w:color w:val="000000"/>
          <w:sz w:val="28"/>
        </w:rPr>
        <w:t>
      5) исключения оператора фискальных данных из Государственной базы данных налогоплательщиков;</w:t>
      </w:r>
    </w:p>
    <w:bookmarkEnd w:id="486"/>
    <w:bookmarkStart w:name="z623" w:id="487"/>
    <w:p>
      <w:pPr>
        <w:spacing w:after="0"/>
        <w:ind w:left="0"/>
        <w:jc w:val="both"/>
      </w:pPr>
      <w:r>
        <w:rPr>
          <w:rFonts w:ascii="Times New Roman"/>
          <w:b w:val="false"/>
          <w:i w:val="false"/>
          <w:color w:val="000000"/>
          <w:sz w:val="28"/>
        </w:rPr>
        <w:t>
      6) привлечения двух и более раз в течение одного года к административной ответственности за нарушение порядка приема, хранение сведений с контрольно – кассовых машин с функцией фиксации и передачи данных о денежных расчетах, осуществляющих при реализации товаров, выполнении работ, оказании услуг, а также их передачи в органы государственных доходов;</w:t>
      </w:r>
    </w:p>
    <w:bookmarkEnd w:id="487"/>
    <w:bookmarkStart w:name="z624" w:id="488"/>
    <w:p>
      <w:pPr>
        <w:spacing w:after="0"/>
        <w:ind w:left="0"/>
        <w:jc w:val="both"/>
      </w:pPr>
      <w:r>
        <w:rPr>
          <w:rFonts w:ascii="Times New Roman"/>
          <w:b w:val="false"/>
          <w:i w:val="false"/>
          <w:color w:val="000000"/>
          <w:sz w:val="28"/>
        </w:rPr>
        <w:t>
      8. Решение об исключении оператора фискальных данных из Перечня принимается Комитетом в течение 15 (пятнадцати) рабочих дней с даты выявления несоответствия одному из случаев, установленных пунктом 7 настоящих Правил.</w:t>
      </w:r>
    </w:p>
    <w:bookmarkEnd w:id="488"/>
    <w:bookmarkStart w:name="z625" w:id="489"/>
    <w:p>
      <w:pPr>
        <w:spacing w:after="0"/>
        <w:ind w:left="0"/>
        <w:jc w:val="both"/>
      </w:pPr>
      <w:r>
        <w:rPr>
          <w:rFonts w:ascii="Times New Roman"/>
          <w:b w:val="false"/>
          <w:i w:val="false"/>
          <w:color w:val="000000"/>
          <w:sz w:val="28"/>
        </w:rPr>
        <w:t>
      9. Информация об исключении оператора фискальных данных из Перечня размещается на официальном интернет-ресурсе Комитета в течение 3 (трех) рабочих дней с даты принятия решения об исключении.</w:t>
      </w:r>
    </w:p>
    <w:bookmarkEnd w:id="489"/>
    <w:bookmarkStart w:name="z626" w:id="490"/>
    <w:p>
      <w:pPr>
        <w:spacing w:after="0"/>
        <w:ind w:left="0"/>
        <w:jc w:val="both"/>
      </w:pPr>
      <w:r>
        <w:rPr>
          <w:rFonts w:ascii="Times New Roman"/>
          <w:b w:val="false"/>
          <w:i w:val="false"/>
          <w:color w:val="000000"/>
          <w:sz w:val="28"/>
        </w:rPr>
        <w:t>
      10. После принятия решения об исключении из Перечня, юридическое лицо:</w:t>
      </w:r>
    </w:p>
    <w:bookmarkEnd w:id="490"/>
    <w:bookmarkStart w:name="z627" w:id="491"/>
    <w:p>
      <w:pPr>
        <w:spacing w:after="0"/>
        <w:ind w:left="0"/>
        <w:jc w:val="both"/>
      </w:pPr>
      <w:r>
        <w:rPr>
          <w:rFonts w:ascii="Times New Roman"/>
          <w:b w:val="false"/>
          <w:i w:val="false"/>
          <w:color w:val="000000"/>
          <w:sz w:val="28"/>
        </w:rPr>
        <w:t>
      1) прекращает прием сведений о денежных расчетах с контрольно-кассовых машин с функцией фиксации и (или) передачи данных со дня получения решения об исключении из Перечня;</w:t>
      </w:r>
    </w:p>
    <w:bookmarkEnd w:id="491"/>
    <w:bookmarkStart w:name="z628" w:id="492"/>
    <w:p>
      <w:pPr>
        <w:spacing w:after="0"/>
        <w:ind w:left="0"/>
        <w:jc w:val="both"/>
      </w:pPr>
      <w:r>
        <w:rPr>
          <w:rFonts w:ascii="Times New Roman"/>
          <w:b w:val="false"/>
          <w:i w:val="false"/>
          <w:color w:val="000000"/>
          <w:sz w:val="28"/>
        </w:rPr>
        <w:t>
      2) уведомляет пользователей об исключении из Перечня не позднее 24 (двадцати четырех) часов со дня решения об исключении;</w:t>
      </w:r>
    </w:p>
    <w:bookmarkEnd w:id="492"/>
    <w:bookmarkStart w:name="z629" w:id="493"/>
    <w:p>
      <w:pPr>
        <w:spacing w:after="0"/>
        <w:ind w:left="0"/>
        <w:jc w:val="both"/>
      </w:pPr>
      <w:r>
        <w:rPr>
          <w:rFonts w:ascii="Times New Roman"/>
          <w:b w:val="false"/>
          <w:i w:val="false"/>
          <w:color w:val="000000"/>
          <w:sz w:val="28"/>
        </w:rPr>
        <w:t>
      3) обеспечивает уничтожение фискальных данных на сервере оператора фискальных данных и их резервные копии;</w:t>
      </w:r>
    </w:p>
    <w:bookmarkEnd w:id="493"/>
    <w:bookmarkStart w:name="z630" w:id="494"/>
    <w:p>
      <w:pPr>
        <w:spacing w:after="0"/>
        <w:ind w:left="0"/>
        <w:jc w:val="both"/>
      </w:pPr>
      <w:r>
        <w:rPr>
          <w:rFonts w:ascii="Times New Roman"/>
          <w:b w:val="false"/>
          <w:i w:val="false"/>
          <w:color w:val="000000"/>
          <w:sz w:val="28"/>
        </w:rPr>
        <w:t>
      4) сообщает в письменной форме об уничтожении фискальных данных в Комитет с приложением акта об уничтожении фискальных данных.</w:t>
      </w:r>
    </w:p>
    <w:bookmarkEnd w:id="494"/>
    <w:bookmarkStart w:name="z631" w:id="495"/>
    <w:p>
      <w:pPr>
        <w:spacing w:after="0"/>
        <w:ind w:left="0"/>
        <w:jc w:val="left"/>
      </w:pPr>
      <w:r>
        <w:rPr>
          <w:rFonts w:ascii="Times New Roman"/>
          <w:b/>
          <w:i w:val="false"/>
          <w:color w:val="000000"/>
        </w:rPr>
        <w:t xml:space="preserve"> Глава 4. Заключительные положения</w:t>
      </w:r>
    </w:p>
    <w:bookmarkEnd w:id="495"/>
    <w:bookmarkStart w:name="z632" w:id="496"/>
    <w:p>
      <w:pPr>
        <w:spacing w:after="0"/>
        <w:ind w:left="0"/>
        <w:jc w:val="both"/>
      </w:pPr>
      <w:r>
        <w:rPr>
          <w:rFonts w:ascii="Times New Roman"/>
          <w:b w:val="false"/>
          <w:i w:val="false"/>
          <w:color w:val="000000"/>
          <w:sz w:val="28"/>
        </w:rPr>
        <w:t>
      11. Жалобы на решения, действия (бездействие) Комитета по вопросам включения (исключения) в (из) Перечень (Перечня) оператора фискальных данных подаются в установленном законодательством Республики Казахстан порядке.</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включения</w:t>
            </w:r>
            <w:r>
              <w:br/>
            </w:r>
            <w:r>
              <w:rPr>
                <w:rFonts w:ascii="Times New Roman"/>
                <w:b w:val="false"/>
                <w:i w:val="false"/>
                <w:color w:val="000000"/>
                <w:sz w:val="20"/>
              </w:rPr>
              <w:t xml:space="preserve">в перечень и исключения </w:t>
            </w:r>
            <w:r>
              <w:br/>
            </w:r>
            <w:r>
              <w:rPr>
                <w:rFonts w:ascii="Times New Roman"/>
                <w:b w:val="false"/>
                <w:i w:val="false"/>
                <w:color w:val="000000"/>
                <w:sz w:val="20"/>
              </w:rPr>
              <w:t>из перечня оператора</w:t>
            </w:r>
            <w:r>
              <w:br/>
            </w:r>
            <w:r>
              <w:rPr>
                <w:rFonts w:ascii="Times New Roman"/>
                <w:b w:val="false"/>
                <w:i w:val="false"/>
                <w:color w:val="000000"/>
                <w:sz w:val="20"/>
              </w:rPr>
              <w:t>фискальных данных</w:t>
            </w:r>
            <w:r>
              <w:br/>
            </w:r>
            <w:r>
              <w:rPr>
                <w:rFonts w:ascii="Times New Roman"/>
                <w:b w:val="false"/>
                <w:i w:val="false"/>
                <w:color w:val="000000"/>
                <w:sz w:val="20"/>
              </w:rPr>
              <w:t>форма</w:t>
            </w:r>
            <w:r>
              <w:br/>
            </w:r>
            <w:r>
              <w:rPr>
                <w:rFonts w:ascii="Times New Roman"/>
                <w:b w:val="false"/>
                <w:i w:val="false"/>
                <w:color w:val="000000"/>
                <w:sz w:val="20"/>
              </w:rPr>
              <w:t>от 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 лица, реквизиты</w:t>
            </w:r>
            <w:r>
              <w:br/>
            </w:r>
            <w:r>
              <w:rPr>
                <w:rFonts w:ascii="Times New Roman"/>
                <w:b w:val="false"/>
                <w:i w:val="false"/>
                <w:color w:val="000000"/>
                <w:sz w:val="20"/>
              </w:rPr>
              <w:t>бизнес–идентификационный номер)</w:t>
            </w:r>
          </w:p>
        </w:tc>
      </w:tr>
    </w:tbl>
    <w:bookmarkStart w:name="z634" w:id="497"/>
    <w:p>
      <w:pPr>
        <w:spacing w:after="0"/>
        <w:ind w:left="0"/>
        <w:jc w:val="left"/>
      </w:pPr>
      <w:r>
        <w:rPr>
          <w:rFonts w:ascii="Times New Roman"/>
          <w:b/>
          <w:i w:val="false"/>
          <w:color w:val="000000"/>
        </w:rPr>
        <w:t xml:space="preserve"> Заявление о включении в перечень оператора фискальных данных</w:t>
      </w:r>
    </w:p>
    <w:bookmarkEnd w:id="497"/>
    <w:bookmarkStart w:name="z635" w:id="498"/>
    <w:p>
      <w:pPr>
        <w:spacing w:after="0"/>
        <w:ind w:left="0"/>
        <w:jc w:val="both"/>
      </w:pPr>
      <w:r>
        <w:rPr>
          <w:rFonts w:ascii="Times New Roman"/>
          <w:b w:val="false"/>
          <w:i w:val="false"/>
          <w:color w:val="000000"/>
          <w:sz w:val="28"/>
        </w:rPr>
        <w:t>
      Прошу включить в перечень оператора фискальных данных,</w:t>
      </w:r>
    </w:p>
    <w:bookmarkEnd w:id="498"/>
    <w:bookmarkStart w:name="z636" w:id="499"/>
    <w:p>
      <w:pPr>
        <w:spacing w:after="0"/>
        <w:ind w:left="0"/>
        <w:jc w:val="both"/>
      </w:pPr>
      <w:r>
        <w:rPr>
          <w:rFonts w:ascii="Times New Roman"/>
          <w:b w:val="false"/>
          <w:i w:val="false"/>
          <w:color w:val="000000"/>
          <w:sz w:val="28"/>
        </w:rPr>
        <w:t>
      перечень копии подтверждающих документов прилагается:</w:t>
      </w:r>
    </w:p>
    <w:bookmarkEnd w:id="499"/>
    <w:bookmarkStart w:name="z637" w:id="500"/>
    <w:p>
      <w:pPr>
        <w:spacing w:after="0"/>
        <w:ind w:left="0"/>
        <w:jc w:val="both"/>
      </w:pPr>
      <w:r>
        <w:rPr>
          <w:rFonts w:ascii="Times New Roman"/>
          <w:b w:val="false"/>
          <w:i w:val="false"/>
          <w:color w:val="000000"/>
          <w:sz w:val="28"/>
        </w:rPr>
        <w:t>
      1) лицензия на предоставление услуг в области связи, выданная уполномоченным или договор с юридическим лицом, имеющим действующую лицензию на оказание соответствующих услуг связи</w:t>
      </w:r>
    </w:p>
    <w:bookmarkEnd w:id="500"/>
    <w:bookmarkStart w:name="z638" w:id="501"/>
    <w:p>
      <w:pPr>
        <w:spacing w:after="0"/>
        <w:ind w:left="0"/>
        <w:jc w:val="both"/>
      </w:pPr>
      <w:r>
        <w:rPr>
          <w:rFonts w:ascii="Times New Roman"/>
          <w:b w:val="false"/>
          <w:i w:val="false"/>
          <w:color w:val="000000"/>
          <w:sz w:val="28"/>
        </w:rPr>
        <w:t>
      органом или договор с юридическим лицом, оказывающим услуги связи;</w:t>
      </w:r>
    </w:p>
    <w:bookmarkEnd w:id="501"/>
    <w:bookmarkStart w:name="z639" w:id="502"/>
    <w:p>
      <w:pPr>
        <w:spacing w:after="0"/>
        <w:ind w:left="0"/>
        <w:jc w:val="both"/>
      </w:pPr>
      <w:r>
        <w:rPr>
          <w:rFonts w:ascii="Times New Roman"/>
          <w:b w:val="false"/>
          <w:i w:val="false"/>
          <w:color w:val="000000"/>
          <w:sz w:val="28"/>
        </w:rPr>
        <w:t>
      2) акт по результатам испытаний на соответствие требованиям информационной безопасности;</w:t>
      </w:r>
    </w:p>
    <w:bookmarkEnd w:id="502"/>
    <w:bookmarkStart w:name="z640" w:id="503"/>
    <w:p>
      <w:pPr>
        <w:spacing w:after="0"/>
        <w:ind w:left="0"/>
        <w:jc w:val="both"/>
      </w:pPr>
      <w:r>
        <w:rPr>
          <w:rFonts w:ascii="Times New Roman"/>
          <w:b w:val="false"/>
          <w:i w:val="false"/>
          <w:color w:val="000000"/>
          <w:sz w:val="28"/>
        </w:rPr>
        <w:t>
      3) правоустанавливающий документ, подтверждающий право собственности, либо</w:t>
      </w:r>
    </w:p>
    <w:bookmarkEnd w:id="503"/>
    <w:bookmarkStart w:name="z641" w:id="504"/>
    <w:p>
      <w:pPr>
        <w:spacing w:after="0"/>
        <w:ind w:left="0"/>
        <w:jc w:val="both"/>
      </w:pPr>
      <w:r>
        <w:rPr>
          <w:rFonts w:ascii="Times New Roman"/>
          <w:b w:val="false"/>
          <w:i w:val="false"/>
          <w:color w:val="000000"/>
          <w:sz w:val="28"/>
        </w:rPr>
        <w:t>
      документ, подтверждающий право временного пользования программно-аппаратным комплексом для приема, обработки и передачи сведений о денежных расчетах в оперативном режиме в органы государственных доходов по сетям телекоммуникаций общего пользования (при этом срок временного пользования программно-аппаратным комплексом должен составлять не менее трех лет с даты подачи заявления на включение в Перечень);</w:t>
      </w:r>
    </w:p>
    <w:bookmarkEnd w:id="504"/>
    <w:bookmarkStart w:name="z642" w:id="505"/>
    <w:p>
      <w:pPr>
        <w:spacing w:after="0"/>
        <w:ind w:left="0"/>
        <w:jc w:val="both"/>
      </w:pPr>
      <w:r>
        <w:rPr>
          <w:rFonts w:ascii="Times New Roman"/>
          <w:b w:val="false"/>
          <w:i w:val="false"/>
          <w:color w:val="000000"/>
          <w:sz w:val="28"/>
        </w:rPr>
        <w:t>
      4) правоустанавливающий документ, подтверждающий право собственности или право временного пользования объектами недвижимости (здание, сооружение, помещение), находящимися на территории Республики Казахстан и используемыми для размещения технических средств, осуществляющих прием, обработку и передачу сведений о денежных расчетах (при этом срок временного пользования объектом недвижимости должен составлять не менее трех лет с даты подачи заявления для включения в Перечень);</w:t>
      </w:r>
    </w:p>
    <w:bookmarkEnd w:id="505"/>
    <w:bookmarkStart w:name="z643" w:id="506"/>
    <w:p>
      <w:pPr>
        <w:spacing w:after="0"/>
        <w:ind w:left="0"/>
        <w:jc w:val="both"/>
      </w:pPr>
      <w:r>
        <w:rPr>
          <w:rFonts w:ascii="Times New Roman"/>
          <w:b w:val="false"/>
          <w:i w:val="false"/>
          <w:color w:val="000000"/>
          <w:sz w:val="28"/>
        </w:rPr>
        <w:t>
      5) сертификат соответствия системы менеджмента информационной безопасности требованиям СТ РК ISO/IEC 27001-2015 "Информационная технология. Методы и средства обеспечения безопасности. Системы менеджмента информационной безопасностью";</w:t>
      </w:r>
    </w:p>
    <w:bookmarkEnd w:id="506"/>
    <w:bookmarkStart w:name="z644" w:id="507"/>
    <w:p>
      <w:pPr>
        <w:spacing w:after="0"/>
        <w:ind w:left="0"/>
        <w:jc w:val="both"/>
      </w:pPr>
      <w:r>
        <w:rPr>
          <w:rFonts w:ascii="Times New Roman"/>
          <w:b w:val="false"/>
          <w:i w:val="false"/>
          <w:color w:val="000000"/>
          <w:sz w:val="28"/>
        </w:rPr>
        <w:t>
      6) лицензия на оказание услуг по выявлению технических каналов утечки</w:t>
      </w:r>
    </w:p>
    <w:bookmarkEnd w:id="507"/>
    <w:bookmarkStart w:name="z645" w:id="508"/>
    <w:p>
      <w:pPr>
        <w:spacing w:after="0"/>
        <w:ind w:left="0"/>
        <w:jc w:val="both"/>
      </w:pPr>
      <w:r>
        <w:rPr>
          <w:rFonts w:ascii="Times New Roman"/>
          <w:b w:val="false"/>
          <w:i w:val="false"/>
          <w:color w:val="000000"/>
          <w:sz w:val="28"/>
        </w:rPr>
        <w:t>
      информации и специальных технических средств, предназначенных для оперативно-</w:t>
      </w:r>
    </w:p>
    <w:bookmarkEnd w:id="508"/>
    <w:bookmarkStart w:name="z646" w:id="509"/>
    <w:p>
      <w:pPr>
        <w:spacing w:after="0"/>
        <w:ind w:left="0"/>
        <w:jc w:val="both"/>
      </w:pPr>
      <w:r>
        <w:rPr>
          <w:rFonts w:ascii="Times New Roman"/>
          <w:b w:val="false"/>
          <w:i w:val="false"/>
          <w:color w:val="000000"/>
          <w:sz w:val="28"/>
        </w:rPr>
        <w:t>
      розыскных мероприятий, либо договор о совместных работах по обеспечению</w:t>
      </w:r>
    </w:p>
    <w:bookmarkEnd w:id="509"/>
    <w:bookmarkStart w:name="z647" w:id="510"/>
    <w:p>
      <w:pPr>
        <w:spacing w:after="0"/>
        <w:ind w:left="0"/>
        <w:jc w:val="both"/>
      </w:pPr>
      <w:r>
        <w:rPr>
          <w:rFonts w:ascii="Times New Roman"/>
          <w:b w:val="false"/>
          <w:i w:val="false"/>
          <w:color w:val="000000"/>
          <w:sz w:val="28"/>
        </w:rPr>
        <w:t>
      информационной безопасности с действующим оперативным центром</w:t>
      </w:r>
    </w:p>
    <w:bookmarkEnd w:id="510"/>
    <w:bookmarkStart w:name="z648" w:id="511"/>
    <w:p>
      <w:pPr>
        <w:spacing w:after="0"/>
        <w:ind w:left="0"/>
        <w:jc w:val="both"/>
      </w:pPr>
      <w:r>
        <w:rPr>
          <w:rFonts w:ascii="Times New Roman"/>
          <w:b w:val="false"/>
          <w:i w:val="false"/>
          <w:color w:val="000000"/>
          <w:sz w:val="28"/>
        </w:rPr>
        <w:t>
      информационной безопасности.</w:t>
      </w:r>
    </w:p>
    <w:bookmarkEnd w:id="511"/>
    <w:bookmarkStart w:name="z649" w:id="512"/>
    <w:p>
      <w:pPr>
        <w:spacing w:after="0"/>
        <w:ind w:left="0"/>
        <w:jc w:val="both"/>
      </w:pPr>
      <w:r>
        <w:rPr>
          <w:rFonts w:ascii="Times New Roman"/>
          <w:b w:val="false"/>
          <w:i w:val="false"/>
          <w:color w:val="000000"/>
          <w:sz w:val="28"/>
        </w:rPr>
        <w:t>
      Я, подтверждаю готовность продемонстрировать программно-аппаратный комплекс для приема, обработки и передачи сведений о денежных расчетах в оперативном режиме в органы государственных доходов по сетям телекоммуникаций общего пользования, подтверждающее взаимодействие в соответствии с протоколом взаимодействия программно-аппаратного комплекса для приема, обработки и передачи сведений о денежных расчетах в оперативном режиме в органы государственных доходов по сетям телекоммуникаций общего пользования с контрольно-кассовыми машинами с функцией фиксации и (или) передачи данных.</w:t>
      </w:r>
    </w:p>
    <w:bookmarkEnd w:id="512"/>
    <w:bookmarkStart w:name="z650" w:id="513"/>
    <w:p>
      <w:pPr>
        <w:spacing w:after="0"/>
        <w:ind w:left="0"/>
        <w:jc w:val="both"/>
      </w:pPr>
      <w:r>
        <w:rPr>
          <w:rFonts w:ascii="Times New Roman"/>
          <w:b w:val="false"/>
          <w:i w:val="false"/>
          <w:color w:val="000000"/>
          <w:sz w:val="28"/>
        </w:rPr>
        <w:t>
      Руководитель _____________________________________________________________________</w:t>
      </w:r>
    </w:p>
    <w:bookmarkEnd w:id="513"/>
    <w:bookmarkStart w:name="z651" w:id="514"/>
    <w:p>
      <w:pPr>
        <w:spacing w:after="0"/>
        <w:ind w:left="0"/>
        <w:jc w:val="both"/>
      </w:pPr>
      <w:r>
        <w:rPr>
          <w:rFonts w:ascii="Times New Roman"/>
          <w:b w:val="false"/>
          <w:i w:val="false"/>
          <w:color w:val="000000"/>
          <w:sz w:val="28"/>
        </w:rPr>
        <w:t>
      (подпись) (фамилия, имя, отчество (если оно указано в документе, удостоверяющем личность)</w:t>
      </w:r>
    </w:p>
    <w:bookmarkEnd w:id="514"/>
    <w:bookmarkStart w:name="z652" w:id="515"/>
    <w:p>
      <w:pPr>
        <w:spacing w:after="0"/>
        <w:ind w:left="0"/>
        <w:jc w:val="both"/>
      </w:pPr>
      <w:r>
        <w:rPr>
          <w:rFonts w:ascii="Times New Roman"/>
          <w:b w:val="false"/>
          <w:i w:val="false"/>
          <w:color w:val="000000"/>
          <w:sz w:val="28"/>
        </w:rPr>
        <w:t>
      _________________ 20__ года</w:t>
      </w:r>
    </w:p>
    <w:bookmarkEnd w:id="515"/>
    <w:bookmarkStart w:name="z653" w:id="516"/>
    <w:p>
      <w:pPr>
        <w:spacing w:after="0"/>
        <w:ind w:left="0"/>
        <w:jc w:val="both"/>
      </w:pPr>
      <w:r>
        <w:rPr>
          <w:rFonts w:ascii="Times New Roman"/>
          <w:b w:val="false"/>
          <w:i w:val="false"/>
          <w:color w:val="000000"/>
          <w:sz w:val="28"/>
        </w:rPr>
        <w:t>
      Заявление принято к рассмотрению _______ ________________ 20__ года</w:t>
      </w:r>
    </w:p>
    <w:bookmarkEnd w:id="516"/>
    <w:bookmarkStart w:name="z654" w:id="517"/>
    <w:p>
      <w:pPr>
        <w:spacing w:after="0"/>
        <w:ind w:left="0"/>
        <w:jc w:val="both"/>
      </w:pPr>
      <w:r>
        <w:rPr>
          <w:rFonts w:ascii="Times New Roman"/>
          <w:b w:val="false"/>
          <w:i w:val="false"/>
          <w:color w:val="000000"/>
          <w:sz w:val="28"/>
        </w:rPr>
        <w:t>
      ________________________________________________________________________</w:t>
      </w:r>
    </w:p>
    <w:bookmarkEnd w:id="517"/>
    <w:bookmarkStart w:name="z655" w:id="518"/>
    <w:p>
      <w:pPr>
        <w:spacing w:after="0"/>
        <w:ind w:left="0"/>
        <w:jc w:val="both"/>
      </w:pPr>
      <w:r>
        <w:rPr>
          <w:rFonts w:ascii="Times New Roman"/>
          <w:b w:val="false"/>
          <w:i w:val="false"/>
          <w:color w:val="000000"/>
          <w:sz w:val="28"/>
        </w:rPr>
        <w:t>
      (подпись, фамилия, имя, отчество (если оно указано в документе, удостоверяющем личность) ответственного лица)</w:t>
      </w:r>
    </w:p>
    <w:bookmarkEnd w:id="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включения</w:t>
            </w:r>
            <w:r>
              <w:br/>
            </w:r>
            <w:r>
              <w:rPr>
                <w:rFonts w:ascii="Times New Roman"/>
                <w:b w:val="false"/>
                <w:i w:val="false"/>
                <w:color w:val="000000"/>
                <w:sz w:val="20"/>
              </w:rPr>
              <w:t>в перечень и исключения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из перечня оператора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фискальных данных</w:t>
            </w:r>
            <w:r>
              <w:br/>
            </w:r>
            <w:r>
              <w:rPr>
                <w:rFonts w:ascii="Times New Roman"/>
                <w:b w:val="false"/>
                <w:i w:val="false"/>
                <w:color w:val="000000"/>
                <w:sz w:val="20"/>
              </w:rPr>
              <w:t>форма</w:t>
            </w:r>
            <w:r>
              <w:br/>
            </w:r>
            <w:r>
              <w:rPr>
                <w:rFonts w:ascii="Times New Roman"/>
                <w:b w:val="false"/>
                <w:i w:val="false"/>
                <w:color w:val="000000"/>
                <w:sz w:val="20"/>
              </w:rPr>
              <w:t>от 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реквизиты бизнес–идентификационный номер)</w:t>
            </w:r>
          </w:p>
        </w:tc>
      </w:tr>
    </w:tbl>
    <w:bookmarkStart w:name="z659" w:id="519"/>
    <w:p>
      <w:pPr>
        <w:spacing w:after="0"/>
        <w:ind w:left="0"/>
        <w:jc w:val="left"/>
      </w:pPr>
      <w:r>
        <w:rPr>
          <w:rFonts w:ascii="Times New Roman"/>
          <w:b/>
          <w:i w:val="false"/>
          <w:color w:val="000000"/>
        </w:rPr>
        <w:t xml:space="preserve">        Заявление об исключении из перечня операторов фискальных данных</w:t>
      </w:r>
    </w:p>
    <w:bookmarkEnd w:id="519"/>
    <w:p>
      <w:pPr>
        <w:spacing w:after="0"/>
        <w:ind w:left="0"/>
        <w:jc w:val="both"/>
      </w:pPr>
      <w:bookmarkStart w:name="z660" w:id="520"/>
      <w:r>
        <w:rPr>
          <w:rFonts w:ascii="Times New Roman"/>
          <w:b w:val="false"/>
          <w:i w:val="false"/>
          <w:color w:val="000000"/>
          <w:sz w:val="28"/>
        </w:rPr>
        <w:t>
             Прошу исключить из перечня оператора фискальных данных в связи с:</w:t>
      </w:r>
    </w:p>
    <w:bookmarkEnd w:id="52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Руководитель _____________ __________________________________________</w:t>
      </w:r>
    </w:p>
    <w:p>
      <w:pPr>
        <w:spacing w:after="0"/>
        <w:ind w:left="0"/>
        <w:jc w:val="both"/>
      </w:pPr>
      <w:r>
        <w:rPr>
          <w:rFonts w:ascii="Times New Roman"/>
          <w:b w:val="false"/>
          <w:i w:val="false"/>
          <w:color w:val="000000"/>
          <w:sz w:val="28"/>
        </w:rPr>
        <w:t xml:space="preserve">(подпись) (фамилия, имя, отчество (если оно указано в документе, удостоверяющем </w:t>
      </w:r>
    </w:p>
    <w:p>
      <w:pPr>
        <w:spacing w:after="0"/>
        <w:ind w:left="0"/>
        <w:jc w:val="both"/>
      </w:pPr>
      <w:r>
        <w:rPr>
          <w:rFonts w:ascii="Times New Roman"/>
          <w:b w:val="false"/>
          <w:i w:val="false"/>
          <w:color w:val="000000"/>
          <w:sz w:val="28"/>
        </w:rPr>
        <w:t>личность)</w:t>
      </w:r>
    </w:p>
    <w:p>
      <w:pPr>
        <w:spacing w:after="0"/>
        <w:ind w:left="0"/>
        <w:jc w:val="both"/>
      </w:pPr>
      <w:r>
        <w:rPr>
          <w:rFonts w:ascii="Times New Roman"/>
          <w:b w:val="false"/>
          <w:i w:val="false"/>
          <w:color w:val="000000"/>
          <w:sz w:val="28"/>
        </w:rPr>
        <w:t>________________ 20__ года</w:t>
      </w:r>
    </w:p>
    <w:p>
      <w:pPr>
        <w:spacing w:after="0"/>
        <w:ind w:left="0"/>
        <w:jc w:val="both"/>
      </w:pPr>
      <w:r>
        <w:rPr>
          <w:rFonts w:ascii="Times New Roman"/>
          <w:b w:val="false"/>
          <w:i w:val="false"/>
          <w:color w:val="000000"/>
          <w:sz w:val="28"/>
        </w:rPr>
        <w:t>Заявление принято к рассмотрению _______________ 20__ года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(подпись, фамилия, имя, отчество (если оно указано в документе, удостоверяющем личность) </w:t>
      </w:r>
    </w:p>
    <w:p>
      <w:pPr>
        <w:spacing w:after="0"/>
        <w:ind w:left="0"/>
        <w:jc w:val="both"/>
      </w:pPr>
      <w:r>
        <w:rPr>
          <w:rFonts w:ascii="Times New Roman"/>
          <w:b w:val="false"/>
          <w:i w:val="false"/>
          <w:color w:val="000000"/>
          <w:sz w:val="28"/>
        </w:rPr>
        <w:t>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октября 2025 года № 626</w:t>
            </w:r>
          </w:p>
        </w:tc>
      </w:tr>
    </w:tbl>
    <w:bookmarkStart w:name="z662" w:id="521"/>
    <w:p>
      <w:pPr>
        <w:spacing w:after="0"/>
        <w:ind w:left="0"/>
        <w:jc w:val="left"/>
      </w:pPr>
      <w:r>
        <w:rPr>
          <w:rFonts w:ascii="Times New Roman"/>
          <w:b/>
          <w:i w:val="false"/>
          <w:color w:val="000000"/>
        </w:rPr>
        <w:t xml:space="preserve"> Квалификационные требования, предъявляемые к потенциальному оператору фискальных данных</w:t>
      </w:r>
    </w:p>
    <w:bookmarkEnd w:id="521"/>
    <w:bookmarkStart w:name="z663" w:id="522"/>
    <w:p>
      <w:pPr>
        <w:spacing w:after="0"/>
        <w:ind w:left="0"/>
        <w:jc w:val="left"/>
      </w:pPr>
      <w:r>
        <w:rPr>
          <w:rFonts w:ascii="Times New Roman"/>
          <w:b/>
          <w:i w:val="false"/>
          <w:color w:val="000000"/>
        </w:rPr>
        <w:t xml:space="preserve"> Глава 1. Общие положения</w:t>
      </w:r>
    </w:p>
    <w:bookmarkEnd w:id="522"/>
    <w:bookmarkStart w:name="z664" w:id="523"/>
    <w:p>
      <w:pPr>
        <w:spacing w:after="0"/>
        <w:ind w:left="0"/>
        <w:jc w:val="both"/>
      </w:pPr>
      <w:r>
        <w:rPr>
          <w:rFonts w:ascii="Times New Roman"/>
          <w:b w:val="false"/>
          <w:i w:val="false"/>
          <w:color w:val="000000"/>
          <w:sz w:val="28"/>
        </w:rPr>
        <w:t xml:space="preserve">
      1. Настоящие квалификационные требования, предъявляемые к потенциальному оператору фискальных данных разработаны в соответствии с подпунком 1) </w:t>
      </w:r>
      <w:r>
        <w:rPr>
          <w:rFonts w:ascii="Times New Roman"/>
          <w:b w:val="false"/>
          <w:i w:val="false"/>
          <w:color w:val="000000"/>
          <w:sz w:val="28"/>
        </w:rPr>
        <w:t>пункта 5</w:t>
      </w:r>
      <w:r>
        <w:rPr>
          <w:rFonts w:ascii="Times New Roman"/>
          <w:b w:val="false"/>
          <w:i w:val="false"/>
          <w:color w:val="000000"/>
          <w:sz w:val="28"/>
        </w:rPr>
        <w:t xml:space="preserve"> статьи 111 Налогового Кодекса Республики Казахстан и устанавливают квалификационные требования, предъявляемые к потенциальному оператору фискальных данных.</w:t>
      </w:r>
    </w:p>
    <w:bookmarkEnd w:id="523"/>
    <w:bookmarkStart w:name="z665" w:id="524"/>
    <w:p>
      <w:pPr>
        <w:spacing w:after="0"/>
        <w:ind w:left="0"/>
        <w:jc w:val="both"/>
      </w:pPr>
      <w:r>
        <w:rPr>
          <w:rFonts w:ascii="Times New Roman"/>
          <w:b w:val="false"/>
          <w:i w:val="false"/>
          <w:color w:val="000000"/>
          <w:sz w:val="28"/>
        </w:rPr>
        <w:t>
      2. Включение в перечень и исключение из перечня оператора фискальных данных осуществляется Комитетом государственных доходов Министерства финансов Республики Казахстан.</w:t>
      </w:r>
    </w:p>
    <w:bookmarkEnd w:id="524"/>
    <w:bookmarkStart w:name="z666" w:id="525"/>
    <w:p>
      <w:pPr>
        <w:spacing w:after="0"/>
        <w:ind w:left="0"/>
        <w:jc w:val="left"/>
      </w:pPr>
      <w:r>
        <w:rPr>
          <w:rFonts w:ascii="Times New Roman"/>
          <w:b/>
          <w:i w:val="false"/>
          <w:color w:val="000000"/>
        </w:rPr>
        <w:t xml:space="preserve"> Глава 2. Квалификационные требования, предъявляемые к потенциальному оператору фискальных данных</w:t>
      </w:r>
    </w:p>
    <w:bookmarkEnd w:id="525"/>
    <w:bookmarkStart w:name="z667" w:id="526"/>
    <w:p>
      <w:pPr>
        <w:spacing w:after="0"/>
        <w:ind w:left="0"/>
        <w:jc w:val="both"/>
      </w:pPr>
      <w:r>
        <w:rPr>
          <w:rFonts w:ascii="Times New Roman"/>
          <w:b w:val="false"/>
          <w:i w:val="false"/>
          <w:color w:val="000000"/>
          <w:sz w:val="28"/>
        </w:rPr>
        <w:t>
      Оператором фискальных данных определяется юридическое лицо, одновременно соответствующее следующим квалификационным требованиям:</w:t>
      </w:r>
    </w:p>
    <w:bookmarkEnd w:id="526"/>
    <w:bookmarkStart w:name="z668" w:id="527"/>
    <w:p>
      <w:pPr>
        <w:spacing w:after="0"/>
        <w:ind w:left="0"/>
        <w:jc w:val="both"/>
      </w:pPr>
      <w:r>
        <w:rPr>
          <w:rFonts w:ascii="Times New Roman"/>
          <w:b w:val="false"/>
          <w:i w:val="false"/>
          <w:color w:val="000000"/>
          <w:sz w:val="28"/>
        </w:rPr>
        <w:t>
      1) осуществляющее деятельность на основании соответствующей лицензии на предоставление услуг в области связи, выданной уполномоченным органом, или договор с юридическим лицом, имеющим действующую лицензию на оказание соответствующих услуг связи;</w:t>
      </w:r>
    </w:p>
    <w:bookmarkEnd w:id="527"/>
    <w:bookmarkStart w:name="z669" w:id="528"/>
    <w:p>
      <w:pPr>
        <w:spacing w:after="0"/>
        <w:ind w:left="0"/>
        <w:jc w:val="both"/>
      </w:pPr>
      <w:r>
        <w:rPr>
          <w:rFonts w:ascii="Times New Roman"/>
          <w:b w:val="false"/>
          <w:i w:val="false"/>
          <w:color w:val="000000"/>
          <w:sz w:val="28"/>
        </w:rPr>
        <w:t>
      2) имеющее на праве собственности либо на праве временного пользования объекты недвижимости (здание, сооружение, помещение), находящиеся на территории Республики Казахстан и используемые для размещения технических средств, осуществляющих прием, обработку и передачу сведений о денежных расчетах;</w:t>
      </w:r>
    </w:p>
    <w:bookmarkEnd w:id="528"/>
    <w:bookmarkStart w:name="z670" w:id="529"/>
    <w:p>
      <w:pPr>
        <w:spacing w:after="0"/>
        <w:ind w:left="0"/>
        <w:jc w:val="both"/>
      </w:pPr>
      <w:r>
        <w:rPr>
          <w:rFonts w:ascii="Times New Roman"/>
          <w:b w:val="false"/>
          <w:i w:val="false"/>
          <w:color w:val="000000"/>
          <w:sz w:val="28"/>
        </w:rPr>
        <w:t>
      3) имеющее на праве собственности либо на праве временного пользования программно-аппаратный комплекс для приема, обработки и передачи сведений о денежных расчетах в оперативном режиме в органы государственных доходов по сетям телекоммуникаций общего пользования;</w:t>
      </w:r>
    </w:p>
    <w:bookmarkEnd w:id="529"/>
    <w:bookmarkStart w:name="z671" w:id="530"/>
    <w:p>
      <w:pPr>
        <w:spacing w:after="0"/>
        <w:ind w:left="0"/>
        <w:jc w:val="both"/>
      </w:pPr>
      <w:r>
        <w:rPr>
          <w:rFonts w:ascii="Times New Roman"/>
          <w:b w:val="false"/>
          <w:i w:val="false"/>
          <w:color w:val="000000"/>
          <w:sz w:val="28"/>
        </w:rPr>
        <w:t>
      4) имеющее акт по результатам испытаний на соответствие требованиям информационной безопасности;</w:t>
      </w:r>
    </w:p>
    <w:bookmarkEnd w:id="530"/>
    <w:bookmarkStart w:name="z672" w:id="531"/>
    <w:p>
      <w:pPr>
        <w:spacing w:after="0"/>
        <w:ind w:left="0"/>
        <w:jc w:val="both"/>
      </w:pPr>
      <w:r>
        <w:rPr>
          <w:rFonts w:ascii="Times New Roman"/>
          <w:b w:val="false"/>
          <w:i w:val="false"/>
          <w:color w:val="000000"/>
          <w:sz w:val="28"/>
        </w:rPr>
        <w:t>
      5) применяющее сертифицированные средства криптографической защиты информации;</w:t>
      </w:r>
    </w:p>
    <w:bookmarkEnd w:id="531"/>
    <w:bookmarkStart w:name="z673" w:id="532"/>
    <w:p>
      <w:pPr>
        <w:spacing w:after="0"/>
        <w:ind w:left="0"/>
        <w:jc w:val="both"/>
      </w:pPr>
      <w:r>
        <w:rPr>
          <w:rFonts w:ascii="Times New Roman"/>
          <w:b w:val="false"/>
          <w:i w:val="false"/>
          <w:color w:val="000000"/>
          <w:sz w:val="28"/>
        </w:rPr>
        <w:t>
      6) являющееся резидентом Республики Казахстан;</w:t>
      </w:r>
    </w:p>
    <w:bookmarkEnd w:id="532"/>
    <w:bookmarkStart w:name="z674" w:id="533"/>
    <w:p>
      <w:pPr>
        <w:spacing w:after="0"/>
        <w:ind w:left="0"/>
        <w:jc w:val="both"/>
      </w:pPr>
      <w:r>
        <w:rPr>
          <w:rFonts w:ascii="Times New Roman"/>
          <w:b w:val="false"/>
          <w:i w:val="false"/>
          <w:color w:val="000000"/>
          <w:sz w:val="28"/>
        </w:rPr>
        <w:t>
      7) имеющее тестовую площадку для проведения тестирования и испытаний моделей контрольно-кассовых машин с функцией фиксации и (или) передачи данных для разработчиков, производителей и поставщиков контрольно-кассовых машин с функцией фиксации и (или) передачи данных;</w:t>
      </w:r>
    </w:p>
    <w:bookmarkEnd w:id="533"/>
    <w:bookmarkStart w:name="z675" w:id="534"/>
    <w:p>
      <w:pPr>
        <w:spacing w:after="0"/>
        <w:ind w:left="0"/>
        <w:jc w:val="both"/>
      </w:pPr>
      <w:r>
        <w:rPr>
          <w:rFonts w:ascii="Times New Roman"/>
          <w:b w:val="false"/>
          <w:i w:val="false"/>
          <w:color w:val="000000"/>
          <w:sz w:val="28"/>
        </w:rPr>
        <w:t>
      8) имеющее круглосуточную бесплатную консультационно-информационную службу, обеспечивающую информационную и техническую поддержку налогоплательщиков, применяющих контрольно-кассовые машины с функцией фиксации и (или) передачи данных;</w:t>
      </w:r>
    </w:p>
    <w:bookmarkEnd w:id="534"/>
    <w:bookmarkStart w:name="z676" w:id="535"/>
    <w:p>
      <w:pPr>
        <w:spacing w:after="0"/>
        <w:ind w:left="0"/>
        <w:jc w:val="both"/>
      </w:pPr>
      <w:r>
        <w:rPr>
          <w:rFonts w:ascii="Times New Roman"/>
          <w:b w:val="false"/>
          <w:i w:val="false"/>
          <w:color w:val="000000"/>
          <w:sz w:val="28"/>
        </w:rPr>
        <w:t>
      9) имеющее интернет-ресурс, доменное имя которого принадлежит оператору фискальных данных;</w:t>
      </w:r>
    </w:p>
    <w:bookmarkEnd w:id="535"/>
    <w:bookmarkStart w:name="z677" w:id="536"/>
    <w:p>
      <w:pPr>
        <w:spacing w:after="0"/>
        <w:ind w:left="0"/>
        <w:jc w:val="both"/>
      </w:pPr>
      <w:r>
        <w:rPr>
          <w:rFonts w:ascii="Times New Roman"/>
          <w:b w:val="false"/>
          <w:i w:val="false"/>
          <w:color w:val="000000"/>
          <w:sz w:val="28"/>
        </w:rPr>
        <w:t xml:space="preserve">
      10) имеющее программно-аппаратный комплекс, расположенный в центре (центрах) обработки данных, соответствующий единым требованиям в области информационно-коммуникационных технологий и обеспечения информационной безопасности,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декабря 2016 года № 832;</w:t>
      </w:r>
    </w:p>
    <w:bookmarkEnd w:id="536"/>
    <w:bookmarkStart w:name="z678" w:id="537"/>
    <w:p>
      <w:pPr>
        <w:spacing w:after="0"/>
        <w:ind w:left="0"/>
        <w:jc w:val="both"/>
      </w:pPr>
      <w:r>
        <w:rPr>
          <w:rFonts w:ascii="Times New Roman"/>
          <w:b w:val="false"/>
          <w:i w:val="false"/>
          <w:color w:val="000000"/>
          <w:sz w:val="28"/>
        </w:rPr>
        <w:t>
      11) имеющее лицензию на оказание услуг по выявлению технических каналов утечки информации и специальных технических средств, предназначенных для оперативно-розыскных мероприятий, либо договора о совместных работах по обеспечению информационной безопасности с действующим оперативным центром информационной безопасности.</w:t>
      </w:r>
    </w:p>
    <w:bookmarkEnd w:id="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октября 2025 года № 626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1" w:id="538"/>
    <w:p>
      <w:pPr>
        <w:spacing w:after="0"/>
        <w:ind w:left="0"/>
        <w:jc w:val="both"/>
      </w:pPr>
      <w:r>
        <w:rPr>
          <w:rFonts w:ascii="Times New Roman"/>
          <w:b w:val="false"/>
          <w:i w:val="false"/>
          <w:color w:val="000000"/>
          <w:sz w:val="28"/>
        </w:rPr>
        <w:t xml:space="preserve">
      </w:t>
      </w:r>
    </w:p>
    <w:bookmarkEnd w:id="538"/>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октября 2025 года № 626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4" w:id="539"/>
    <w:p>
      <w:pPr>
        <w:spacing w:after="0"/>
        <w:ind w:left="0"/>
        <w:jc w:val="both"/>
      </w:pPr>
      <w:r>
        <w:rPr>
          <w:rFonts w:ascii="Times New Roman"/>
          <w:b w:val="false"/>
          <w:i w:val="false"/>
          <w:color w:val="000000"/>
          <w:sz w:val="28"/>
        </w:rPr>
        <w:t xml:space="preserve">
      </w:t>
      </w:r>
    </w:p>
    <w:bookmarkEnd w:id="539"/>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октября 2025 года № 626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7" w:id="540"/>
    <w:p>
      <w:pPr>
        <w:spacing w:after="0"/>
        <w:ind w:left="0"/>
        <w:jc w:val="both"/>
      </w:pPr>
      <w:r>
        <w:rPr>
          <w:rFonts w:ascii="Times New Roman"/>
          <w:b w:val="false"/>
          <w:i w:val="false"/>
          <w:color w:val="000000"/>
          <w:sz w:val="28"/>
        </w:rPr>
        <w:t xml:space="preserve">
      </w:t>
      </w:r>
    </w:p>
    <w:bookmarkEnd w:id="540"/>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октября 2025 года № 626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0" w:id="541"/>
    <w:p>
      <w:pPr>
        <w:spacing w:after="0"/>
        <w:ind w:left="0"/>
        <w:jc w:val="both"/>
      </w:pPr>
      <w:r>
        <w:rPr>
          <w:rFonts w:ascii="Times New Roman"/>
          <w:b w:val="false"/>
          <w:i w:val="false"/>
          <w:color w:val="000000"/>
          <w:sz w:val="28"/>
        </w:rPr>
        <w:t xml:space="preserve">
      </w:t>
      </w:r>
    </w:p>
    <w:bookmarkEnd w:id="541"/>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октября 2025 года № 626</w:t>
            </w:r>
          </w:p>
        </w:tc>
      </w:tr>
    </w:tbl>
    <w:bookmarkStart w:name="z692" w:id="542"/>
    <w:p>
      <w:pPr>
        <w:spacing w:after="0"/>
        <w:ind w:left="0"/>
        <w:jc w:val="left"/>
      </w:pPr>
      <w:r>
        <w:rPr>
          <w:rFonts w:ascii="Times New Roman"/>
          <w:b/>
          <w:i w:val="false"/>
          <w:color w:val="000000"/>
        </w:rPr>
        <w:t xml:space="preserve"> Перечень утративших силу некоторых приказов Министерства финансов Республики Казахстан</w:t>
      </w:r>
    </w:p>
    <w:bookmarkEnd w:id="542"/>
    <w:bookmarkStart w:name="z693" w:id="5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февраля 2018 года № 208 "О некоторых вопросах применения контрольно-кассовых машин" (зарегистрирован в Реестре государственной регистрации нормативных правовых актов 5 марта 2018 года № 16508).</w:t>
      </w:r>
    </w:p>
    <w:bookmarkEnd w:id="543"/>
    <w:bookmarkStart w:name="z694" w:id="54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24 февраля 2020 года № 192 "О внесении изменений и дополнений в приказ Министра финансов Республики Казахстан от 16 февраля 2018 года № 208 "О некоторых вопросах применения контрольно-кассовых машин" (зарегистрирован в Реестре государственной регистрации нормативных правовых актов 28 февраля 2020 года № 20081).</w:t>
      </w:r>
    </w:p>
    <w:bookmarkEnd w:id="544"/>
    <w:bookmarkStart w:name="z695" w:id="5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 июня 2020 года № 554 "О внесении изменений в приказ Министра финансов Республики Казахстан от 16 февраля 2018 года № 208 "О некоторых вопросах применения контрольно-кассовых машин" (зарегистрирован в Реестре государственной регистрации нормативных правовых актов 2 июня 2020 года № 20807).</w:t>
      </w:r>
    </w:p>
    <w:bookmarkEnd w:id="545"/>
    <w:bookmarkStart w:name="z702" w:id="54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ноября 2021 года № 1222 "О внесении изменений в некоторые приказы Министерства финансов Республики Казахстан" (зарегистрирован в Реестре государственной регистрации нормативных правовых актов 6 декабря 2021 года № 25555).</w:t>
      </w:r>
    </w:p>
    <w:bookmarkEnd w:id="546"/>
    <w:bookmarkStart w:name="z696" w:id="54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14 апреля 2022 года № 411 "О внесении изменений в приказ Министра финансов Республики Казахстан от 16 февраля 2018 года № 208 "О некоторых вопросах применения контрольно-кассовых машин" (зарегистрирован в Реестре государственной регистрации нормативных правовых актов 14 апреля 2022 года № 27571).</w:t>
      </w:r>
    </w:p>
    <w:bookmarkEnd w:id="547"/>
    <w:bookmarkStart w:name="z697" w:id="54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27 декабря 2023 года № 1326 "О внесении изменений в приказ Министра финансов Республики Казахстан от 16 февраля 2018 года № 208 "О некоторых вопросах применения контрольно-кассовых машин" (зарегистрирован в Реестре государственной регистрации нормативных правовых актов 28 декабря 2023 года № 33824).</w:t>
      </w:r>
    </w:p>
    <w:bookmarkEnd w:id="548"/>
    <w:bookmarkStart w:name="z698" w:id="54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марта 2024 года № 163 "О внесении изменения в приказ Министра финансов Республики Казахстан от 16 февраля 2018 года № 208 "О некоторых вопросах применения контрольно-кассовых машин" (зарегистрирован в Реестре государственной регистрации нормативных правовых актов 26 марта 2024 года № 34170).</w:t>
      </w:r>
    </w:p>
    <w:bookmarkEnd w:id="549"/>
    <w:bookmarkStart w:name="z699" w:id="55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и.о. Министра финансов Республики Казахстан от 14 марта 2025 года № 123 "О внесении изменений в приказ Министра финансов Республики Казахстан от 16 февраля 2018 года № 208 "О некоторых вопросах применения контрольно-кассовых машин" (зарегистрирован в Реестре государственной регистрации нормативных правовых актов 17 марта 2025 года № 35822).</w:t>
      </w:r>
    </w:p>
    <w:bookmarkEnd w:id="550"/>
    <w:bookmarkStart w:name="z700" w:id="55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 июля 2025 года № 340 "О внесении дополнения в приказ Министра финансов Республики Казахстан от 16 февраля 2018 года № 208 "О некоторых вопросах применения контрольно-кассовых машин" (зарегистрирован в Реестре государственной регистрации нормативных правовых актов 9 июля 2025 года № 36417).</w:t>
      </w:r>
    </w:p>
    <w:bookmarkEnd w:id="551"/>
    <w:bookmarkStart w:name="z701" w:id="55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1 августа 2019 года № 808 (зарегистрирован в Реестре государственной регистрации нормативных правовых актов 2 августа 2019 года № 19180).</w:t>
      </w:r>
    </w:p>
    <w:bookmarkEnd w:id="55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6 июня 2023 года № 619 "О внесении изменений в приказ Первого заместителя Премьер-Министра Республики Казахстан - Министра финансов Республики Казахстан от 1 августа 2019 года № 808 "Об утверждении Правил включения (исключения) в (из) перечень (перечня) оператора фискальных данных, а также квалификационных требований, предъявляемых к потенциальному оператору фискальных данных". (зарегистрирован в Реестре государственной регистрации нормативных правовых актов 8 июня 2023 года № 32731).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