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4ef5" w14:textId="b694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и Заместителя Премьер-Министра Республики Казахстан - Министра сельского хозяйства Республики Казахстан от 5 декабря 2017 года № 480 "Об утверждении Правил регулирования численности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22 октября 2025 года № 282. Зарегистрирован в Министерстве юстиции Республики Казахстан 24 октября 2025 года № 37212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под № 11935)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Государственная услуга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исчезновения" (далее – государственная услуга) оказывается Административным органом в лице Комитета лесного хозяйства и животного мира Министерства экологии и природных ресурсов Республики Казахстан (далее – услугодатель).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5 декабря 2017 года № 480 "Об утверждении Правил регулирования численности животных" (зарегистрирован в Реестре государственной регистрации нормативных правовых актов под № 16115) следующее изменение: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 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взимается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 (Налоговый кодекс)" и составляет 2 месячных расчетных показателя. 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 включительно, в соответствии с установленным графиком работы с 8.00 до 17.30 часов с перерывом на обед с 13.00 до 14.30,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- круглосуточно, за исключением технических перерывов, связанных с проведением ремонтных работ (при обращении услугополучателя после после 18.00 часов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экологии, геологии и природных ресурсов Республики Казахстан – www.ecogeo.gov.kz,раздел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контракта или договора между экспортером и импортером, подтверждающего намерения о совершении данный экспорт и (или) реэкспорт или импорта, за исключением лиц, осуществляющих экспорт и (или) реэкспорт или импорт в личных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импорте образцов на территорию Республики Казахстан электронная копия разрешения или сертификата на экспорт и (или) реэкспорт в случае, если образец включен в приложения 1,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заключения научной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сведения, подтверждающее оплату в бюджет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разрешение на охоту в форме электронного документа, в случае изъятия видов животных, их частей и дериватов, из природной среды обитания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разрешение на охоту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соответствует требованиям статьи VI Конвенции о международной торговле видами дикой фауны и флоры, находящимися под угрозой исчезновения.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