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2a98" w14:textId="8712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помощи для предотвращения угрозы массовой гибели рыб и других водных животных, а также ликвидации последствий замора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октября 2025 года № 386. Зарегистрирован в Министерстве юстиции Республики Казахстан 23 октября 2025 года № 37206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помощи для предотвращения угрозы массовой гибели рыб и других водных животных, а также ликвидации последствий замора.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386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помощи для предотвращения угрозы массовой гибели рыб и других водных животных, а также ликвидации последствий замора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помощи для предотвращения угрозы массовой гибели рыб и других водных животных, а также ликвидации последствий замора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"Об охране, воспроизводстве и использовании животного мира" (далее – Закон) и определяют порядок оказания помощи для предотвращения угрозы массовой гибели рыб и других водных животных, а также ликвидации последствий замора.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замор – массовая гибель рыбных ресурсов и других водных животных, вызванная нарушением гидрохимического и иного режимов водоема и (или) участка;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массовая гибель рыб и других водных животных – гибель более 50 килограммов рыб в радиусе до 100 метров либо более 10 особей тюленей в радиусе до 5 километров за период до 5 календарных дней, вызванная внешними (в том числе антропогенными) воздействиями либо эпизоотиями;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естественная гибель рыб и других водных животных – гибель рыб и других водных животных, происходящая в результате природных биологических процессов без влияния антропогенных факторов;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ихтиологические наблюдения – сбор и изучение данных о состоянии ихтиофауны рыбохозяйственного водоема;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летние заморы – гибель рыб и других водных животных при бурном развитии сине-зеленых водорослей с высоким поглощением растворенного в воде кислорода и последующем их разложении с выделением токсичных соединений;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зимние заморы – гибель рыб и других водных животных при промерзании воды в водоеме до дна или при остром дефиците кислорода в воде под сплошным ледовым покровом, вызванный снижением фотосинтетической активности и разложением органики;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эпизоотия – массовое распространение особо опасных и других инфекционных болезней животных на территории соответствующей административно-территориальной единицы.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Случаи гибели рыб и других водных животных в зависимости от причин и масштабов подразделяются на: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естественную гибель;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массовую гибель;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гибель, вызванную антропогенными причинами;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гибель, вызванную природно-обусловленными факторами.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признакам естественной гибели рыб и других водных животных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единичные случаи гибели особей;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следов внешнего вмешательства (механических повреждений и загрязнений);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признаков возрастной либо сезонной смертности.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Случаи естественной гибели рыб и других водных животных подлежат учету без применения экстренных мер реагирования по форме учета случаев естественной гибели рыб и других водных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признакам массовой гибели рыб и других водных животных относятся: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гибель более 50 килограммов рыб в радиусе до 100 метров либо более 10 особей тюленей в радиусе до 5 километров за период до 5 календарных дней;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признаков отравления, инфекционных заболеваний или воздействия загрязняющих веществ;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повторяющиеся случаи гибели в одном районе в течение 30 календарных дней;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гидрохимических аномалий или признаков механического воздействия.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Антропогенными причинами гибели рыб и других водных животных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токсическое загрязнение (сбросы поверхностно-активных веществ, тяжелых металлов, нефтепродуктов, пестицидов, ядохимикатов, промышленных и сельскохозяйственных сточных вод);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гидрохимические аномалии (гипоксия, резкое закисление/ощелачивание, изменение солености);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тепловое загрязнение (нарушение температурного режима вследствие сброса подогретых вод);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механическое воздействие (гидротехнические аварии, перемешивание придонных слоев, приводящее к высвобождению токсичных веществ).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Природно-обусловленными факторами массовой гибели рыб и других водных животных являются: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зимние заморы;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летние заморы;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эпизоотии;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аномальные климатические явления (резкие перепады температуры воды, длительные засухи, штормовые ветра и осадки, грозовые молнии).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Источниками информации об угрозе массовой гибели рыб и других водных животных являются: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физических или юридических лиц, а также государственных органов;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в средствах массовой информации;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уполномоченного органа в области рыбного хозяйства, включая ихтиологические наблюдения;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фоновые исследования и результаты гидрохимического и биологического мониторинга водоемов.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помощи для предотвращения угрозы массовой гибели рыб и других водных животных, а также ликвидации последствий замора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помощи для предотвращения угрозы массовой гибели рыб и других водных животных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помощи в случаях массовых заболеваний рыб и других водных животных, угрозы их гибели при стихийных бедствиях и вследствие других причин в закрепленных рыбохозяйственных водоемах и (или) участках осуществляется субъектами рыбных хозяйств и местными исполнительными органами, а в рыбохозяйственных водоемах и (или) участках международного, республиканского и местного значения, рыбохозяйственных водоемах и (или) участках резервного фонда и замороопасных водоемах и (или) участках – местными исполнительными органами. В зависимости от значимости территории и происшествия помощь в указанных случаях может быть оказана Правительством Республики Казахстан и международными организациями.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помощи рыбам и другим водным животным в случаях разлива нефти на море и в предохранительной зоне осуществляется на основе анализа суммарной экологической пользы.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организации мероприятий по оказанию помощи для предотвращения угрозы массовой гибели рыб и других водных животных, а также ликвидации последствий замора местный исполнительный орган незамедлительно информирует государственные органы и в течении 24 часов с момента поступления информации, указанной в пункте 8 настоящих Правил, создает оперативную рабочую группу (далее – рабочая группа).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рабочей группы включаются представители уполномоченных органов в области рыбного хозяйства, охраны и использования водного фонда, охраны окружающей среды, охраны, воспроизводства и использования животного мира, в сфере гражданской защиты, санитарно-эпидемиологического благополучия населения, внутренних дел, а также представители управлений по вопросам природных ресурсов и регулирования природопользования, ветеринарии местного исполнительного органа и научной организации в области охраны, воспроизводства и использования рыбных ресурсов и других водных животных.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 деятельностью рабочей группы осуществляет руководитель управления природных ресурсов и регулирования природопользования местного исполнительного органа либо лицо, исполняющее его обязанности.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Рабочая группа проводит обследование водоема; определяет масштабы угрозы, температуру воды, содержание в воде кислорода, водородного показателя, цвета, прозрачности, запахов в воде, возможные причины возникновения неблагоприятных факторов, возможное количество погибших рыб и других водных животных, видео- и фотосъемку; разрабатывает план первоочередных мероприятий.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Ветеринарной организацией местного исполнительного органа, на основе собранных материалов рабочей группы и результатов лабораторных исследований, в течение 5 рабочих дней выдается письменное заключение о причине гибели рыб и других водных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"Об утверждении Правил выдачи акта экспертизы (протокола испытаний)" (зарегистрирован в Реестре государственной регистрации нормативных правовых актов Республики Казахстан под № 10410), с размещением данного заключения на интернет-ресурсе местного исполнительного органа.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Рабочей группой факт массовой гибели рыб и других водных животных фиксируется в заключении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установления причин массовой гибели рыб и других водных животных, местным исполнительным органом, проводятся следующие мероприятия: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аэрация воды, установка передвижных насосно-аэрационных установок для повышения содержания кислорода;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свежей воды в водоем (при наличии технической возможности);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мелиоративные работы: удаление избыточной растительности, ила, разложившихся органических остатков;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при необходимости разрешенных биологических и химических препаратов, способствующих улучшению качества воды;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временного изъятия (эвакуация) рыб и других водных животных в безопасные водоемы или специальные хозяйства (при угрозе массовой гибели).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природных ресурсов и регулирования природопользования местного исполнительного органа составляет акт о проведенных восстановительных мероприятиях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проведенных мероприятий размещаются на интернет-ресурсе местного исполнительного органа.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Ликвидация последствий замора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Ветеринарные организации проводят осмотр погибших рыб и других водных животных на наличие внешних повреждений, язв, паразитов, источников заболеваний, признаков отравлений, проводят вскрытие с целью выявления причин гибели, определения наличия паразитов и состояния внутренних органов, обеспечивают доставку отобранных проб и проведение ветеринарных, лабораторных исследований (органолептическое, токсикологическое, паразитологическое, вирусологическое, бактериологическое) и на основании результатов ветеринарно-лабораторных исследований устанавливают причину гибели рыб и других водных животных.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Сбор и утилизацию погибших рыб и других водных животных на резервных рыбохозяйственных водоемах и (или) участках организуют местные исполнительные органы с участием представителей ветеринарных служб, а на закрепленных рыбохозяйственных водоемах и (или) участках субъекты рыбных хозяйств, местные исполнительные органы с участием представителей ветеринарных служб.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Ветеринарные службы организуют контроль за процессом утилизации собранной погибшей рыбы и других водных животных в специально оборудованных местах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под № 11940).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Местным исполнительным органом совместно с ветеринарными службами проводится очистка акватории от разложившихся органических остатков и загрязняющих веществ, а на закрепленных рыбохозяйственных водоемах и (или) участках субъектом рыбного хозяйства, местным исполнительным органом совместно с ветеринарными службами.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в период обследования водоема установлено, что причиной замора является недостаток кислорода в воде, местным исполнительным органом незамедлительно принимаются меры по спасению рыб и других водных животных путем отлова и переселения в другой благополучный водоем либо участок, а также проведение аэрации с использованием технических средств (аэраторы, насосы, компрессоры, мотобуры).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случаях возникновения угрозы замора, который неизбежно приведет к гибели рыб, и невозможности устранения такой угрозы путем проведения текущей рыбохозяйственной мелиорации водных объектов или их частей территориальное подразделение уполномоченного органа в области рыбного хозяйства на основании научных рекомендаций принимает решение о мелиоративном лове рыб.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стабилизации условий среды проводится зарыбление водоема для восстановления численности популяции,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Территориальное подразделение уполномоченного органа в области рыбного хозяйства при необходимости осуществляет контрольный лов в целях предоставления проб живых рыб для лабораторных исследований.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инфекционных заболеваний в целях предотвращения распространения болезни на другие водоемы и хозяйства, а также защиты здоровья людей, местный исполнительный орган района, города областного значения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Территориальное подразделение уполномоченного органа в области охраны окружающей среды организует обследование прибрежной водоохранной полосы на наличие фактов сброса загрязняющих веществ, источников загрязнения водоемов, осуществляет отбор проб воды, почвы с береговой полосы и подводного грунта на местах возможного слива сточных вод, локализацию и устранение источников загрязнения и обеспечивает проведение лабораторных исследований проб.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Территориальное подразделение уполномоченного органа в области охраны и использования водного фонда организует обследование на предмет изменения гидрологического режима водных объектов и соблюдения установленных требований по эксплуатации водохозяйственных сооружений.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выявлении нарушений законодательств в сферах охраны, воспроизводства и использования животного мира, органы внутренних дел осуществляют оперативно-розыскные мероприятия по установлению виновных лиц и привлечению их к ответственности.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гибели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 замора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учета случаев естественной гибели рыб и других водных животных</w:t>
      </w:r>
    </w:p>
    <w:bookmarkEnd w:id="84"/>
    <w:p>
      <w:pPr>
        <w:spacing w:after="0"/>
        <w:ind w:left="0"/>
        <w:jc w:val="both"/>
      </w:pPr>
      <w:bookmarkStart w:name="z93" w:id="85"/>
      <w:r>
        <w:rPr>
          <w:rFonts w:ascii="Times New Roman"/>
          <w:b w:val="false"/>
          <w:i w:val="false"/>
          <w:color w:val="000000"/>
          <w:sz w:val="28"/>
        </w:rPr>
        <w:t>
      о регистрации случая естественной гибели рыб и (или) других водных животных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составления: "_" __________ 20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(водоем, участок, координаты):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94" w:id="86"/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Видовой состав погибших животных: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(ориентировочно/по выборке):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Возрастные группы (если возможно определить): __________________________</w:t>
      </w:r>
    </w:p>
    <w:p>
      <w:pPr>
        <w:spacing w:after="0"/>
        <w:ind w:left="0"/>
        <w:jc w:val="both"/>
      </w:pPr>
      <w:bookmarkStart w:name="z95" w:id="87"/>
      <w:r>
        <w:rPr>
          <w:rFonts w:ascii="Times New Roman"/>
          <w:b w:val="false"/>
          <w:i w:val="false"/>
          <w:color w:val="000000"/>
          <w:sz w:val="28"/>
        </w:rPr>
        <w:t>
      2. Условия среды на момент обследования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Температура воды: ______ 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Концентрация растворенного кислорода: ______ мг/л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Прозрачность воды (по диску Секки): ______ 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цветения водорослей / запаха: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наблюдаемые факторы: _________________________________________</w:t>
      </w:r>
    </w:p>
    <w:p>
      <w:pPr>
        <w:spacing w:after="0"/>
        <w:ind w:left="0"/>
        <w:jc w:val="both"/>
      </w:pPr>
      <w:bookmarkStart w:name="z96" w:id="88"/>
      <w:r>
        <w:rPr>
          <w:rFonts w:ascii="Times New Roman"/>
          <w:b w:val="false"/>
          <w:i w:val="false"/>
          <w:color w:val="000000"/>
          <w:sz w:val="28"/>
        </w:rPr>
        <w:t>
      3. Внешние признаки гибели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погибших особей (вздутие, повреждения, следы заболеваний):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 расположения (единично / группами / вдоль берега):</w:t>
      </w:r>
    </w:p>
    <w:p>
      <w:pPr>
        <w:spacing w:after="0"/>
        <w:ind w:left="0"/>
        <w:jc w:val="both"/>
      </w:pPr>
      <w:bookmarkStart w:name="z97" w:id="89"/>
      <w:r>
        <w:rPr>
          <w:rFonts w:ascii="Times New Roman"/>
          <w:b w:val="false"/>
          <w:i w:val="false"/>
          <w:color w:val="000000"/>
          <w:sz w:val="28"/>
        </w:rPr>
        <w:t>
      4. Предполагаемая причина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(отметить или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Старение особей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Заболевания (естественные)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Заморное явление (дефицит кислорода)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Температурный стресс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Конкуренция/хищничество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Другое (указать): _________________________________________________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сведения</w:t>
      </w:r>
    </w:p>
    <w:bookmarkEnd w:id="90"/>
    <w:p>
      <w:pPr>
        <w:spacing w:after="0"/>
        <w:ind w:left="0"/>
        <w:jc w:val="both"/>
      </w:pPr>
      <w:bookmarkStart w:name="z99" w:id="91"/>
      <w:r>
        <w:rPr>
          <w:rFonts w:ascii="Times New Roman"/>
          <w:b w:val="false"/>
          <w:i w:val="false"/>
          <w:color w:val="000000"/>
          <w:sz w:val="28"/>
        </w:rPr>
        <w:t>
      6. Ответственные лица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гибели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 замора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факте массовой гибели рыб и других водных животных</w:t>
      </w:r>
    </w:p>
    <w:bookmarkEnd w:id="92"/>
    <w:p>
      <w:pPr>
        <w:spacing w:after="0"/>
        <w:ind w:left="0"/>
        <w:jc w:val="both"/>
      </w:pPr>
      <w:bookmarkStart w:name="z103" w:id="93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составления: __________ Дата составления: "__" _______ 20__ года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место обнаружения гибели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водоема, участок, координаты)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 и время обнаружения: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характеристика водного объекта (тип водоема, площадь, глубина,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гидрологические условия)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описание факта массовой гибели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(ориентировочное количество погибших особей, средний и общий вес по видам,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внешних признаков в виде повреждений, паразитов, явные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заболеваний, площадь/протяженность места обнаружения гибели,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признаков загрязнения водоема, источников сброса сточных вод и мест смыва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токсичных веществ в водоем, показания очевидцев, данных,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обследовании места гибели и других сведений, имеющих отношение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факту гибели)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предположительные причины гибели: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пробы воды, почвы, подводного грунта и биоматериала отобраны (да/нет, куда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направлены)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дополнительно присутствовали: (представители общественных объединений,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волонтеры);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дополнительная информация: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предотвращения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гибели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водных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замора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проведенных восстановительных мероприятиях</w:t>
      </w:r>
    </w:p>
    <w:bookmarkEnd w:id="94"/>
    <w:p>
      <w:pPr>
        <w:spacing w:after="0"/>
        <w:ind w:left="0"/>
        <w:jc w:val="both"/>
      </w:pPr>
      <w:bookmarkStart w:name="z107" w:id="95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составления: __________ Дата составления: "__" _______ 20__ года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Организация, проводившая мероприятия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(водоем, участок, координаты):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проведенных мероприятиях: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аэрация воды, установка передвижных насосно-аэрационных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повышения содержания кислорода: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и тип использованных установок, объем перекаченной воды,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охваченная площадь, количество задействованных сотрудников,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подача свежей воды в водоем: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подачи воды, водоисточник, объем поданной воды)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мелиоративные работы: удаление избыточной растительности, ила,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разложившихся органических остатков: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удаления избыточной растительности, охваченная площадь,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проведенных дноуглубительных работ по удалению ила и органических остатков,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утилизации)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применение разрешенных биологических и химических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способствующих улучшению качества 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примененных биологических и химических препаратов, их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организация временного изъятия (эвакуация)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безопасные водоемы или специальные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(способ изъятия, виды примененных орудий лова, их количество, виды,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вес изъятых рыб и других водных животных, количество задействованных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транспортировки, вид автотранспорта, наименование водоема или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была выпущена изъятая рыба, наличие отхода в процессе транспортировки)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другие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(описание проведенных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предотвращения ущерба: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(эффективность проведенных противозаморных мероприятий, ожидаемый эффект,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возможность повторения массовой гибели рыбы, организация мониторинга водоема)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предотвращению ущерба в будущем: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(заключение, наименование необходимых для проведения мероприятий в будущем,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тип и количество, продолжительность по времени, объем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и технических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 лица: 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