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074d" w14:textId="78f0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29 января 2020 года № 25 "Об утверждении Правил мониторинга рыб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октября 2025 года № 379. Зарегистрирован в Министерстве юстиции Республики Казахстан 22 октября 2025 года № 37190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29 января 2020 года № 25 "Об утверждении Правил мониторинга рыб и других водных животных" (зарегистрирован в Реестре государственной регистрации нормативных правовых актов № 19962)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рыб и других водных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финансового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2025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25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рыб и других водных животных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рыб и других водных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(далее – Закон) и определяют порядок мониторинга рыб и других водных животных.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аквакультуры – физические и (или) юридические лица, осуществляющие деятельность, связанную с разведением и (или) содержанием, выращиванием объектов аквакультуры;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аквакультуры – рыбы, водные моллюски и ракообразные, которые разводятся и (или) содержатся, выращиваются субъектами аквакультуры;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квота изъятия объектов рыболовства (далее – квота изъятия) – часть лимита изъятия рыбных ресурсов и других водных животных, устанавливаемая территориальными подразделениями ведомства уполномоченного органа в области рыбного хозяйства (далее – территориальное подразделение);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происхождении вылова – установленный уполномоченным органом в области рыбного хозяйства документ, подтверждающий происхождение рыбных ресурсов и других водных животных, выловленных на рыбохозяйственных водоемах и (или) участках на основании разрешения на пользование рыбными ресурсами и другими водными животными;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мониторинг рыб и других водных животных (далее – мониторинг рыб и других водных животных) – система, способная обеспечить сбор и своевременную обработку информации о добытой, закупленной, искусственно выращенной рыбе или других водных животных, оптовой и розничной реализации рыб и других водных животных, экспорте и импорте в целях своевременного выявления и предотвращения реализации рыбы и других водных животных незаконного происхождения;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мониторинга рыб и других водных животных – информационная система, предназначенная для сбора и обработки информации о добытой, закупленной, искусственно выращенной рыбе или других водных животных, их оптовой и розничной реализации, экспорте и импорте в целях своевременного выявления и предотвращения реализации рыбы и других водных животных незаконного происхождения;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лимит изъятия рыбных ресурсов и других водных животных – предельно допустимый объем изъятия рыб и других водных животных, при котором сохраняются их естественное воспроизводство и численность;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разрешение на пользование рыбными ресурсами и другими водными животными – документ установленной формы, дающий право физическим и юридическим лицам на пользование рыбными ресурсами и другими водными животными, а также на вывоз и реализацию выловленных рыб и других водных животных, их частей и дериватов, в том числе рыболовных трофеев;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личный кабинет – раздел информационной системы мониторинга рыб и других водных животных, доступный только авторизованному пользователю, включающий в себя доступ пользователя к необходимому функционалу;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оператор – лицо, осуществляющее сопровождение информационной системы мониторинга рыб и других водных животных;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мониторинга рыб и других водных животных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рыб и других водных животных осуществляется уполномоченным органом совместно с местными исполнительными органами и республиканской ассоциацией общественных объединений рыболовов и субъектов рыбного хозяйства в соответствии с настоящими Правилами.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рыб и других водных животных осуществляется с использованием информационной системы мониторинга рыб и других водных животных.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ведут журнал выданных разрешений на пользование животным миром в информационной системе мониторинга рыб и других водных животных.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Работниками ветеринарных служб, подотчетных местным исполнительным органам, по обращению заявителя для реализации, перевозки рыб и других водных животных в пределах административных границ соответствующей области в установленные сроки выдается ветеринарная справка только при наличии в информационной системе мониторинга рыб и других водных животных сведений о выдаче справки о происхождении вылова.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рыбного хозяйства, субъекты аквакультуры, сотрудники уполномоченного органа, в том числе его ведомства и территориальных подразделений, местных исполнительных органов, государственного органа по финансовому мониторингу имеют личные кабинеты для работы в информационной системе мониторинга рыб и других водных животных.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информационной системе мониторинга рыб и других водных животных предоставляется оператором в соответствии с Законом Республики Казахстан "Об информатизации" на основании письма структурного подразделения уполномоченного органа, осуществляющего функции в области развития государственных услуг и цифровизации агропромышленного комплекса.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авторизации в личном кабинете для работы в информационной системе мониторинга рыб и других водных животных необходимо использовать ЭЦП или логин (бизнес-идентификационный номер/индивидуальный идентификационный номер)/ пароль).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Внесение в информационную систему мониторинга рыб и других водных животных информации об объемах лимитов изъятия рыбных ресурсов и других водных животных, утвержденных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осуществляется ведомством уполномоченного органа в течение пяти рабочих дней со дня утверждения или изменения соответствующего приказа, а также информации о мощности деятельности по разведению и (или) содержанию, выращиванию объектов аквакультуры – со дня включения в реестр субъектов аквакультуры.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рыбного хозяйства в зависимости от вида пользования и субъект аквакультуры в зависимости от вида хозяйственной деятельности в течение трех календарных дней со дня добычи, закупки или реализации осуществляет внесение в информационную систему мониторинга рыб и других водных животных информации о добытой, закупленной, искусственно выращенной рыбе или других водных животных, их оптовой и розничной реализации, а также об объемах экспорта и импорта.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 рыбного хозяйства ведет в информационной системе мониторинга рыб и других водных животных журнал учета вылова рыбных ресурсов и других водных животных (промысловый журнал)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аквакультуры заполняет в информационной системе мониторинга рыб и других водных животных сведения по выращенным объектам аквакультуры по форме согласно приложению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реализации рыб и других водных животных физическим или юридическим лицам, осуществляющим оптовую и (или) розничную торговлю, реализующее лицо одновременно передает покупателю справку о происхождении вылова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по выданным разрешениям на пользование рыбными ресурсами и другими водными животными и справкам о происхождении вылова поступают в информационную систему мониторинга рыб и других водных животных из государственной информационной системы разрешений и уведомлений.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выданным справкам о происхождении вылова поступают в единую автоматизированную систему управления отраслями агропромышленного комплекса "e-Agriculture" (далее – ЕАСУ) из информационной системы мониторинга рыб и других водных животных.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сверка объемов, указанных в справках о происхождении вылова, с данными, представленными при оформлении ветеринарных справок и ветеринарных сертификатов осуществляется посредством информационного взаимодействия информационной системы мониторинга рыб и других водных животных и ЕАСУ. При выявлении расхождений или превышения заявленных объемов вылова, ЕАСУ проводит автоматическую сверку и системой мониторинга рыб и других водных животных.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выданным ветеринарным справкам, ветеринарным сертификатам поступают в информационную систему мониторинга рыб и других водных животных из ЕАСУ.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информационной системы мониторинга рыб и других водных животных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подразделения совместно с республиканской ассоциацией общественных объединений рыболовов и субъектов рыбного хозяйства ежеквартально осуществляют в информационной системе мониторинга рыб и других водных животных сверку внесенной субъектами рыбного хозяйства/субъектами аквакультуры информации о добытой, закупленной, искусственного выращенной, экспортированной и импортированной рыбе или других водных животных, а также об их оптовой и розничной реализации.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осуществляется на основании выданных разрешений на пользование рыбными ресурсами и другими водными животными, справок о происхождении вылова, ветеринарных справок, ветеринарных сертификатов, лимитов изъятия рыбных ресурсов и других водных животных и квот изъятия.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и местные исполнительные органы на основании внесенной субъектами рыбного хозяйства/субъектами аквакультуры информации о добытой, закупленной, искусственно выращенной, экспортированной и импортированной рыбе или других водных животных, а также об их оптовой и розничной реализации ежеквартально проводят анализ и обобщение представленных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 рыб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водных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выращенным объектам аквакультуры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аквакультуры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из общего классификатора видов экономической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качестве индивидуального предпринимателя/государственной регистрации в качестве 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осуществляемой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аквакультуры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водоснабжения и объем потребляемой воды (кубический метр)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(по видам/тонн)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выращено по видам (тонн)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(тонн)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выращенной молоди объектов аквакультуры (по возрастным группам), штук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молоди объектов аквакультуры,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выращенного ремонтно-маточного стада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ремонтно-маточного стада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Израсходованные корма (тонн/тенге)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происхождение корма и кормопроизводителя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