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0b49" w14:textId="16b0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объемов предоставленных услуг по водоснабжению и (или) водоотведению</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16 октября 2025 года № 441. Зарегистрирован в Министерстве юстиции Республики Казахстан 20 октября 2025 года № 37164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106 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25 Водного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Методику расчета объемов предоставленных услуг по водоснабжению и (или) водоотведению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2025 года № 441</w:t>
            </w:r>
          </w:p>
        </w:tc>
      </w:tr>
    </w:tbl>
    <w:bookmarkStart w:name="z15" w:id="9"/>
    <w:p>
      <w:pPr>
        <w:spacing w:after="0"/>
        <w:ind w:left="0"/>
        <w:jc w:val="left"/>
      </w:pPr>
      <w:r>
        <w:rPr>
          <w:rFonts w:ascii="Times New Roman"/>
          <w:b/>
          <w:i w:val="false"/>
          <w:color w:val="000000"/>
        </w:rPr>
        <w:t xml:space="preserve"> Методика расчета объемов предоставленных услуг по водоснабжению и (или) водоотведению</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расчета объемов предоставленных услуг по водоснабжению и (или) водоотведению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106 и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25 Водного Кодекса Республики Казахстан, в целях обеспечения единого подхода, при определении объемов предоставленных организациями, эксплуатирующими системы водоснабжения и водоотведения населенных пунктов, услуг водоснабжения и водоотведения физическим или юридическим лицам и индивидуальным предпринимателям, использующим эти услуги.</w:t>
      </w:r>
    </w:p>
    <w:bookmarkEnd w:id="11"/>
    <w:bookmarkStart w:name="z18" w:id="12"/>
    <w:p>
      <w:pPr>
        <w:spacing w:after="0"/>
        <w:ind w:left="0"/>
        <w:jc w:val="both"/>
      </w:pPr>
      <w:r>
        <w:rPr>
          <w:rFonts w:ascii="Times New Roman"/>
          <w:b w:val="false"/>
          <w:i w:val="false"/>
          <w:color w:val="000000"/>
          <w:sz w:val="28"/>
        </w:rPr>
        <w:t>
      Настоящая Методика предусматривает определение объемов предоставленных услуг водоснабжения и водоотведения по которым поставщик выставляет водопотребителю счета для оплаты.</w:t>
      </w:r>
    </w:p>
    <w:bookmarkEnd w:id="12"/>
    <w:bookmarkStart w:name="z19" w:id="13"/>
    <w:p>
      <w:pPr>
        <w:spacing w:after="0"/>
        <w:ind w:left="0"/>
        <w:jc w:val="both"/>
      </w:pPr>
      <w:r>
        <w:rPr>
          <w:rFonts w:ascii="Times New Roman"/>
          <w:b w:val="false"/>
          <w:i w:val="false"/>
          <w:color w:val="000000"/>
          <w:sz w:val="28"/>
        </w:rPr>
        <w:t>
      2. В настоящей Методике используются следующие термины и определения:</w:t>
      </w:r>
    </w:p>
    <w:bookmarkEnd w:id="13"/>
    <w:bookmarkStart w:name="z20" w:id="14"/>
    <w:p>
      <w:pPr>
        <w:spacing w:after="0"/>
        <w:ind w:left="0"/>
        <w:jc w:val="both"/>
      </w:pPr>
      <w:r>
        <w:rPr>
          <w:rFonts w:ascii="Times New Roman"/>
          <w:b w:val="false"/>
          <w:i w:val="false"/>
          <w:color w:val="000000"/>
          <w:sz w:val="28"/>
        </w:rPr>
        <w:t>
      1)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в порядке, установленном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2) организация по водоснабжению и (или) водоотведению (далее – поставщик) – водохозяйственная организация, осуществляющая технологическую и техническую эксплуатацию систем водоснабжения и водоотведения в населенных пунктах, находящихся на ее балансе или на иных законных основаниях;</w:t>
      </w:r>
    </w:p>
    <w:bookmarkEnd w:id="15"/>
    <w:bookmarkStart w:name="z22" w:id="16"/>
    <w:p>
      <w:pPr>
        <w:spacing w:after="0"/>
        <w:ind w:left="0"/>
        <w:jc w:val="both"/>
      </w:pPr>
      <w:r>
        <w:rPr>
          <w:rFonts w:ascii="Times New Roman"/>
          <w:b w:val="false"/>
          <w:i w:val="false"/>
          <w:color w:val="000000"/>
          <w:sz w:val="28"/>
        </w:rPr>
        <w:t>
      3)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bookmarkEnd w:id="16"/>
    <w:bookmarkStart w:name="z23" w:id="17"/>
    <w:p>
      <w:pPr>
        <w:spacing w:after="0"/>
        <w:ind w:left="0"/>
        <w:jc w:val="both"/>
      </w:pPr>
      <w:r>
        <w:rPr>
          <w:rFonts w:ascii="Times New Roman"/>
          <w:b w:val="false"/>
          <w:i w:val="false"/>
          <w:color w:val="000000"/>
          <w:sz w:val="28"/>
        </w:rPr>
        <w:t xml:space="preserve">
      4) полная пропускная способность самотечного трубопровода – расход сточной воды, отводимой по трубопроводу, при существующем уклоне и наполнении 1,0 d (d – внутренний диаметр трубопровода) и скорости движения сточной воды 1 метр в секунду при действии его 24 часа в сутки; </w:t>
      </w:r>
    </w:p>
    <w:bookmarkEnd w:id="17"/>
    <w:bookmarkStart w:name="z24" w:id="18"/>
    <w:p>
      <w:pPr>
        <w:spacing w:after="0"/>
        <w:ind w:left="0"/>
        <w:jc w:val="both"/>
      </w:pPr>
      <w:r>
        <w:rPr>
          <w:rFonts w:ascii="Times New Roman"/>
          <w:b w:val="false"/>
          <w:i w:val="false"/>
          <w:color w:val="000000"/>
          <w:sz w:val="28"/>
        </w:rPr>
        <w:t>
      5)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18"/>
    <w:bookmarkStart w:name="z25" w:id="19"/>
    <w:p>
      <w:pPr>
        <w:spacing w:after="0"/>
        <w:ind w:left="0"/>
        <w:jc w:val="both"/>
      </w:pPr>
      <w:r>
        <w:rPr>
          <w:rFonts w:ascii="Times New Roman"/>
          <w:b w:val="false"/>
          <w:i w:val="false"/>
          <w:color w:val="000000"/>
          <w:sz w:val="28"/>
        </w:rPr>
        <w:t>
      6) локальные очистные сооружения водоотведения – совокупность сооружений и устройств водопотребителя для очистки собственных сточных вод;</w:t>
      </w:r>
    </w:p>
    <w:bookmarkEnd w:id="19"/>
    <w:bookmarkStart w:name="z26" w:id="20"/>
    <w:p>
      <w:pPr>
        <w:spacing w:after="0"/>
        <w:ind w:left="0"/>
        <w:jc w:val="both"/>
      </w:pPr>
      <w:r>
        <w:rPr>
          <w:rFonts w:ascii="Times New Roman"/>
          <w:b w:val="false"/>
          <w:i w:val="false"/>
          <w:color w:val="000000"/>
          <w:sz w:val="28"/>
        </w:rPr>
        <w:t xml:space="preserve">
      7) норма потребления коммунальной услуги по водоснабжению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утвержденными местными исполнительными органами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w:t>
      </w:r>
    </w:p>
    <w:bookmarkEnd w:id="20"/>
    <w:bookmarkStart w:name="z27" w:id="21"/>
    <w:p>
      <w:pPr>
        <w:spacing w:after="0"/>
        <w:ind w:left="0"/>
        <w:jc w:val="both"/>
      </w:pPr>
      <w:r>
        <w:rPr>
          <w:rFonts w:ascii="Times New Roman"/>
          <w:b w:val="false"/>
          <w:i w:val="false"/>
          <w:color w:val="000000"/>
          <w:sz w:val="28"/>
        </w:rPr>
        <w:t>
      8) полная пропускная способность водопровода – расход воды по трубопроводу при наполнении равном 1,0 d (d – внутренний диаметр трубопровода), и скорости движения воды один метр в секунду при действии его 24 часа в сутки;</w:t>
      </w:r>
    </w:p>
    <w:bookmarkEnd w:id="21"/>
    <w:bookmarkStart w:name="z28" w:id="22"/>
    <w:p>
      <w:pPr>
        <w:spacing w:after="0"/>
        <w:ind w:left="0"/>
        <w:jc w:val="both"/>
      </w:pPr>
      <w:r>
        <w:rPr>
          <w:rFonts w:ascii="Times New Roman"/>
          <w:b w:val="false"/>
          <w:i w:val="false"/>
          <w:color w:val="000000"/>
          <w:sz w:val="28"/>
        </w:rPr>
        <w:t>
      9) водопотребитель – физическое или юридическое лицо,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w:t>
      </w:r>
    </w:p>
    <w:bookmarkEnd w:id="22"/>
    <w:bookmarkStart w:name="z29" w:id="23"/>
    <w:p>
      <w:pPr>
        <w:spacing w:after="0"/>
        <w:ind w:left="0"/>
        <w:jc w:val="both"/>
      </w:pPr>
      <w:r>
        <w:rPr>
          <w:rFonts w:ascii="Times New Roman"/>
          <w:b w:val="false"/>
          <w:i w:val="false"/>
          <w:color w:val="000000"/>
          <w:sz w:val="28"/>
        </w:rPr>
        <w:t>
      10) коммерческий учет воды и (или) сточных вод – объем потребленной воды и (или) отведенной сточной воды водопотребилем, осуществляется путем измерения объема воды и (или) сточных вод приборами учета (средствами измерения) установленных в узлах учета или расчетным способом за определенный период времени;</w:t>
      </w:r>
    </w:p>
    <w:bookmarkEnd w:id="23"/>
    <w:bookmarkStart w:name="z30" w:id="24"/>
    <w:p>
      <w:pPr>
        <w:spacing w:after="0"/>
        <w:ind w:left="0"/>
        <w:jc w:val="both"/>
      </w:pPr>
      <w:r>
        <w:rPr>
          <w:rFonts w:ascii="Times New Roman"/>
          <w:b w:val="false"/>
          <w:i w:val="false"/>
          <w:color w:val="000000"/>
          <w:sz w:val="28"/>
        </w:rPr>
        <w:t>
      3. Объем предоставленных услуг водоснабжения и водоотведения за установленный период определяется на основании показаний приборов учета, принятых в коммерческий учет, установленных на границе раздела эксплуатационной ответственности.</w:t>
      </w:r>
    </w:p>
    <w:bookmarkEnd w:id="24"/>
    <w:bookmarkStart w:name="z31" w:id="25"/>
    <w:p>
      <w:pPr>
        <w:spacing w:after="0"/>
        <w:ind w:left="0"/>
        <w:jc w:val="both"/>
      </w:pPr>
      <w:r>
        <w:rPr>
          <w:rFonts w:ascii="Times New Roman"/>
          <w:b w:val="false"/>
          <w:i w:val="false"/>
          <w:color w:val="000000"/>
          <w:sz w:val="28"/>
        </w:rPr>
        <w:t xml:space="preserve">
      4. Объем предоставленных услуг водоснабжения для физических лиц, при отсутствии приборов учета, определяется расчетным путем по нормам потребления коммунальных услуг по водоснабжению, утвержденные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из расчета на одного человека. При этом общий объем услуг водоснабжения и (или) водоотведения рассчитывается с учетом количества зарегистрированных граждан, для определения которых представитель поставщика получает соответствующие сведения посредством сервиса "Получение справок третьими лицами" через Портал "электронного правительства" либо из информационных систем местных исполнительных органов, интегрированных с Государственной базой данных "Физические лица".</w:t>
      </w:r>
    </w:p>
    <w:bookmarkEnd w:id="25"/>
    <w:bookmarkStart w:name="z32" w:id="26"/>
    <w:p>
      <w:pPr>
        <w:spacing w:after="0"/>
        <w:ind w:left="0"/>
        <w:jc w:val="both"/>
      </w:pPr>
      <w:r>
        <w:rPr>
          <w:rFonts w:ascii="Times New Roman"/>
          <w:b w:val="false"/>
          <w:i w:val="false"/>
          <w:color w:val="000000"/>
          <w:sz w:val="28"/>
        </w:rPr>
        <w:t>
      5. При промывке построенных и (или) реконструированных (отремонтированных) систем водоснабжения при отсутствии прибора учета питьевой воды объем использованной воды определяется согласно гидравлического расчета выпускной водопроводной трубы при полном наполнении промываемой трубы и скорости движения воды в ней не менее 1 м/сек.</w:t>
      </w:r>
    </w:p>
    <w:bookmarkEnd w:id="26"/>
    <w:bookmarkStart w:name="z33" w:id="27"/>
    <w:p>
      <w:pPr>
        <w:spacing w:after="0"/>
        <w:ind w:left="0"/>
        <w:jc w:val="both"/>
      </w:pPr>
      <w:r>
        <w:rPr>
          <w:rFonts w:ascii="Times New Roman"/>
          <w:b w:val="false"/>
          <w:i w:val="false"/>
          <w:color w:val="000000"/>
          <w:sz w:val="28"/>
        </w:rPr>
        <w:t>
      6. Объем предоставленных услуг водоотведения для водопотребителей, присоединенных к системам водоотведения населенного пункта (поставщика), а также имеющих различные источники водоснабжения, принимается равным объему предоставленных услуг водоснабжения (питьевого, технического, горячего).</w:t>
      </w:r>
    </w:p>
    <w:bookmarkEnd w:id="27"/>
    <w:bookmarkStart w:name="z34" w:id="28"/>
    <w:p>
      <w:pPr>
        <w:spacing w:after="0"/>
        <w:ind w:left="0"/>
        <w:jc w:val="both"/>
      </w:pPr>
      <w:r>
        <w:rPr>
          <w:rFonts w:ascii="Times New Roman"/>
          <w:b w:val="false"/>
          <w:i w:val="false"/>
          <w:color w:val="000000"/>
          <w:sz w:val="28"/>
        </w:rPr>
        <w:t>
      7. Объем сточных вод, принятых в систему водоотведения населенного пункта (поставщика) на сливном пункте определяется по объему емкости транспортного средства.</w:t>
      </w:r>
    </w:p>
    <w:bookmarkEnd w:id="28"/>
    <w:bookmarkStart w:name="z35" w:id="29"/>
    <w:p>
      <w:pPr>
        <w:spacing w:after="0"/>
        <w:ind w:left="0"/>
        <w:jc w:val="both"/>
      </w:pPr>
      <w:r>
        <w:rPr>
          <w:rFonts w:ascii="Times New Roman"/>
          <w:b w:val="false"/>
          <w:i w:val="false"/>
          <w:color w:val="000000"/>
          <w:sz w:val="28"/>
        </w:rPr>
        <w:t>
      8. При наличии у водопотребителя прибора учета сбрасываемых сточных вод, принятого на коммерческий учет, объем предоставленных услуг водоотведения определяется по показаниям данного прибора учета.</w:t>
      </w:r>
    </w:p>
    <w:bookmarkEnd w:id="29"/>
    <w:bookmarkStart w:name="z36" w:id="30"/>
    <w:p>
      <w:pPr>
        <w:spacing w:after="0"/>
        <w:ind w:left="0"/>
        <w:jc w:val="both"/>
      </w:pPr>
      <w:r>
        <w:rPr>
          <w:rFonts w:ascii="Times New Roman"/>
          <w:b w:val="false"/>
          <w:i w:val="false"/>
          <w:color w:val="000000"/>
          <w:sz w:val="28"/>
        </w:rPr>
        <w:t xml:space="preserve">
      9. Объем предоставленных услуг водоотведения водопотребителям, для физических лиц, не присоединенным к системе водоснабжения населенного пункта (поставщика), а также имеющим различные источники водоснабжения, отводящим сточные воды в систему водоотведения населенного пункта (поставщика) определяется по показаниям приборов учета воды или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с учетом числа зарегистрированных граждан.</w:t>
      </w:r>
    </w:p>
    <w:bookmarkEnd w:id="30"/>
    <w:bookmarkStart w:name="z37" w:id="31"/>
    <w:p>
      <w:pPr>
        <w:spacing w:after="0"/>
        <w:ind w:left="0"/>
        <w:jc w:val="both"/>
      </w:pPr>
      <w:r>
        <w:rPr>
          <w:rFonts w:ascii="Times New Roman"/>
          <w:b w:val="false"/>
          <w:i w:val="false"/>
          <w:color w:val="000000"/>
          <w:sz w:val="28"/>
        </w:rPr>
        <w:t xml:space="preserve">
      10. При временном отсутствии прибора учета и наличии извещения поставщика, в связи с их очередной проверкой, ремонтом или заменой,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показаний приборов учета за три предыдущих месяца, но не более одного месяца. По истечении указанного срока, при отсутствии приборов учета объем предоставленных услуг определяется по нормам потребления коммунальных услуг по водоснабжению, утвержденными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с учетом числа зарегистрированных граждан.</w:t>
      </w:r>
    </w:p>
    <w:bookmarkEnd w:id="31"/>
    <w:bookmarkStart w:name="z38" w:id="32"/>
    <w:p>
      <w:pPr>
        <w:spacing w:after="0"/>
        <w:ind w:left="0"/>
        <w:jc w:val="both"/>
      </w:pPr>
      <w:r>
        <w:rPr>
          <w:rFonts w:ascii="Times New Roman"/>
          <w:b w:val="false"/>
          <w:i w:val="false"/>
          <w:color w:val="000000"/>
          <w:sz w:val="28"/>
        </w:rPr>
        <w:t>
      11. При использовании питьевой воды из систем водоснабжения населенного пункта на пожаротушение, расходы, связанные с тушением пожаров возмещаются организациям по водоснабжению и (или) водоотведению за счет средств из местного бюджета, в соответствии с представленными актами от противопожарных служб, в течение трех рабочих дней.</w:t>
      </w:r>
    </w:p>
    <w:bookmarkEnd w:id="32"/>
    <w:bookmarkStart w:name="z39" w:id="33"/>
    <w:p>
      <w:pPr>
        <w:spacing w:after="0"/>
        <w:ind w:left="0"/>
        <w:jc w:val="both"/>
      </w:pPr>
      <w:r>
        <w:rPr>
          <w:rFonts w:ascii="Times New Roman"/>
          <w:b w:val="false"/>
          <w:i w:val="false"/>
          <w:color w:val="000000"/>
          <w:sz w:val="28"/>
        </w:rPr>
        <w:t>
      12. Поставщиком предоставляется расчет за предоставляемые им услуги водоснабжения и водоотведения.</w:t>
      </w:r>
    </w:p>
    <w:bookmarkEnd w:id="33"/>
    <w:bookmarkStart w:name="z40" w:id="34"/>
    <w:p>
      <w:pPr>
        <w:spacing w:after="0"/>
        <w:ind w:left="0"/>
        <w:jc w:val="both"/>
      </w:pPr>
      <w:r>
        <w:rPr>
          <w:rFonts w:ascii="Times New Roman"/>
          <w:b w:val="false"/>
          <w:i w:val="false"/>
          <w:color w:val="000000"/>
          <w:sz w:val="28"/>
        </w:rPr>
        <w:t>
      13. Расчет объемов предоставленных услуг по водоснабжению и (или) водоотведению по дифференцированным тарифам определяется с учетом численности постоянно и временно проживающих (зарегистрированных) водопотребителей, с момента регистрации. Поставщик получает соответствующие сведения из сервиса веб-портала "электронного правительства" или через информационные системы, интегрированных с государственными базами данных позволяющих выдавать справки третьим лицам.</w:t>
      </w:r>
    </w:p>
    <w:bookmarkEnd w:id="34"/>
    <w:bookmarkStart w:name="z41" w:id="35"/>
    <w:p>
      <w:pPr>
        <w:spacing w:after="0"/>
        <w:ind w:left="0"/>
        <w:jc w:val="both"/>
      </w:pPr>
      <w:r>
        <w:rPr>
          <w:rFonts w:ascii="Times New Roman"/>
          <w:b w:val="false"/>
          <w:i w:val="false"/>
          <w:color w:val="000000"/>
          <w:sz w:val="28"/>
        </w:rPr>
        <w:t xml:space="preserve">
      14. При непредоставлении водопотребителем показаний приборов учета, поставщик осуществляет расчет на основании среднесуточного объема потребления воды по дифференцированным тарифам. </w:t>
      </w:r>
    </w:p>
    <w:bookmarkEnd w:id="35"/>
    <w:bookmarkStart w:name="z42" w:id="36"/>
    <w:p>
      <w:pPr>
        <w:spacing w:after="0"/>
        <w:ind w:left="0"/>
        <w:jc w:val="both"/>
      </w:pPr>
      <w:r>
        <w:rPr>
          <w:rFonts w:ascii="Times New Roman"/>
          <w:b w:val="false"/>
          <w:i w:val="false"/>
          <w:color w:val="000000"/>
          <w:sz w:val="28"/>
        </w:rPr>
        <w:t>
      При снятии поставщиком контрольных показаний с приборов учета производится перерасчет объема в соответствии с фактическим потреблением.</w:t>
      </w:r>
    </w:p>
    <w:bookmarkEnd w:id="36"/>
    <w:bookmarkStart w:name="z43" w:id="37"/>
    <w:p>
      <w:pPr>
        <w:spacing w:after="0"/>
        <w:ind w:left="0"/>
        <w:jc w:val="left"/>
      </w:pPr>
      <w:r>
        <w:rPr>
          <w:rFonts w:ascii="Times New Roman"/>
          <w:b/>
          <w:i w:val="false"/>
          <w:color w:val="000000"/>
        </w:rPr>
        <w:t xml:space="preserve"> Глава 2. Учет объема предоставленных услуг при открытой и закрытой системах горячего водоснабжения</w:t>
      </w:r>
    </w:p>
    <w:bookmarkEnd w:id="37"/>
    <w:bookmarkStart w:name="z44" w:id="38"/>
    <w:p>
      <w:pPr>
        <w:spacing w:after="0"/>
        <w:ind w:left="0"/>
        <w:jc w:val="both"/>
      </w:pPr>
      <w:r>
        <w:rPr>
          <w:rFonts w:ascii="Times New Roman"/>
          <w:b w:val="false"/>
          <w:i w:val="false"/>
          <w:color w:val="000000"/>
          <w:sz w:val="28"/>
        </w:rPr>
        <w:t>
      15. Горячее водоснабжение представляет собой услуги, состоящую из двух различных услуг - холодного водоснабжения и подогрева воды, оказывающиеся одним и(или) несколькими предприятиями.</w:t>
      </w:r>
    </w:p>
    <w:bookmarkEnd w:id="38"/>
    <w:bookmarkStart w:name="z45" w:id="39"/>
    <w:p>
      <w:pPr>
        <w:spacing w:after="0"/>
        <w:ind w:left="0"/>
        <w:jc w:val="both"/>
      </w:pPr>
      <w:r>
        <w:rPr>
          <w:rFonts w:ascii="Times New Roman"/>
          <w:b w:val="false"/>
          <w:i w:val="false"/>
          <w:color w:val="000000"/>
          <w:sz w:val="28"/>
        </w:rPr>
        <w:t>
      16. При открытой системе горячего водоснабжения в многоквартирные дома горячая вода поступает из централизованной системы горячего водоснабжения. При этом общедомовые приборы учета воды устанавливаются на границах раздела эксплуатационной ответственности на вводах горячего и холодного водоснабжения.</w:t>
      </w:r>
    </w:p>
    <w:bookmarkEnd w:id="39"/>
    <w:bookmarkStart w:name="z46" w:id="40"/>
    <w:p>
      <w:pPr>
        <w:spacing w:after="0"/>
        <w:ind w:left="0"/>
        <w:jc w:val="both"/>
      </w:pPr>
      <w:r>
        <w:rPr>
          <w:rFonts w:ascii="Times New Roman"/>
          <w:b w:val="false"/>
          <w:i w:val="false"/>
          <w:color w:val="000000"/>
          <w:sz w:val="28"/>
        </w:rPr>
        <w:t>
      17. При закрытой системе горячего водоснабжения холодная вода поступает потребителю из централизованной системы питьевого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При этом общедомовые приборы учета устанавливаются на границах раздела эксплуатационной ответственности на вводе холодного водоснабжения.</w:t>
      </w:r>
    </w:p>
    <w:bookmarkEnd w:id="40"/>
    <w:bookmarkStart w:name="z47" w:id="41"/>
    <w:p>
      <w:pPr>
        <w:spacing w:after="0"/>
        <w:ind w:left="0"/>
        <w:jc w:val="both"/>
      </w:pPr>
      <w:r>
        <w:rPr>
          <w:rFonts w:ascii="Times New Roman"/>
          <w:b w:val="false"/>
          <w:i w:val="false"/>
          <w:color w:val="000000"/>
          <w:sz w:val="28"/>
        </w:rPr>
        <w:t>
      18. Объем предоставленных услуг по водоснабжению и (или) водоотведению при закрытой системе горячего водоснабжения определяется на основании суммарных показаний приборов учета, установленных на отводах холодного и горячего водоснабжения.</w:t>
      </w:r>
    </w:p>
    <w:bookmarkEnd w:id="41"/>
    <w:bookmarkStart w:name="z48" w:id="42"/>
    <w:p>
      <w:pPr>
        <w:spacing w:after="0"/>
        <w:ind w:left="0"/>
        <w:jc w:val="left"/>
      </w:pPr>
      <w:r>
        <w:rPr>
          <w:rFonts w:ascii="Times New Roman"/>
          <w:b/>
          <w:i w:val="false"/>
          <w:color w:val="000000"/>
        </w:rPr>
        <w:t xml:space="preserve"> Глава 3. Учет объема предоставленных услуг водоснабжения и водоотведения участникам кондоминиума</w:t>
      </w:r>
    </w:p>
    <w:bookmarkEnd w:id="42"/>
    <w:bookmarkStart w:name="z49" w:id="43"/>
    <w:p>
      <w:pPr>
        <w:spacing w:after="0"/>
        <w:ind w:left="0"/>
        <w:jc w:val="both"/>
      </w:pPr>
      <w:r>
        <w:rPr>
          <w:rFonts w:ascii="Times New Roman"/>
          <w:b w:val="false"/>
          <w:i w:val="false"/>
          <w:color w:val="000000"/>
          <w:sz w:val="28"/>
        </w:rPr>
        <w:t>
      19. Объем предоставленных услуг водоснабжения для водопотребителей – участников кондоминиума определяется в следующем порядке:</w:t>
      </w:r>
    </w:p>
    <w:bookmarkEnd w:id="43"/>
    <w:bookmarkStart w:name="z50" w:id="44"/>
    <w:p>
      <w:pPr>
        <w:spacing w:after="0"/>
        <w:ind w:left="0"/>
        <w:jc w:val="both"/>
      </w:pPr>
      <w:r>
        <w:rPr>
          <w:rFonts w:ascii="Times New Roman"/>
          <w:b w:val="false"/>
          <w:i w:val="false"/>
          <w:color w:val="000000"/>
          <w:sz w:val="28"/>
        </w:rPr>
        <w:t xml:space="preserve">
      1) при отсутствии индивидуальных и общедомового приборов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44"/>
    <w:bookmarkStart w:name="z51" w:id="45"/>
    <w:p>
      <w:pPr>
        <w:spacing w:after="0"/>
        <w:ind w:left="0"/>
        <w:jc w:val="both"/>
      </w:pPr>
      <w:r>
        <w:rPr>
          <w:rFonts w:ascii="Times New Roman"/>
          <w:b w:val="false"/>
          <w:i w:val="false"/>
          <w:color w:val="000000"/>
          <w:sz w:val="28"/>
        </w:rPr>
        <w:t xml:space="preserve">
      2) при частичной установке индивидуальных приборов учета и отсутствии общедомового прибора учета – по показаниям индивидуальных приборов учета и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45"/>
    <w:bookmarkStart w:name="z52" w:id="46"/>
    <w:p>
      <w:pPr>
        <w:spacing w:after="0"/>
        <w:ind w:left="0"/>
        <w:jc w:val="both"/>
      </w:pPr>
      <w:r>
        <w:rPr>
          <w:rFonts w:ascii="Times New Roman"/>
          <w:b w:val="false"/>
          <w:i w:val="false"/>
          <w:color w:val="000000"/>
          <w:sz w:val="28"/>
        </w:rPr>
        <w:t>
      3) при частичной установке индивидуальных приборов учета и наличии общедомового прибора учета:</w:t>
      </w:r>
    </w:p>
    <w:bookmarkEnd w:id="46"/>
    <w:bookmarkStart w:name="z53" w:id="47"/>
    <w:p>
      <w:pPr>
        <w:spacing w:after="0"/>
        <w:ind w:left="0"/>
        <w:jc w:val="both"/>
      </w:pPr>
      <w:r>
        <w:rPr>
          <w:rFonts w:ascii="Times New Roman"/>
          <w:b w:val="false"/>
          <w:i w:val="false"/>
          <w:color w:val="000000"/>
          <w:sz w:val="28"/>
        </w:rPr>
        <w:t>
      имеющим приборы учета – по показаниям индивидуальных приборов учета;</w:t>
      </w:r>
    </w:p>
    <w:bookmarkEnd w:id="47"/>
    <w:bookmarkStart w:name="z54" w:id="48"/>
    <w:p>
      <w:pPr>
        <w:spacing w:after="0"/>
        <w:ind w:left="0"/>
        <w:jc w:val="both"/>
      </w:pPr>
      <w:r>
        <w:rPr>
          <w:rFonts w:ascii="Times New Roman"/>
          <w:b w:val="false"/>
          <w:i w:val="false"/>
          <w:color w:val="000000"/>
          <w:sz w:val="28"/>
        </w:rPr>
        <w:t xml:space="preserve">
      не имеющим приборы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48"/>
    <w:bookmarkStart w:name="z55" w:id="49"/>
    <w:p>
      <w:pPr>
        <w:spacing w:after="0"/>
        <w:ind w:left="0"/>
        <w:jc w:val="both"/>
      </w:pPr>
      <w:r>
        <w:rPr>
          <w:rFonts w:ascii="Times New Roman"/>
          <w:b w:val="false"/>
          <w:i w:val="false"/>
          <w:color w:val="000000"/>
          <w:sz w:val="28"/>
        </w:rPr>
        <w:t xml:space="preserve">
      Разница между показаниями общедомового прибора учета и суммарным показанием индивидуальных приборов учета и объемов, рассчитанных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подлежит оплате собственниками квартир, встроенных и пристроенных нежилых помещений (участниками кондоминиума) не имеющих приборов учета;</w:t>
      </w:r>
    </w:p>
    <w:bookmarkEnd w:id="49"/>
    <w:bookmarkStart w:name="z56" w:id="50"/>
    <w:p>
      <w:pPr>
        <w:spacing w:after="0"/>
        <w:ind w:left="0"/>
        <w:jc w:val="both"/>
      </w:pPr>
      <w:r>
        <w:rPr>
          <w:rFonts w:ascii="Times New Roman"/>
          <w:b w:val="false"/>
          <w:i w:val="false"/>
          <w:color w:val="000000"/>
          <w:sz w:val="28"/>
        </w:rPr>
        <w:t>
      4) при 100 %-ном наличии индивидуальных приборов учета и отсутствии общедомового прибора учета – по показаниям индивидуальных приборов учета;</w:t>
      </w:r>
    </w:p>
    <w:bookmarkEnd w:id="50"/>
    <w:bookmarkStart w:name="z57" w:id="51"/>
    <w:p>
      <w:pPr>
        <w:spacing w:after="0"/>
        <w:ind w:left="0"/>
        <w:jc w:val="both"/>
      </w:pPr>
      <w:r>
        <w:rPr>
          <w:rFonts w:ascii="Times New Roman"/>
          <w:b w:val="false"/>
          <w:i w:val="false"/>
          <w:color w:val="000000"/>
          <w:sz w:val="28"/>
        </w:rPr>
        <w:t>
      5) при 100 %-ном наличии индивидуальных приборов учета и общедомового прибора учета – по показаниям индивидуальных приборов учета. Разница между показаниями общедомового прибора учета и суммарным показанием индивидуальных приборов учета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51"/>
    <w:bookmarkStart w:name="z58" w:id="52"/>
    <w:p>
      <w:pPr>
        <w:spacing w:after="0"/>
        <w:ind w:left="0"/>
        <w:jc w:val="both"/>
      </w:pPr>
      <w:r>
        <w:rPr>
          <w:rFonts w:ascii="Times New Roman"/>
          <w:b w:val="false"/>
          <w:i w:val="false"/>
          <w:color w:val="000000"/>
          <w:sz w:val="28"/>
        </w:rPr>
        <w:t>
      Определение разницы (</w:t>
      </w:r>
      <w:r>
        <w:rPr>
          <w:rFonts w:ascii="Times New Roman"/>
          <w:b w:val="false"/>
          <w:i w:val="false"/>
          <w:color w:val="000000"/>
          <w:sz w:val="28"/>
        </w:rPr>
        <w:t>D</w:t>
      </w:r>
      <w:r>
        <w:rPr>
          <w:rFonts w:ascii="Times New Roman"/>
          <w:b w:val="false"/>
          <w:i w:val="false"/>
          <w:color w:val="000000"/>
          <w:sz w:val="28"/>
        </w:rPr>
        <w:t>V):</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14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распределяемая разница, м³;</w:t>
      </w:r>
    </w:p>
    <w:bookmarkEnd w:id="54"/>
    <w:bookmarkStart w:name="z61" w:id="55"/>
    <w:p>
      <w:pPr>
        <w:spacing w:after="0"/>
        <w:ind w:left="0"/>
        <w:jc w:val="both"/>
      </w:pPr>
      <w:r>
        <w:rPr>
          <w:rFonts w:ascii="Times New Roman"/>
          <w:b w:val="false"/>
          <w:i w:val="false"/>
          <w:color w:val="000000"/>
          <w:sz w:val="28"/>
        </w:rPr>
        <w:t>
      VОПУ — объем по общедомовому прибору учета, м³;</w:t>
      </w:r>
    </w:p>
    <w:bookmarkEnd w:id="55"/>
    <w:bookmarkStart w:name="z62" w:id="56"/>
    <w:p>
      <w:pPr>
        <w:spacing w:after="0"/>
        <w:ind w:left="0"/>
        <w:jc w:val="both"/>
      </w:pPr>
      <w:r>
        <w:rPr>
          <w:rFonts w:ascii="Times New Roman"/>
          <w:b w:val="false"/>
          <w:i w:val="false"/>
          <w:color w:val="000000"/>
          <w:sz w:val="28"/>
        </w:rPr>
        <w:t>
      ∑Vi — сумма объемов предоставленных услуг по индивидуальным приборам учета всех водопотребителей, м³.</w:t>
      </w:r>
    </w:p>
    <w:bookmarkEnd w:id="56"/>
    <w:bookmarkStart w:name="z63" w:id="57"/>
    <w:p>
      <w:pPr>
        <w:spacing w:after="0"/>
        <w:ind w:left="0"/>
        <w:jc w:val="both"/>
      </w:pPr>
      <w:r>
        <w:rPr>
          <w:rFonts w:ascii="Times New Roman"/>
          <w:b w:val="false"/>
          <w:i w:val="false"/>
          <w:color w:val="000000"/>
          <w:sz w:val="28"/>
        </w:rPr>
        <w:t>
      Распределение разницы между участниками кондоминиума:</w:t>
      </w:r>
    </w:p>
    <w:bookmarkEnd w:id="57"/>
    <w:bookmarkStart w:name="z6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616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16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Vi — доля разницы, подлежащая оплате собственником i-го помещения, м³;</w:t>
      </w:r>
    </w:p>
    <w:bookmarkEnd w:id="59"/>
    <w:bookmarkStart w:name="z66" w:id="60"/>
    <w:p>
      <w:pPr>
        <w:spacing w:after="0"/>
        <w:ind w:left="0"/>
        <w:jc w:val="both"/>
      </w:pPr>
      <w:r>
        <w:rPr>
          <w:rFonts w:ascii="Times New Roman"/>
          <w:b w:val="false"/>
          <w:i w:val="false"/>
          <w:color w:val="000000"/>
          <w:sz w:val="28"/>
        </w:rPr>
        <w:t>
      Vi — индивидуальный объем водопотребления i-го помещения, м³.</w:t>
      </w:r>
    </w:p>
    <w:bookmarkEnd w:id="60"/>
    <w:bookmarkStart w:name="z67" w:id="61"/>
    <w:p>
      <w:pPr>
        <w:spacing w:after="0"/>
        <w:ind w:left="0"/>
        <w:jc w:val="both"/>
      </w:pPr>
      <w:r>
        <w:rPr>
          <w:rFonts w:ascii="Times New Roman"/>
          <w:b w:val="false"/>
          <w:i w:val="false"/>
          <w:color w:val="000000"/>
          <w:sz w:val="28"/>
        </w:rPr>
        <w:t>
      Приведение показаний к дате снятия ОПУ (если данные получены в разные даты):</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349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49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Vi′— приведенный объем, м³;</w:t>
      </w:r>
    </w:p>
    <w:bookmarkEnd w:id="63"/>
    <w:bookmarkStart w:name="z70" w:id="64"/>
    <w:p>
      <w:pPr>
        <w:spacing w:after="0"/>
        <w:ind w:left="0"/>
        <w:jc w:val="both"/>
      </w:pPr>
      <w:r>
        <w:rPr>
          <w:rFonts w:ascii="Times New Roman"/>
          <w:b w:val="false"/>
          <w:i w:val="false"/>
          <w:color w:val="000000"/>
          <w:sz w:val="28"/>
        </w:rPr>
        <w:t>
      Vi— фактический объем потребления по индивидуальному прибору учета;</w:t>
      </w:r>
    </w:p>
    <w:bookmarkEnd w:id="64"/>
    <w:bookmarkStart w:name="z71" w:id="65"/>
    <w:p>
      <w:pPr>
        <w:spacing w:after="0"/>
        <w:ind w:left="0"/>
        <w:jc w:val="both"/>
      </w:pPr>
      <w:r>
        <w:rPr>
          <w:rFonts w:ascii="Times New Roman"/>
          <w:b w:val="false"/>
          <w:i w:val="false"/>
          <w:color w:val="000000"/>
          <w:sz w:val="28"/>
        </w:rPr>
        <w:t>
      Ni — количество дней между предыдущим и текущим снятием показаний у i-го водопотребителя;</w:t>
      </w:r>
    </w:p>
    <w:bookmarkEnd w:id="65"/>
    <w:bookmarkStart w:name="z72" w:id="66"/>
    <w:p>
      <w:pPr>
        <w:spacing w:after="0"/>
        <w:ind w:left="0"/>
        <w:jc w:val="both"/>
      </w:pPr>
      <w:r>
        <w:rPr>
          <w:rFonts w:ascii="Times New Roman"/>
          <w:b w:val="false"/>
          <w:i w:val="false"/>
          <w:color w:val="000000"/>
          <w:sz w:val="28"/>
        </w:rPr>
        <w:t>
      N — количество дней между двумя снятиями показаний общедомового прибора учета.</w:t>
      </w:r>
    </w:p>
    <w:bookmarkEnd w:id="66"/>
    <w:bookmarkStart w:name="z73" w:id="67"/>
    <w:p>
      <w:pPr>
        <w:spacing w:after="0"/>
        <w:ind w:left="0"/>
        <w:jc w:val="both"/>
      </w:pPr>
      <w:r>
        <w:rPr>
          <w:rFonts w:ascii="Times New Roman"/>
          <w:b w:val="false"/>
          <w:i w:val="false"/>
          <w:color w:val="000000"/>
          <w:sz w:val="28"/>
        </w:rPr>
        <w:t>
      Ежемесячно при снятии показаний общедомового и индивидуальных приборов учета в разное время, необходимо произвести корректировку расчета с учетом разницы в периодах.</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616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где:</w:t>
      </w:r>
    </w:p>
    <w:bookmarkEnd w:id="69"/>
    <w:bookmarkStart w:name="z76" w:id="70"/>
    <w:p>
      <w:pPr>
        <w:spacing w:after="0"/>
        <w:ind w:left="0"/>
        <w:jc w:val="both"/>
      </w:pPr>
      <w:r>
        <w:rPr>
          <w:rFonts w:ascii="Times New Roman"/>
          <w:b w:val="false"/>
          <w:i w:val="false"/>
          <w:color w:val="000000"/>
          <w:sz w:val="28"/>
        </w:rPr>
        <w:t>
      Qкорр — корректирующий объем воды (в м³), подлежащий учету при распределении;</w:t>
      </w:r>
    </w:p>
    <w:bookmarkEnd w:id="70"/>
    <w:bookmarkStart w:name="z77" w:id="71"/>
    <w:p>
      <w:pPr>
        <w:spacing w:after="0"/>
        <w:ind w:left="0"/>
        <w:jc w:val="both"/>
      </w:pPr>
      <w:r>
        <w:rPr>
          <w:rFonts w:ascii="Times New Roman"/>
          <w:b w:val="false"/>
          <w:i w:val="false"/>
          <w:color w:val="000000"/>
          <w:sz w:val="28"/>
        </w:rPr>
        <w:t>
      Qсут — расход воды за последние сутки, измеренный по соответствующему прибору учета (в м³);</w:t>
      </w:r>
    </w:p>
    <w:bookmarkEnd w:id="71"/>
    <w:bookmarkStart w:name="z78"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T — разница во времени между моментами съема показаний общедомового и индивидуальных приборов учета, в часах.</w:t>
      </w:r>
    </w:p>
    <w:bookmarkEnd w:id="72"/>
    <w:bookmarkStart w:name="z79" w:id="73"/>
    <w:p>
      <w:pPr>
        <w:spacing w:after="0"/>
        <w:ind w:left="0"/>
        <w:jc w:val="both"/>
      </w:pPr>
      <w:r>
        <w:rPr>
          <w:rFonts w:ascii="Times New Roman"/>
          <w:b w:val="false"/>
          <w:i w:val="false"/>
          <w:color w:val="000000"/>
          <w:sz w:val="28"/>
        </w:rPr>
        <w:t>
      Пример расчета:</w:t>
      </w:r>
    </w:p>
    <w:bookmarkEnd w:id="73"/>
    <w:bookmarkStart w:name="z80" w:id="74"/>
    <w:p>
      <w:pPr>
        <w:spacing w:after="0"/>
        <w:ind w:left="0"/>
        <w:jc w:val="both"/>
      </w:pPr>
      <w:r>
        <w:rPr>
          <w:rFonts w:ascii="Times New Roman"/>
          <w:b w:val="false"/>
          <w:i w:val="false"/>
          <w:color w:val="000000"/>
          <w:sz w:val="28"/>
        </w:rPr>
        <w:t xml:space="preserve">
      Разница во времени: </w:t>
      </w:r>
      <w:r>
        <w:rPr>
          <w:rFonts w:ascii="Times New Roman"/>
          <w:b w:val="false"/>
          <w:i w:val="false"/>
          <w:color w:val="000000"/>
          <w:sz w:val="28"/>
        </w:rPr>
        <w:t>D</w:t>
      </w:r>
      <w:r>
        <w:rPr>
          <w:rFonts w:ascii="Times New Roman"/>
          <w:b w:val="false"/>
          <w:i w:val="false"/>
          <w:color w:val="000000"/>
          <w:sz w:val="28"/>
        </w:rPr>
        <w:t>T=3 часа</w:t>
      </w:r>
    </w:p>
    <w:bookmarkEnd w:id="74"/>
    <w:bookmarkStart w:name="z81" w:id="75"/>
    <w:p>
      <w:pPr>
        <w:spacing w:after="0"/>
        <w:ind w:left="0"/>
        <w:jc w:val="both"/>
      </w:pPr>
      <w:r>
        <w:rPr>
          <w:rFonts w:ascii="Times New Roman"/>
          <w:b w:val="false"/>
          <w:i w:val="false"/>
          <w:color w:val="000000"/>
          <w:sz w:val="28"/>
        </w:rPr>
        <w:t>
      Суточный расход: Qсут=2.4 м</w:t>
      </w:r>
      <w:r>
        <w:rPr>
          <w:rFonts w:ascii="Times New Roman"/>
          <w:b w:val="false"/>
          <w:i w:val="false"/>
          <w:color w:val="000000"/>
          <w:vertAlign w:val="superscript"/>
        </w:rPr>
        <w:t>3</w:t>
      </w:r>
    </w:p>
    <w:bookmarkEnd w:id="75"/>
    <w:bookmarkStart w:name="z82" w:id="76"/>
    <w:p>
      <w:pPr>
        <w:spacing w:after="0"/>
        <w:ind w:left="0"/>
        <w:jc w:val="both"/>
      </w:pPr>
      <w:r>
        <w:rPr>
          <w:rFonts w:ascii="Times New Roman"/>
          <w:b w:val="false"/>
          <w:i w:val="false"/>
          <w:color w:val="000000"/>
          <w:sz w:val="28"/>
        </w:rPr>
        <w:t>
      Среднечасовой расход: Qср=2.4/24=0.1 м</w:t>
      </w:r>
      <w:r>
        <w:rPr>
          <w:rFonts w:ascii="Times New Roman"/>
          <w:b w:val="false"/>
          <w:i w:val="false"/>
          <w:color w:val="000000"/>
          <w:vertAlign w:val="superscript"/>
        </w:rPr>
        <w:t>3</w:t>
      </w:r>
      <w:r>
        <w:rPr>
          <w:rFonts w:ascii="Times New Roman"/>
          <w:b w:val="false"/>
          <w:i w:val="false"/>
          <w:color w:val="000000"/>
          <w:sz w:val="28"/>
        </w:rPr>
        <w:t>/ч</w:t>
      </w:r>
    </w:p>
    <w:bookmarkEnd w:id="76"/>
    <w:bookmarkStart w:name="z83" w:id="77"/>
    <w:p>
      <w:pPr>
        <w:spacing w:after="0"/>
        <w:ind w:left="0"/>
        <w:jc w:val="both"/>
      </w:pPr>
      <w:r>
        <w:rPr>
          <w:rFonts w:ascii="Times New Roman"/>
          <w:b w:val="false"/>
          <w:i w:val="false"/>
          <w:color w:val="000000"/>
          <w:sz w:val="28"/>
        </w:rPr>
        <w:t>
      Корректировка: Qкорр=0.1×3=0.3 м</w:t>
      </w:r>
      <w:r>
        <w:rPr>
          <w:rFonts w:ascii="Times New Roman"/>
          <w:b w:val="false"/>
          <w:i w:val="false"/>
          <w:color w:val="000000"/>
          <w:vertAlign w:val="superscript"/>
        </w:rPr>
        <w:t>3</w:t>
      </w:r>
    </w:p>
    <w:bookmarkEnd w:id="77"/>
    <w:bookmarkStart w:name="z84" w:id="78"/>
    <w:p>
      <w:pPr>
        <w:spacing w:after="0"/>
        <w:ind w:left="0"/>
        <w:jc w:val="both"/>
      </w:pPr>
      <w:r>
        <w:rPr>
          <w:rFonts w:ascii="Times New Roman"/>
          <w:b w:val="false"/>
          <w:i w:val="false"/>
          <w:color w:val="000000"/>
          <w:sz w:val="28"/>
        </w:rPr>
        <w:t>
      6) объем сточных вод водопотребителей, присоединенных к системе водоотведения населенного пункта, принимается равным, объему отпущенной воды.</w:t>
      </w:r>
    </w:p>
    <w:bookmarkEnd w:id="78"/>
    <w:bookmarkStart w:name="z85" w:id="79"/>
    <w:p>
      <w:pPr>
        <w:spacing w:after="0"/>
        <w:ind w:left="0"/>
        <w:jc w:val="both"/>
      </w:pPr>
      <w:r>
        <w:rPr>
          <w:rFonts w:ascii="Times New Roman"/>
          <w:b w:val="false"/>
          <w:i w:val="false"/>
          <w:color w:val="000000"/>
          <w:sz w:val="28"/>
        </w:rPr>
        <w:t>
      20. При наличии отрицательной разницы между показаниями общедомового прибора учета и суммарными показаниями индивидуальных приборов учета, поставщик осуществляет перерасчет распределения объема воды между водопотребителями, установленном настоящей Методикой, данная норма применяется при 100 %-ном наличии общедомового и индивидуальных приборов учета воды и одновременном снятии показаний с приборов учета.</w:t>
      </w:r>
    </w:p>
    <w:bookmarkEnd w:id="79"/>
    <w:bookmarkStart w:name="z86" w:id="80"/>
    <w:p>
      <w:pPr>
        <w:spacing w:after="0"/>
        <w:ind w:left="0"/>
        <w:jc w:val="both"/>
      </w:pPr>
      <w:r>
        <w:rPr>
          <w:rFonts w:ascii="Times New Roman"/>
          <w:b w:val="false"/>
          <w:i w:val="false"/>
          <w:color w:val="000000"/>
          <w:sz w:val="28"/>
        </w:rPr>
        <w:t>
      Отрицательная разница подлежит пропорциональному перераспределению между абонентами на основании подтвержденных объемов индивидуального потребления.</w:t>
      </w:r>
    </w:p>
    <w:bookmarkEnd w:id="80"/>
    <w:bookmarkStart w:name="z87" w:id="81"/>
    <w:p>
      <w:pPr>
        <w:spacing w:after="0"/>
        <w:ind w:left="0"/>
        <w:jc w:val="both"/>
      </w:pPr>
      <w:r>
        <w:rPr>
          <w:rFonts w:ascii="Times New Roman"/>
          <w:b w:val="false"/>
          <w:i w:val="false"/>
          <w:color w:val="000000"/>
          <w:sz w:val="28"/>
        </w:rPr>
        <w:t>
      21. Объем предоставленных услуг водоснабжения для водопотребителей - участников кондоминиума, имеющих самостоятельный ввод от централизованной системы водоснабжения, определяется в соответствии с пунктами 3 и 4 настоящей Методики.</w:t>
      </w:r>
    </w:p>
    <w:bookmarkEnd w:id="81"/>
    <w:bookmarkStart w:name="z88" w:id="82"/>
    <w:p>
      <w:pPr>
        <w:spacing w:after="0"/>
        <w:ind w:left="0"/>
        <w:jc w:val="both"/>
      </w:pPr>
      <w:r>
        <w:rPr>
          <w:rFonts w:ascii="Times New Roman"/>
          <w:b w:val="false"/>
          <w:i w:val="false"/>
          <w:color w:val="000000"/>
          <w:sz w:val="28"/>
        </w:rPr>
        <w:t>
      22. Орган управления объектом кондоминиума по решению общего собрания его участников самостоятельно производит расчеты поставщику за разницу между показаниями общедомового прибора учета и суммарным показанием индивидуальных приборов учета его участников за объемы предоставленных услуг водоснабжения.</w:t>
      </w:r>
    </w:p>
    <w:bookmarkEnd w:id="82"/>
    <w:bookmarkStart w:name="z89" w:id="83"/>
    <w:p>
      <w:pPr>
        <w:spacing w:after="0"/>
        <w:ind w:left="0"/>
        <w:jc w:val="both"/>
      </w:pPr>
      <w:r>
        <w:rPr>
          <w:rFonts w:ascii="Times New Roman"/>
          <w:b w:val="false"/>
          <w:i w:val="false"/>
          <w:color w:val="000000"/>
          <w:sz w:val="28"/>
        </w:rPr>
        <w:t>
      23. Орган управления объектом кондоминиума на основании решения общего собрания участников объекта кондоминиума, производит расчеты за предоставленные услуги водоснабжения и водоотведения с поставщиком на основании показаний общедомового прибора учета и самостоятельно осуществляет сбор оплаты от участников кондоминиума на основании договора с поставщиком.</w:t>
      </w:r>
    </w:p>
    <w:bookmarkEnd w:id="83"/>
    <w:bookmarkStart w:name="z90" w:id="84"/>
    <w:p>
      <w:pPr>
        <w:spacing w:after="0"/>
        <w:ind w:left="0"/>
        <w:jc w:val="both"/>
      </w:pPr>
      <w:r>
        <w:rPr>
          <w:rFonts w:ascii="Times New Roman"/>
          <w:b w:val="false"/>
          <w:i w:val="false"/>
          <w:color w:val="000000"/>
          <w:sz w:val="28"/>
        </w:rPr>
        <w:t>
      24. Поставщик определяет объем предоставленных услуг водоснабжения и начисляет плату за полив зеленых насаждений согласно показаниям принятых в коммерческий учет приборов учета воды, а при их отсутствии – исходя из утвержденного нормативного потребления за полив (за 1 сотку в месяц) умноженная на площадь полива.</w:t>
      </w:r>
    </w:p>
    <w:bookmarkEnd w:id="84"/>
    <w:bookmarkStart w:name="z91" w:id="85"/>
    <w:p>
      <w:pPr>
        <w:spacing w:after="0"/>
        <w:ind w:left="0"/>
        <w:jc w:val="both"/>
      </w:pPr>
      <w:r>
        <w:rPr>
          <w:rFonts w:ascii="Times New Roman"/>
          <w:b w:val="false"/>
          <w:i w:val="false"/>
          <w:color w:val="000000"/>
          <w:sz w:val="28"/>
        </w:rPr>
        <w:t>
      25. При выявлении полива зеленых насаждений из систем водоснабжения населенного пункта на земельных участках, прилегающих к объектам расчет услуг водоснабжения для потребителей, не имеющих приборов учета, осуществляется с учетом расчета поливной площади на прилегающей территории на основании акта обследования поставщика услуг.</w:t>
      </w:r>
    </w:p>
    <w:bookmarkEnd w:id="85"/>
    <w:bookmarkStart w:name="z92" w:id="86"/>
    <w:p>
      <w:pPr>
        <w:spacing w:after="0"/>
        <w:ind w:left="0"/>
        <w:jc w:val="both"/>
      </w:pPr>
      <w:r>
        <w:rPr>
          <w:rFonts w:ascii="Times New Roman"/>
          <w:b w:val="false"/>
          <w:i w:val="false"/>
          <w:color w:val="000000"/>
          <w:sz w:val="28"/>
        </w:rPr>
        <w:t xml:space="preserve">
      Площадь полива рассчитывается на основании технической документации на земельный участок (технический паспорт на дом, государственный акт на землю). Размер поливного участка — это площадь земельного участка, находящаяся в собственности за вычетом площади застройки. </w:t>
      </w:r>
    </w:p>
    <w:bookmarkEnd w:id="86"/>
    <w:bookmarkStart w:name="z93" w:id="87"/>
    <w:p>
      <w:pPr>
        <w:spacing w:after="0"/>
        <w:ind w:left="0"/>
        <w:jc w:val="both"/>
      </w:pPr>
      <w:r>
        <w:rPr>
          <w:rFonts w:ascii="Times New Roman"/>
          <w:b w:val="false"/>
          <w:i w:val="false"/>
          <w:color w:val="000000"/>
          <w:sz w:val="28"/>
        </w:rPr>
        <w:t>
      26. Местный исполнительный орган совместно с поставщиком определяют время и продолжительность периода полива зеленых насаждений из систем водоснабжения населенного пункта, в зависимости от климатических условий региона, продолжительность устанавливается до восьми месяцев — с 15 марта по 15 ноября. Время полива устанавливается в пределах с 00:00 до 07:00 часов.</w:t>
      </w:r>
    </w:p>
    <w:bookmarkEnd w:id="87"/>
    <w:bookmarkStart w:name="z94" w:id="88"/>
    <w:p>
      <w:pPr>
        <w:spacing w:after="0"/>
        <w:ind w:left="0"/>
        <w:jc w:val="left"/>
      </w:pPr>
      <w:r>
        <w:rPr>
          <w:rFonts w:ascii="Times New Roman"/>
          <w:b/>
          <w:i w:val="false"/>
          <w:color w:val="000000"/>
        </w:rPr>
        <w:t xml:space="preserve"> Глава 4. Учет объема предоставленных услуг водоснабжения и водоотведения потребителям – индивидуальным предпринимателям и юридическим лицам</w:t>
      </w:r>
    </w:p>
    <w:bookmarkEnd w:id="88"/>
    <w:bookmarkStart w:name="z95" w:id="89"/>
    <w:p>
      <w:pPr>
        <w:spacing w:after="0"/>
        <w:ind w:left="0"/>
        <w:jc w:val="both"/>
      </w:pPr>
      <w:r>
        <w:rPr>
          <w:rFonts w:ascii="Times New Roman"/>
          <w:b w:val="false"/>
          <w:i w:val="false"/>
          <w:color w:val="000000"/>
          <w:sz w:val="28"/>
        </w:rPr>
        <w:t xml:space="preserve">
      27. Объем предоставленных услуг для водопотребителей – юридических лиц, на период отсутствия приборов учета, определяется на основании произведенного акта обследования поставщика и расчетного объема водопотребления и (или) водоотведения согласно Приложения Б и В </w:t>
      </w:r>
      <w:r>
        <w:rPr>
          <w:rFonts w:ascii="Times New Roman"/>
          <w:b w:val="false"/>
          <w:i w:val="false"/>
          <w:color w:val="000000"/>
          <w:sz w:val="28"/>
        </w:rPr>
        <w:t>свода правил</w:t>
      </w:r>
      <w:r>
        <w:rPr>
          <w:rFonts w:ascii="Times New Roman"/>
          <w:b w:val="false"/>
          <w:i w:val="false"/>
          <w:color w:val="000000"/>
          <w:sz w:val="28"/>
        </w:rPr>
        <w:t xml:space="preserve"> Республики Казахстан "Внутренний водопровод и канализация зданий и сооружений" CП РК 4.01-101-2012.</w:t>
      </w:r>
    </w:p>
    <w:bookmarkEnd w:id="89"/>
    <w:bookmarkStart w:name="z96" w:id="90"/>
    <w:p>
      <w:pPr>
        <w:spacing w:after="0"/>
        <w:ind w:left="0"/>
        <w:jc w:val="both"/>
      </w:pPr>
      <w:r>
        <w:rPr>
          <w:rFonts w:ascii="Times New Roman"/>
          <w:b w:val="false"/>
          <w:i w:val="false"/>
          <w:color w:val="000000"/>
          <w:sz w:val="28"/>
        </w:rPr>
        <w:t>
      28. Объем сточных вод от водопотребителей, стоки которых отводятся в выгреб (септик) или на локальные очистные сооружения, и в дальнейшем вывозятся и сливаются в систему водоотведения населенного пункта поставщиком, рассчитываются с учетом количества потребленной воды (питьевой, технической, горячей) независимо от принадлежности источника водоснабжения, и определяется договором по вывозу стоков специальным транспортом.</w:t>
      </w:r>
    </w:p>
    <w:bookmarkEnd w:id="90"/>
    <w:bookmarkStart w:name="z97" w:id="91"/>
    <w:p>
      <w:pPr>
        <w:spacing w:after="0"/>
        <w:ind w:left="0"/>
        <w:jc w:val="both"/>
      </w:pPr>
      <w:r>
        <w:rPr>
          <w:rFonts w:ascii="Times New Roman"/>
          <w:b w:val="false"/>
          <w:i w:val="false"/>
          <w:color w:val="000000"/>
          <w:sz w:val="28"/>
        </w:rPr>
        <w:t>
      29. Для водопотребителей - юридических лиц, объем услуг водоотведения уменьшается на объем безвозвратно потерянной воды в случаях:</w:t>
      </w:r>
    </w:p>
    <w:bookmarkEnd w:id="91"/>
    <w:bookmarkStart w:name="z98" w:id="92"/>
    <w:p>
      <w:pPr>
        <w:spacing w:after="0"/>
        <w:ind w:left="0"/>
        <w:jc w:val="both"/>
      </w:pPr>
      <w:r>
        <w:rPr>
          <w:rFonts w:ascii="Times New Roman"/>
          <w:b w:val="false"/>
          <w:i w:val="false"/>
          <w:color w:val="000000"/>
          <w:sz w:val="28"/>
        </w:rPr>
        <w:t>
      1) вода входит в состав выпускаемой продукции, объем которой согласован с поставщиком при заключении договора на предоставление услуг водоснабжения и водоотведения;</w:t>
      </w:r>
    </w:p>
    <w:bookmarkEnd w:id="92"/>
    <w:bookmarkStart w:name="z99" w:id="93"/>
    <w:p>
      <w:pPr>
        <w:spacing w:after="0"/>
        <w:ind w:left="0"/>
        <w:jc w:val="both"/>
      </w:pPr>
      <w:r>
        <w:rPr>
          <w:rFonts w:ascii="Times New Roman"/>
          <w:b w:val="false"/>
          <w:i w:val="false"/>
          <w:color w:val="000000"/>
          <w:sz w:val="28"/>
        </w:rPr>
        <w:t>
      2) применения системы оборотного и повторного водоснабжения, технические характеристики и объемы которых согласованы с поставщиком;</w:t>
      </w:r>
    </w:p>
    <w:bookmarkEnd w:id="93"/>
    <w:bookmarkStart w:name="z100" w:id="94"/>
    <w:p>
      <w:pPr>
        <w:spacing w:after="0"/>
        <w:ind w:left="0"/>
        <w:jc w:val="both"/>
      </w:pPr>
      <w:r>
        <w:rPr>
          <w:rFonts w:ascii="Times New Roman"/>
          <w:b w:val="false"/>
          <w:i w:val="false"/>
          <w:color w:val="000000"/>
          <w:sz w:val="28"/>
        </w:rPr>
        <w:t>
      3) при использовании воды на полив зеленых насаждений согласно договору на предоставление услуг водоснабжения и водоотведения.</w:t>
      </w:r>
    </w:p>
    <w:bookmarkEnd w:id="94"/>
    <w:bookmarkStart w:name="z101" w:id="95"/>
    <w:p>
      <w:pPr>
        <w:spacing w:after="0"/>
        <w:ind w:left="0"/>
        <w:jc w:val="left"/>
      </w:pPr>
      <w:r>
        <w:rPr>
          <w:rFonts w:ascii="Times New Roman"/>
          <w:b/>
          <w:i w:val="false"/>
          <w:color w:val="000000"/>
        </w:rPr>
        <w:t xml:space="preserve"> Глава 5. Учет объема предоставленных услуг водоснабжения и водоотведения в отдельных случаях</w:t>
      </w:r>
    </w:p>
    <w:bookmarkEnd w:id="95"/>
    <w:bookmarkStart w:name="z102" w:id="96"/>
    <w:p>
      <w:pPr>
        <w:spacing w:after="0"/>
        <w:ind w:left="0"/>
        <w:jc w:val="both"/>
      </w:pPr>
      <w:r>
        <w:rPr>
          <w:rFonts w:ascii="Times New Roman"/>
          <w:b w:val="false"/>
          <w:i w:val="false"/>
          <w:color w:val="000000"/>
          <w:sz w:val="28"/>
        </w:rPr>
        <w:t>
      30. Расчет объемов предоставленных услуг водоснабжения производится при выявлении следующих нарушений:</w:t>
      </w:r>
    </w:p>
    <w:bookmarkEnd w:id="96"/>
    <w:bookmarkStart w:name="z103" w:id="97"/>
    <w:p>
      <w:pPr>
        <w:spacing w:after="0"/>
        <w:ind w:left="0"/>
        <w:jc w:val="both"/>
      </w:pPr>
      <w:r>
        <w:rPr>
          <w:rFonts w:ascii="Times New Roman"/>
          <w:b w:val="false"/>
          <w:i w:val="false"/>
          <w:color w:val="000000"/>
          <w:sz w:val="28"/>
        </w:rPr>
        <w:t>
      1) при обнаружении у водопотребителя приспособлений, искажающих показания приборов учета – по полной пропускной способности трубы, на которой установлен прибор учета воды, с момента последнего снятия показаний прибора учета воды по день обнаружения, но не более одного месяца;</w:t>
      </w:r>
    </w:p>
    <w:bookmarkEnd w:id="97"/>
    <w:bookmarkStart w:name="z104" w:id="98"/>
    <w:p>
      <w:pPr>
        <w:spacing w:after="0"/>
        <w:ind w:left="0"/>
        <w:jc w:val="both"/>
      </w:pPr>
      <w:r>
        <w:rPr>
          <w:rFonts w:ascii="Times New Roman"/>
          <w:b w:val="false"/>
          <w:i w:val="false"/>
          <w:color w:val="000000"/>
          <w:sz w:val="28"/>
        </w:rPr>
        <w:t>
      2) при обнаружении утечек из систем водоснабжения водопотребителя при отсутствии прибора учета, до прибора учета на сетях водопотребителя или неисправности узла учета (лопнул фильтр, нарушена герметичность и т.д.) – по полной пропускной способности трубы, на которой обнаружена утечка, за фактическое время по день ликвидации. Если день начала утечки установить невозможно – с момента последнего осмотра, но не более одного месяца;</w:t>
      </w:r>
    </w:p>
    <w:bookmarkEnd w:id="98"/>
    <w:bookmarkStart w:name="z105" w:id="99"/>
    <w:p>
      <w:pPr>
        <w:spacing w:after="0"/>
        <w:ind w:left="0"/>
        <w:jc w:val="both"/>
      </w:pPr>
      <w:r>
        <w:rPr>
          <w:rFonts w:ascii="Times New Roman"/>
          <w:b w:val="false"/>
          <w:i w:val="false"/>
          <w:color w:val="000000"/>
          <w:sz w:val="28"/>
        </w:rPr>
        <w:t>
      3) при недопуске водопотребителем (его представителями) представителя поставщика к снятию показаний и проверке работоспособности приборов учета воды, технического состояния ввода водопровода и узлов учета – расчетным способом, исходя из среднего расхода, с момента последнего снятия показаний прибора учета воды до момента предоставления допуска для определения фактического водопотребления;</w:t>
      </w:r>
    </w:p>
    <w:bookmarkEnd w:id="99"/>
    <w:bookmarkStart w:name="z106" w:id="100"/>
    <w:p>
      <w:pPr>
        <w:spacing w:after="0"/>
        <w:ind w:left="0"/>
        <w:jc w:val="both"/>
      </w:pPr>
      <w:r>
        <w:rPr>
          <w:rFonts w:ascii="Times New Roman"/>
          <w:b w:val="false"/>
          <w:i w:val="false"/>
          <w:color w:val="000000"/>
          <w:sz w:val="28"/>
        </w:rPr>
        <w:t>
      4) при обнаружении срыва пломбы на приборе учета водопотребителя и/или обводной линии водомерного узла (запорной арматуры), пожарных гидрантов – по полной пропускной способности трубы, на которой установлен прибор учета, обводной линии или пожарных гидрантов с момента последнего снятия показаний прибора учета воды до момента повторной опломбировки представителем поставщика, но не более одного месяца;</w:t>
      </w:r>
    </w:p>
    <w:bookmarkEnd w:id="100"/>
    <w:bookmarkStart w:name="z107" w:id="101"/>
    <w:p>
      <w:pPr>
        <w:spacing w:after="0"/>
        <w:ind w:left="0"/>
        <w:jc w:val="both"/>
      </w:pPr>
      <w:r>
        <w:rPr>
          <w:rFonts w:ascii="Times New Roman"/>
          <w:b w:val="false"/>
          <w:i w:val="false"/>
          <w:color w:val="000000"/>
          <w:sz w:val="28"/>
        </w:rPr>
        <w:t>
      5) при неуведомлении поставщика о неисправностях прибора учета, за исключением случаев выхода прибора учета из строя не по вине водопотребителя – по полной пропускной способности трубы, на которой установлен прибор учета с момента последнего снятия показаний прибора учета до момента обнаружения неисправности, но не более одного месяца;</w:t>
      </w:r>
    </w:p>
    <w:bookmarkEnd w:id="101"/>
    <w:bookmarkStart w:name="z108" w:id="102"/>
    <w:p>
      <w:pPr>
        <w:spacing w:after="0"/>
        <w:ind w:left="0"/>
        <w:jc w:val="both"/>
      </w:pPr>
      <w:r>
        <w:rPr>
          <w:rFonts w:ascii="Times New Roman"/>
          <w:b w:val="false"/>
          <w:i w:val="false"/>
          <w:color w:val="000000"/>
          <w:sz w:val="28"/>
        </w:rPr>
        <w:t>
      6) при выявлении факта пользования водой из сетей водоснабжения населенного пункта (поставщика) без заключенного с поставщиком договора на предоставление услуг водоснабжения и водоотведения – по полной пропускной способности трубы самовольного присоединения, на которой устанавливается прибор учета воды, за время фактического пользования до момента обнаружения (отключения), но не более одного месяца;</w:t>
      </w:r>
    </w:p>
    <w:bookmarkEnd w:id="102"/>
    <w:bookmarkStart w:name="z109" w:id="103"/>
    <w:p>
      <w:pPr>
        <w:spacing w:after="0"/>
        <w:ind w:left="0"/>
        <w:jc w:val="both"/>
      </w:pPr>
      <w:r>
        <w:rPr>
          <w:rFonts w:ascii="Times New Roman"/>
          <w:b w:val="false"/>
          <w:i w:val="false"/>
          <w:color w:val="000000"/>
          <w:sz w:val="28"/>
        </w:rPr>
        <w:t>
      7) при выявлении факта пользования водой из противопожарных систем, кроме случаев тушения пожара - по полной пропускной способности трубы перед пожарным краном или гидрантом, с которого осуществлялось самовольное пользование, за время фактического самовольного пользования до момента обнаружения, но не более одного месяца;</w:t>
      </w:r>
    </w:p>
    <w:bookmarkEnd w:id="103"/>
    <w:bookmarkStart w:name="z110" w:id="104"/>
    <w:p>
      <w:pPr>
        <w:spacing w:after="0"/>
        <w:ind w:left="0"/>
        <w:jc w:val="both"/>
      </w:pPr>
      <w:r>
        <w:rPr>
          <w:rFonts w:ascii="Times New Roman"/>
          <w:b w:val="false"/>
          <w:i w:val="false"/>
          <w:color w:val="000000"/>
          <w:sz w:val="28"/>
        </w:rPr>
        <w:t>
      8) при обнаружении факта полива, заполнения фонтанов и искусственных водоемов посредством трубопроводов, присоединенных к системе водоснабжения водопотребителя, при отсутствии прибора учета на вводе или его неисправности – по полной пропускной способности такого трубопровода с момента последнего снятия показаний приборов учета воды, но не более одного месяца;</w:t>
      </w:r>
    </w:p>
    <w:bookmarkEnd w:id="104"/>
    <w:bookmarkStart w:name="z111" w:id="105"/>
    <w:p>
      <w:pPr>
        <w:spacing w:after="0"/>
        <w:ind w:left="0"/>
        <w:jc w:val="both"/>
      </w:pPr>
      <w:r>
        <w:rPr>
          <w:rFonts w:ascii="Times New Roman"/>
          <w:b w:val="false"/>
          <w:i w:val="false"/>
          <w:color w:val="000000"/>
          <w:sz w:val="28"/>
        </w:rPr>
        <w:t>
      9) при обнаружении факта постоянного протекания воды (излив), при отсутствии прибора учета на вводе или его неисправности – по полной пропускной способности подводящей трубы с момента последнего осмотра, но не более одного месяца.</w:t>
      </w:r>
    </w:p>
    <w:bookmarkEnd w:id="105"/>
    <w:bookmarkStart w:name="z112" w:id="106"/>
    <w:p>
      <w:pPr>
        <w:spacing w:after="0"/>
        <w:ind w:left="0"/>
        <w:jc w:val="both"/>
      </w:pPr>
      <w:r>
        <w:rPr>
          <w:rFonts w:ascii="Times New Roman"/>
          <w:b w:val="false"/>
          <w:i w:val="false"/>
          <w:color w:val="000000"/>
          <w:sz w:val="28"/>
        </w:rPr>
        <w:t>
      31. При установлении факта несанкционированного пользования питьевой водой (в обход прибора учета или с нарушением его функционирования), объем потребленной воды определяется расчетным методом, исходя из геометрических параметров трубопровода и стандартных технических условий.</w:t>
      </w:r>
    </w:p>
    <w:bookmarkEnd w:id="106"/>
    <w:bookmarkStart w:name="z113" w:id="107"/>
    <w:p>
      <w:pPr>
        <w:spacing w:after="0"/>
        <w:ind w:left="0"/>
        <w:jc w:val="both"/>
      </w:pPr>
      <w:r>
        <w:rPr>
          <w:rFonts w:ascii="Times New Roman"/>
          <w:b w:val="false"/>
          <w:i w:val="false"/>
          <w:color w:val="000000"/>
          <w:sz w:val="28"/>
        </w:rPr>
        <w:t>
      32. Расчет площади сечения трубы (S), на которой установлен прибор учета, рассчитывается по следующей формуле:</w:t>
      </w:r>
    </w:p>
    <w:bookmarkEnd w:id="107"/>
    <w:bookmarkStart w:name="z11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107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7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где:</w:t>
      </w:r>
    </w:p>
    <w:bookmarkEnd w:id="109"/>
    <w:bookmarkStart w:name="z116"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sz w:val="28"/>
        </w:rPr>
        <w:t xml:space="preserve"> - математическая постоянная, равная отношению длины окружности к ее диаметру;</w:t>
      </w:r>
    </w:p>
    <w:bookmarkEnd w:id="110"/>
    <w:bookmarkStart w:name="z117" w:id="111"/>
    <w:p>
      <w:pPr>
        <w:spacing w:after="0"/>
        <w:ind w:left="0"/>
        <w:jc w:val="both"/>
      </w:pPr>
      <w:r>
        <w:rPr>
          <w:rFonts w:ascii="Times New Roman"/>
          <w:b w:val="false"/>
          <w:i w:val="false"/>
          <w:color w:val="000000"/>
          <w:sz w:val="28"/>
        </w:rPr>
        <w:t>
      D- диаметр трубы, мм.</w:t>
      </w:r>
    </w:p>
    <w:bookmarkEnd w:id="111"/>
    <w:bookmarkStart w:name="z118" w:id="112"/>
    <w:p>
      <w:pPr>
        <w:spacing w:after="0"/>
        <w:ind w:left="0"/>
        <w:jc w:val="both"/>
      </w:pPr>
      <w:r>
        <w:rPr>
          <w:rFonts w:ascii="Times New Roman"/>
          <w:b w:val="false"/>
          <w:i w:val="false"/>
          <w:color w:val="000000"/>
          <w:sz w:val="28"/>
        </w:rPr>
        <w:t>
      Объем потребляемой воды в сутки определяется по следующей формуле:</w:t>
      </w:r>
    </w:p>
    <w:bookmarkEnd w:id="112"/>
    <w:bookmarkStart w:name="z11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144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4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где:</w:t>
      </w:r>
    </w:p>
    <w:bookmarkEnd w:id="114"/>
    <w:bookmarkStart w:name="z121" w:id="115"/>
    <w:p>
      <w:pPr>
        <w:spacing w:after="0"/>
        <w:ind w:left="0"/>
        <w:jc w:val="both"/>
      </w:pPr>
      <w:r>
        <w:rPr>
          <w:rFonts w:ascii="Times New Roman"/>
          <w:b w:val="false"/>
          <w:i w:val="false"/>
          <w:color w:val="000000"/>
          <w:sz w:val="28"/>
        </w:rPr>
        <w:t>
      Q - объем потребляемой воды в сутки м³/сутки</w:t>
      </w:r>
    </w:p>
    <w:bookmarkEnd w:id="115"/>
    <w:bookmarkStart w:name="z122" w:id="116"/>
    <w:p>
      <w:pPr>
        <w:spacing w:after="0"/>
        <w:ind w:left="0"/>
        <w:jc w:val="both"/>
      </w:pPr>
      <w:r>
        <w:rPr>
          <w:rFonts w:ascii="Times New Roman"/>
          <w:b w:val="false"/>
          <w:i w:val="false"/>
          <w:color w:val="000000"/>
          <w:sz w:val="28"/>
        </w:rPr>
        <w:t>
      V- скорость движения воды в трубопроводе, принимаемая 1 м/секунду согласно подпункту 8) пункта 1 настоящей Методики.</w:t>
      </w:r>
    </w:p>
    <w:bookmarkEnd w:id="116"/>
    <w:bookmarkStart w:name="z123" w:id="117"/>
    <w:p>
      <w:pPr>
        <w:spacing w:after="0"/>
        <w:ind w:left="0"/>
        <w:jc w:val="both"/>
      </w:pPr>
      <w:r>
        <w:rPr>
          <w:rFonts w:ascii="Times New Roman"/>
          <w:b w:val="false"/>
          <w:i w:val="false"/>
          <w:color w:val="000000"/>
          <w:sz w:val="28"/>
        </w:rPr>
        <w:t>
      33. Общий объем потребленной воды, подлежащий начислению при выявленных нарушениях(Q), определяется по формуле:</w:t>
      </w:r>
    </w:p>
    <w:bookmarkEnd w:id="117"/>
    <w:bookmarkStart w:name="z124"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1181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81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где:</w:t>
      </w:r>
    </w:p>
    <w:bookmarkEnd w:id="119"/>
    <w:bookmarkStart w:name="z126" w:id="120"/>
    <w:p>
      <w:pPr>
        <w:spacing w:after="0"/>
        <w:ind w:left="0"/>
        <w:jc w:val="both"/>
      </w:pPr>
      <w:r>
        <w:rPr>
          <w:rFonts w:ascii="Times New Roman"/>
          <w:b w:val="false"/>
          <w:i w:val="false"/>
          <w:color w:val="000000"/>
          <w:sz w:val="28"/>
        </w:rPr>
        <w:t>
      Qсут — объем, м³за фактическое время потребления;</w:t>
      </w:r>
    </w:p>
    <w:bookmarkEnd w:id="120"/>
    <w:bookmarkStart w:name="z127" w:id="121"/>
    <w:p>
      <w:pPr>
        <w:spacing w:after="0"/>
        <w:ind w:left="0"/>
        <w:jc w:val="both"/>
      </w:pPr>
      <w:r>
        <w:rPr>
          <w:rFonts w:ascii="Times New Roman"/>
          <w:b w:val="false"/>
          <w:i w:val="false"/>
          <w:color w:val="000000"/>
          <w:sz w:val="28"/>
        </w:rPr>
        <w:t>
      t - время фактического потребления питьевой воды из систем водоснабжения до момента обнаружения (отключения), но не более установленного срока, указанного в пункте 33 Методики.</w:t>
      </w:r>
    </w:p>
    <w:bookmarkEnd w:id="121"/>
    <w:bookmarkStart w:name="z128" w:id="122"/>
    <w:p>
      <w:pPr>
        <w:spacing w:after="0"/>
        <w:ind w:left="0"/>
        <w:jc w:val="both"/>
      </w:pPr>
      <w:r>
        <w:rPr>
          <w:rFonts w:ascii="Times New Roman"/>
          <w:b w:val="false"/>
          <w:i w:val="false"/>
          <w:color w:val="000000"/>
          <w:sz w:val="28"/>
        </w:rPr>
        <w:t>
      34. Сумма начисления определяется по следующей формуле:</w:t>
      </w:r>
    </w:p>
    <w:bookmarkEnd w:id="122"/>
    <w:bookmarkStart w:name="z129"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1270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где:</w:t>
      </w:r>
    </w:p>
    <w:bookmarkEnd w:id="124"/>
    <w:bookmarkStart w:name="z131" w:id="125"/>
    <w:p>
      <w:pPr>
        <w:spacing w:after="0"/>
        <w:ind w:left="0"/>
        <w:jc w:val="both"/>
      </w:pPr>
      <w:r>
        <w:rPr>
          <w:rFonts w:ascii="Times New Roman"/>
          <w:b w:val="false"/>
          <w:i w:val="false"/>
          <w:color w:val="000000"/>
          <w:sz w:val="28"/>
        </w:rPr>
        <w:t>
      Q — объем, м³за фактическое время потребления;</w:t>
      </w:r>
    </w:p>
    <w:bookmarkEnd w:id="125"/>
    <w:bookmarkStart w:name="z132" w:id="126"/>
    <w:p>
      <w:pPr>
        <w:spacing w:after="0"/>
        <w:ind w:left="0"/>
        <w:jc w:val="both"/>
      </w:pPr>
      <w:r>
        <w:rPr>
          <w:rFonts w:ascii="Times New Roman"/>
          <w:b w:val="false"/>
          <w:i w:val="false"/>
          <w:color w:val="000000"/>
          <w:sz w:val="28"/>
        </w:rPr>
        <w:t>
      Тар - утвержденный уполномоченным органом тариф на услуги водоснабжения, с учетом НДС, (тенге на м³);</w:t>
      </w:r>
    </w:p>
    <w:bookmarkEnd w:id="126"/>
    <w:bookmarkStart w:name="z133" w:id="127"/>
    <w:p>
      <w:pPr>
        <w:spacing w:after="0"/>
        <w:ind w:left="0"/>
        <w:jc w:val="both"/>
      </w:pPr>
      <w:r>
        <w:rPr>
          <w:rFonts w:ascii="Times New Roman"/>
          <w:b w:val="false"/>
          <w:i w:val="false"/>
          <w:color w:val="000000"/>
          <w:sz w:val="28"/>
        </w:rPr>
        <w:t xml:space="preserve">
      35. В расчетах объемов предоставленных услуг водоснабжения применяется расчет объема воды, протекающей через трубопровод, в зависимости от внутреннего диаметра и соответствующих параметров, условной скорости потока воды равной 1 м/с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настоящей Методики.</w:t>
      </w:r>
    </w:p>
    <w:bookmarkEnd w:id="127"/>
    <w:bookmarkStart w:name="z134" w:id="128"/>
    <w:p>
      <w:pPr>
        <w:spacing w:after="0"/>
        <w:ind w:left="0"/>
        <w:jc w:val="both"/>
      </w:pPr>
      <w:r>
        <w:rPr>
          <w:rFonts w:ascii="Times New Roman"/>
          <w:b w:val="false"/>
          <w:i w:val="false"/>
          <w:color w:val="000000"/>
          <w:sz w:val="28"/>
        </w:rPr>
        <w:t>
      36. Расчет объемов предоставленных услуг водоотведения при выявлении нарушений, указанных в пункте 33 настоящей Методики, принимается равному рассчитанному объему предоставленных услуг водоснабжения, за исключением подпунктов 2) и 8) пункта 33, когда объем услуг водоотведения не рассчитывается.</w:t>
      </w:r>
    </w:p>
    <w:bookmarkEnd w:id="128"/>
    <w:bookmarkStart w:name="z135" w:id="129"/>
    <w:p>
      <w:pPr>
        <w:spacing w:after="0"/>
        <w:ind w:left="0"/>
        <w:jc w:val="both"/>
      </w:pPr>
      <w:r>
        <w:rPr>
          <w:rFonts w:ascii="Times New Roman"/>
          <w:b w:val="false"/>
          <w:i w:val="false"/>
          <w:color w:val="000000"/>
          <w:sz w:val="28"/>
        </w:rPr>
        <w:t>
      37. При непредставлении данных, необходимых для расчета объема сточных вод, сбрасываемых в систему водоотведения водопотребителем, не присоединенным к системе водоснабжения населенного пункта, объем предоставленных услуг водоотведения определяется по полной пропускной способности самотечного трубопровода в месте присоединения к системе водоотведения населенного пункта (поставщика) за время фактического пользования.</w:t>
      </w:r>
    </w:p>
    <w:bookmarkEnd w:id="129"/>
    <w:bookmarkStart w:name="z136" w:id="130"/>
    <w:p>
      <w:pPr>
        <w:spacing w:after="0"/>
        <w:ind w:left="0"/>
        <w:jc w:val="both"/>
      </w:pPr>
      <w:r>
        <w:rPr>
          <w:rFonts w:ascii="Times New Roman"/>
          <w:b w:val="false"/>
          <w:i w:val="false"/>
          <w:color w:val="000000"/>
          <w:sz w:val="28"/>
        </w:rPr>
        <w:t xml:space="preserve">
      38. При наличии системы ливневой канализации населенного пункта и обнаружении факта сброса поверхностных стоков с территорий, промышленных и строительных площадок водопотребителя в систему водоотведения населенного пункта, объем услуги водоотведения определяется согласно Методики расчета стоимости и объемов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 утверждаемой уполномоченным органом в сфере жилищных отношений и жилищно-коммунального хозяйства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25 Водного Кодекса (далее - Методики расчета поверхностных стоков), с момента последнего осмотра, но не более одного месяца, за исключением чрезвычайного положения.</w:t>
      </w:r>
    </w:p>
    <w:bookmarkEnd w:id="130"/>
    <w:bookmarkStart w:name="z137" w:id="131"/>
    <w:p>
      <w:pPr>
        <w:spacing w:after="0"/>
        <w:ind w:left="0"/>
        <w:jc w:val="both"/>
      </w:pPr>
      <w:r>
        <w:rPr>
          <w:rFonts w:ascii="Times New Roman"/>
          <w:b w:val="false"/>
          <w:i w:val="false"/>
          <w:color w:val="000000"/>
          <w:sz w:val="28"/>
        </w:rPr>
        <w:t>
      39. При отсутствии системы ливневой канализации населенного пункта при обнаружении факта сброса поверхностных стоков с территорий, промышленных и строительных площадок водопотребителя в систему водоотведения населенного пункта, объем услуги водоотведения определяется согласно Методики расчета поверхностных стоков, при этом организация централизованного приема ливневых стоков обеспечивается местным исполнительным органом.</w:t>
      </w:r>
    </w:p>
    <w:bookmarkEnd w:id="131"/>
    <w:bookmarkStart w:name="z138" w:id="132"/>
    <w:p>
      <w:pPr>
        <w:spacing w:after="0"/>
        <w:ind w:left="0"/>
        <w:jc w:val="both"/>
      </w:pPr>
      <w:r>
        <w:rPr>
          <w:rFonts w:ascii="Times New Roman"/>
          <w:b w:val="false"/>
          <w:i w:val="false"/>
          <w:color w:val="000000"/>
          <w:sz w:val="28"/>
        </w:rPr>
        <w:t>
      40. При обнаружении факта сброса паводковых, ливневых, грунтовых вод в систему водоотведения населенного пункта при наличии системы ливневой канализации населенного пункта с использованием погружных насосов и альтернативных перекачивающих устройств, объем предоставленных услуг водоотведения определяется согласно Методики.</w:t>
      </w:r>
    </w:p>
    <w:bookmarkEnd w:id="132"/>
    <w:bookmarkStart w:name="z139" w:id="133"/>
    <w:p>
      <w:pPr>
        <w:spacing w:after="0"/>
        <w:ind w:left="0"/>
        <w:jc w:val="both"/>
      </w:pPr>
      <w:r>
        <w:rPr>
          <w:rFonts w:ascii="Times New Roman"/>
          <w:b w:val="false"/>
          <w:i w:val="false"/>
          <w:color w:val="000000"/>
          <w:sz w:val="28"/>
        </w:rPr>
        <w:t>
      41. При отсутствии системы ливневой канализации населенного пункта и обнаружении факта сброса паводковых, ливневых, грунтовых вод в систему водоотведения населенного пункта объем предоставленных услуг водоотведения определяется согласно Методики, при этом организация централизованного приема ливневых стоков обеспечивается местным исполнительным органом.</w:t>
      </w:r>
    </w:p>
    <w:bookmarkEnd w:id="133"/>
    <w:bookmarkStart w:name="z140" w:id="134"/>
    <w:p>
      <w:pPr>
        <w:spacing w:after="0"/>
        <w:ind w:left="0"/>
        <w:jc w:val="both"/>
      </w:pPr>
      <w:r>
        <w:rPr>
          <w:rFonts w:ascii="Times New Roman"/>
          <w:b w:val="false"/>
          <w:i w:val="false"/>
          <w:color w:val="000000"/>
          <w:sz w:val="28"/>
        </w:rPr>
        <w:t>
      42. Водопотребитель при несогласии с выставленными расчетами за объемы предоставленных услуг водоснабжения и водоотведения обращается к поставщику для проведения комиссионного заслушивания, ознакомления и выражения своей позиции к предварительным расчетам за выявленные нарушения.</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 объемов</w:t>
            </w:r>
            <w:r>
              <w:br/>
            </w:r>
            <w:r>
              <w:rPr>
                <w:rFonts w:ascii="Times New Roman"/>
                <w:b w:val="false"/>
                <w:i w:val="false"/>
                <w:color w:val="000000"/>
                <w:sz w:val="20"/>
              </w:rPr>
              <w:t>предоставленных услуг</w:t>
            </w:r>
            <w:r>
              <w:br/>
            </w:r>
            <w:r>
              <w:rPr>
                <w:rFonts w:ascii="Times New Roman"/>
                <w:b w:val="false"/>
                <w:i w:val="false"/>
                <w:color w:val="000000"/>
                <w:sz w:val="20"/>
              </w:rPr>
              <w:t>по водоснабжению</w:t>
            </w:r>
            <w:r>
              <w:br/>
            </w:r>
            <w:r>
              <w:rPr>
                <w:rFonts w:ascii="Times New Roman"/>
                <w:b w:val="false"/>
                <w:i w:val="false"/>
                <w:color w:val="000000"/>
                <w:sz w:val="20"/>
              </w:rPr>
              <w:t>и (или) водоотведения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расхода воды по диаметру и другим параметрам при скорости течения водного потока 1 м/с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трубы,</w:t>
            </w:r>
          </w:p>
          <w:p>
            <w:pPr>
              <w:spacing w:after="20"/>
              <w:ind w:left="20"/>
              <w:jc w:val="both"/>
            </w:pPr>
            <w:r>
              <w:rPr>
                <w:rFonts w:ascii="Times New Roman"/>
                <w:b w:val="false"/>
                <w:i w:val="false"/>
                <w:color w:val="000000"/>
                <w:sz w:val="20"/>
              </w:rPr>
              <w:t>R,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S, м</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секунду,</w:t>
            </w:r>
          </w:p>
          <w:p>
            <w:pPr>
              <w:spacing w:after="20"/>
              <w:ind w:left="20"/>
              <w:jc w:val="both"/>
            </w:pPr>
            <w:r>
              <w:rPr>
                <w:rFonts w:ascii="Times New Roman"/>
                <w:b w:val="false"/>
                <w:i w:val="false"/>
                <w:color w:val="000000"/>
                <w:sz w:val="20"/>
              </w:rPr>
              <w:t>мᶾ/сек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минуту мᶾ/мин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 мᶾ/ч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сутки, мᶾ/сут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p>
            <w:pPr>
              <w:spacing w:after="20"/>
              <w:ind w:left="20"/>
              <w:jc w:val="both"/>
            </w:pPr>
            <w:r>
              <w:rPr>
                <w:rFonts w:ascii="Times New Roman"/>
                <w:b w:val="false"/>
                <w:i w:val="false"/>
                <w:color w:val="000000"/>
                <w:sz w:val="20"/>
              </w:rPr>
              <w:t>мᶾ/мес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0,000132665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0,000132665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0,010602875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0,636172502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0,000226865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0,000226865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588,03408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0,000283385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0,000283385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734,53392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813,88800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0,000346185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0,000346185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897,31152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0,000415265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0,000415265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1 076,36688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1 171,99872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1 375,47072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0,000572265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0,000572265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0,0343359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1 483,31088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1 595,22048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0,000660185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0,000660185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0,0396111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1 711,19952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2 083,55328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3 255,55200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20 347,20000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1 736,29440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52 088,83200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2025 года № 441</w:t>
            </w:r>
          </w:p>
        </w:tc>
      </w:tr>
    </w:tbl>
    <w:bookmarkStart w:name="z143" w:id="135"/>
    <w:p>
      <w:pPr>
        <w:spacing w:after="0"/>
        <w:ind w:left="0"/>
        <w:jc w:val="left"/>
      </w:pPr>
      <w:r>
        <w:rPr>
          <w:rFonts w:ascii="Times New Roman"/>
          <w:b/>
          <w:i w:val="false"/>
          <w:color w:val="000000"/>
        </w:rPr>
        <w:t xml:space="preserve"> Перечень утративших силу некоторых приказов</w:t>
      </w:r>
    </w:p>
    <w:bookmarkEnd w:id="135"/>
    <w:bookmarkStart w:name="z144"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сентября 2011 года № 354 "Об утверждении Методики расчета объемов предоставленных услуг водоснабжения и (или) водоотведения населенных пунктов" (зарегистрирован в Реестре государственной регистрации нормативных правовых актов за № 7257).</w:t>
      </w:r>
    </w:p>
    <w:bookmarkEnd w:id="136"/>
    <w:bookmarkStart w:name="z145"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31 июля 2019 года № 592 "О внесении изменений в приказ Председателя Агентства Республики Казахстан по делам строительства и жилищно-коммунального хозяйства от 26 сентября 2011 года № 354 "Об утверждении Методики расчета объемов предоставленных услуг по водоснабжению и водоотведению" (зарегистрирован в Реестре государственной регистрации нормативных правовых актов за № 19167).</w:t>
      </w:r>
    </w:p>
    <w:bookmarkEnd w:id="137"/>
    <w:bookmarkStart w:name="z146"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февраля 2015 года № 159 "О внесении изменений и дополнений в приказ Председателя Агентства Республики Казахстан по делам строительства и жилищно-коммунального хозяйства от 26 сентября 2011 года № 354 "Об утверждении Методики определения объемов предоставленных услуг водоснабжения и водоотведения" (зарегистрирован в Реестре государственной регистрации нормативных правовых актов за № 10609).</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