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3dbcf" w14:textId="cf3db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культуры и спорта Республики Казахстан от 29 мая 2020 года № 159 "Об утверждении Правил оказания государственных услуг в области архивного дела"</w:t>
      </w:r>
    </w:p>
    <w:p>
      <w:pPr>
        <w:spacing w:after="0"/>
        <w:ind w:left="0"/>
        <w:jc w:val="both"/>
      </w:pPr>
      <w:r>
        <w:rPr>
          <w:rFonts w:ascii="Times New Roman"/>
          <w:b w:val="false"/>
          <w:i w:val="false"/>
          <w:color w:val="000000"/>
          <w:sz w:val="28"/>
        </w:rPr>
        <w:t>Приказ Министра культуры и информации Республики Казахстан от 15 октября 2025 года № 561-НҚ. Зарегистрирован в Министерстве юстиции Республики Казахстан 15 октября 2025 года № 37142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29 мая 2020 года № 159 "Об утверждении Правил оказания государственных услуг в области архивного дела" (зарегистрирован в Реестре государственной регистрации нормативных правовых актов за № 20790)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архивных справок, копий архивных документов или архивных выписок", утвержденных приложением 1 к указанному приказу: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xml:space="preserve">
      "1) архивная справка – документ, составленный на бланке письма организации,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 на основании которых она составлена, имеющий юридическую силу (подлинника), оформленная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10" w:id="4"/>
    <w:p>
      <w:pPr>
        <w:spacing w:after="0"/>
        <w:ind w:left="0"/>
        <w:jc w:val="both"/>
      </w:pPr>
      <w:r>
        <w:rPr>
          <w:rFonts w:ascii="Times New Roman"/>
          <w:b w:val="false"/>
          <w:i w:val="false"/>
          <w:color w:val="000000"/>
          <w:sz w:val="28"/>
        </w:rPr>
        <w:t xml:space="preserve">
      "2)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bookmarkStart w:name="z12" w:id="5"/>
    <w:p>
      <w:pPr>
        <w:spacing w:after="0"/>
        <w:ind w:left="0"/>
        <w:jc w:val="both"/>
      </w:pPr>
      <w:r>
        <w:rPr>
          <w:rFonts w:ascii="Times New Roman"/>
          <w:b w:val="false"/>
          <w:i w:val="false"/>
          <w:color w:val="000000"/>
          <w:sz w:val="28"/>
        </w:rPr>
        <w:t xml:space="preserve">
      "3) архивная выписка – документ, составленный на бланке письма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 оформленная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bookmarkEnd w:id="5"/>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8</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часть первую изложить в следующей редакции:</w:t>
      </w:r>
    </w:p>
    <w:bookmarkEnd w:id="7"/>
    <w:bookmarkStart w:name="z15" w:id="8"/>
    <w:p>
      <w:pPr>
        <w:spacing w:after="0"/>
        <w:ind w:left="0"/>
        <w:jc w:val="both"/>
      </w:pPr>
      <w:r>
        <w:rPr>
          <w:rFonts w:ascii="Times New Roman"/>
          <w:b w:val="false"/>
          <w:i w:val="false"/>
          <w:color w:val="000000"/>
          <w:sz w:val="28"/>
        </w:rPr>
        <w:t>
      "8. Поступившее заявление через канцелярию услугодателя или Государственную корпорацию либо портал, работник канцелярии в течение 1 (одного) рабочего дня регистрирует и направляет руководителю для назначения ответственного исполнителя (в случае поступления после 17.30 часов заявление регистрируется на следующий рабочий день). Руководитель в течение 1 (одного) рабочего дня направляет заявление ответственному исполнителю.";</w:t>
      </w:r>
    </w:p>
    <w:bookmarkEnd w:id="8"/>
    <w:bookmarkStart w:name="z16" w:id="9"/>
    <w:p>
      <w:pPr>
        <w:spacing w:after="0"/>
        <w:ind w:left="0"/>
        <w:jc w:val="both"/>
      </w:pPr>
      <w:r>
        <w:rPr>
          <w:rFonts w:ascii="Times New Roman"/>
          <w:b w:val="false"/>
          <w:i w:val="false"/>
          <w:color w:val="000000"/>
          <w:sz w:val="28"/>
        </w:rPr>
        <w:t>
      часть третью исключить;</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государственной услуги "Выдача архивных справок, копий архивных документов или архивных выписок"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8"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утвержденных приложением 2 к указаному приказу:</w:t>
      </w:r>
    </w:p>
    <w:bookmarkEnd w:id="10"/>
    <w:bookmarkStart w:name="z19"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часть первую изложить в следующей редакции:</w:t>
      </w:r>
    </w:p>
    <w:bookmarkEnd w:id="12"/>
    <w:bookmarkStart w:name="z21" w:id="13"/>
    <w:p>
      <w:pPr>
        <w:spacing w:after="0"/>
        <w:ind w:left="0"/>
        <w:jc w:val="both"/>
      </w:pPr>
      <w:r>
        <w:rPr>
          <w:rFonts w:ascii="Times New Roman"/>
          <w:b w:val="false"/>
          <w:i w:val="false"/>
          <w:color w:val="000000"/>
          <w:sz w:val="28"/>
        </w:rPr>
        <w:t>
      "6. В случае предоставления услугополучателем полного пакета документов в Государственную корпорацию, а также при обращении на портал результат оказания государственной услуги выдается в течение 15 (пятнадцати) рабочих дней. Результат оказания государственной услуги выдается на срок не более 6 (шести) месяцев.";</w:t>
      </w:r>
    </w:p>
    <w:bookmarkEnd w:id="13"/>
    <w:bookmarkStart w:name="z22" w:id="14"/>
    <w:p>
      <w:pPr>
        <w:spacing w:after="0"/>
        <w:ind w:left="0"/>
        <w:jc w:val="both"/>
      </w:pPr>
      <w:r>
        <w:rPr>
          <w:rFonts w:ascii="Times New Roman"/>
          <w:b w:val="false"/>
          <w:i w:val="false"/>
          <w:color w:val="000000"/>
          <w:sz w:val="28"/>
        </w:rPr>
        <w:t>
      часть десятую изложить в следующей редакции:</w:t>
      </w:r>
    </w:p>
    <w:bookmarkEnd w:id="14"/>
    <w:bookmarkStart w:name="z23" w:id="15"/>
    <w:p>
      <w:pPr>
        <w:spacing w:after="0"/>
        <w:ind w:left="0"/>
        <w:jc w:val="both"/>
      </w:pPr>
      <w:r>
        <w:rPr>
          <w:rFonts w:ascii="Times New Roman"/>
          <w:b w:val="false"/>
          <w:i w:val="false"/>
          <w:color w:val="000000"/>
          <w:sz w:val="28"/>
        </w:rPr>
        <w:t>
      "ЦЭПК в течение 10 (десяти) рабочих дней с момента получения документов проводит экспертизу научной и практической ценности запрашиваемых документов, составляет экспертное заключение и принимает решение о выдаче разрешения либо об отказе в выдаче разрешения.";</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государственной услуги "Выдача разрешения на временный вывоз за пределы Республики Казахстан документов Национального архивного фонда, находящихся в государственной собственности"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25" w:id="1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 утвержденных приложением 3 к указанному приказу: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w:t>
      </w:r>
    </w:p>
    <w:bookmarkStart w:name="z27" w:id="17"/>
    <w:p>
      <w:pPr>
        <w:spacing w:after="0"/>
        <w:ind w:left="0"/>
        <w:jc w:val="both"/>
      </w:pPr>
      <w:r>
        <w:rPr>
          <w:rFonts w:ascii="Times New Roman"/>
          <w:b w:val="false"/>
          <w:i w:val="false"/>
          <w:color w:val="000000"/>
          <w:sz w:val="28"/>
        </w:rPr>
        <w:t xml:space="preserve">
      "1) архивная справка – документ, составленный на бланке письма организации, содержащий необходимую физическим и юридическим лицам информацию, с указанием архивных шифров и номеров листов единиц хранения тех архивных документов, на основании которых она составлена, имеющий юридическую силу (подлинника), оформленная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Start w:name="z29" w:id="18"/>
    <w:p>
      <w:pPr>
        <w:spacing w:after="0"/>
        <w:ind w:left="0"/>
        <w:jc w:val="both"/>
      </w:pPr>
      <w:r>
        <w:rPr>
          <w:rFonts w:ascii="Times New Roman"/>
          <w:b w:val="false"/>
          <w:i w:val="false"/>
          <w:color w:val="000000"/>
          <w:sz w:val="28"/>
        </w:rPr>
        <w:t xml:space="preserve">
      "2) архивная копия – копия, дословно воспроизводящая текст архивного документа, с указанием архивного шифра и номеров листов единицы хранения, оформленная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 изложить в следующей редакции:</w:t>
      </w:r>
    </w:p>
    <w:bookmarkStart w:name="z31" w:id="19"/>
    <w:p>
      <w:pPr>
        <w:spacing w:after="0"/>
        <w:ind w:left="0"/>
        <w:jc w:val="both"/>
      </w:pPr>
      <w:r>
        <w:rPr>
          <w:rFonts w:ascii="Times New Roman"/>
          <w:b w:val="false"/>
          <w:i w:val="false"/>
          <w:color w:val="000000"/>
          <w:sz w:val="28"/>
        </w:rPr>
        <w:t xml:space="preserve">
      "3) архивная выписка – документ, составленный на бланке письма архива, дословно воспроизводящий часть текста архивного документа, относящийся к определенному факту, событию, лицу, с указанием архивного шифра и номеров листов единицы хранения, оформленная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оказания государственной услуги "Апостилирование архивных справок, копий архивных документов или архивных выписок, исходящих из государственных архивов Республики Казахстан и направляемых за рубеж"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33" w:id="20"/>
    <w:p>
      <w:pPr>
        <w:spacing w:after="0"/>
        <w:ind w:left="0"/>
        <w:jc w:val="both"/>
      </w:pPr>
      <w:r>
        <w:rPr>
          <w:rFonts w:ascii="Times New Roman"/>
          <w:b w:val="false"/>
          <w:i w:val="false"/>
          <w:color w:val="000000"/>
          <w:sz w:val="28"/>
        </w:rPr>
        <w:t>
      2. Комитету архивов,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w:t>
      </w:r>
    </w:p>
    <w:bookmarkEnd w:id="20"/>
    <w:bookmarkStart w:name="z34" w:id="2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1"/>
    <w:bookmarkStart w:name="z35" w:id="22"/>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 после его официального опубликования;</w:t>
      </w:r>
    </w:p>
    <w:bookmarkEnd w:id="22"/>
    <w:bookmarkStart w:name="z36" w:id="23"/>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 предусмотренных подпунктами 1) и 2) настоящего пункта.</w:t>
      </w:r>
    </w:p>
    <w:bookmarkEnd w:id="23"/>
    <w:bookmarkStart w:name="z37" w:id="2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информации Республики Казахстан.</w:t>
      </w:r>
    </w:p>
    <w:bookmarkEnd w:id="24"/>
    <w:bookmarkStart w:name="z38" w:id="2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абзаца двадцать восьмого, который подлежит официальному опубликованию и вводится в действие с 1 января 2026 года.</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информации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40" w:id="26"/>
      <w:r>
        <w:rPr>
          <w:rFonts w:ascii="Times New Roman"/>
          <w:b w:val="false"/>
          <w:i w:val="false"/>
          <w:color w:val="000000"/>
          <w:sz w:val="28"/>
        </w:rPr>
        <w:t>
      Согласован</w:t>
      </w:r>
    </w:p>
    <w:bookmarkEnd w:id="26"/>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2025 года</w:t>
            </w:r>
            <w:r>
              <w:br/>
            </w:r>
            <w:r>
              <w:rPr>
                <w:rFonts w:ascii="Times New Roman"/>
                <w:b w:val="false"/>
                <w:i w:val="false"/>
                <w:color w:val="000000"/>
                <w:sz w:val="20"/>
              </w:rPr>
              <w:t>№ 561-НҚ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архивных справок,</w:t>
            </w:r>
            <w:r>
              <w:br/>
            </w:r>
            <w:r>
              <w:rPr>
                <w:rFonts w:ascii="Times New Roman"/>
                <w:b w:val="false"/>
                <w:i w:val="false"/>
                <w:color w:val="000000"/>
                <w:sz w:val="20"/>
              </w:rPr>
              <w:t>копий архивных документов</w:t>
            </w:r>
            <w:r>
              <w:br/>
            </w:r>
            <w:r>
              <w:rPr>
                <w:rFonts w:ascii="Times New Roman"/>
                <w:b w:val="false"/>
                <w:i w:val="false"/>
                <w:color w:val="000000"/>
                <w:sz w:val="20"/>
              </w:rPr>
              <w:t>или архивных выписок"</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"Выдача архивных справок, копий архивных документов или архивных выписок"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учреждение "Национальный архив Республики Казахстан" Комитета архивов, документации и книжного дела Министерства культуры и информации Республики Казахстан, центральные государственные архивы Комитета архивов, документации и книжного дела Министерства культуры и информации Республики Казахстан, государственные архивы местных исполнительных органов областей, городов Астана, Алматы и Шымкента, городов, районов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 некоммерческое акционерное общество "Государственная корпорация "Правительство для граждан" (далее – Государственная корпорация), веб 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11 (одиннадцати)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Архивная справка, копия архивного документа или архивная выписка по подтверждению сведений социально-правового характера, а также отрицательный ответ о наличии документов на государственном хранении в архиве, но отсутствии в них запрашиваемых сведений, ответы об отсутствии на государственном хранении у услугодателя запрашиваемых документов (сведений) на государственном хранении, направлении запроса по принадлежности в другой государственный или ведомственный архив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Услугодатель с понедельника по пятницу с 09.00 до 18.00 часов, обеденный перерыв с 13.00 до 14.00 часов, Государственный архив города Астана с 8.30 до 18.00 часов, с перерывом на обед с 13.00 до 14.30 часов, в соответствии с </w:t>
            </w:r>
            <w:r>
              <w:rPr>
                <w:rFonts w:ascii="Times New Roman"/>
                <w:b w:val="false"/>
                <w:i w:val="false"/>
                <w:color w:val="000000"/>
                <w:sz w:val="20"/>
              </w:rPr>
              <w:t>Трудовым</w:t>
            </w:r>
            <w:r>
              <w:rPr>
                <w:rFonts w:ascii="Times New Roman"/>
                <w:b w:val="false"/>
                <w:i w:val="false"/>
                <w:color w:val="000000"/>
                <w:sz w:val="20"/>
              </w:rPr>
              <w:t xml:space="preserve"> кодексом Республики Казахстан.</w:t>
            </w:r>
          </w:p>
          <w:p>
            <w:pPr>
              <w:spacing w:after="20"/>
              <w:ind w:left="20"/>
              <w:jc w:val="both"/>
            </w:pPr>
            <w:r>
              <w:rPr>
                <w:rFonts w:ascii="Times New Roman"/>
                <w:b w:val="false"/>
                <w:i w:val="false"/>
                <w:color w:val="000000"/>
                <w:sz w:val="20"/>
              </w:rPr>
              <w:t xml:space="preserve">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Поступившее заявление через канцелярию услугодателя или Государственную корпорацию либо портал, работник канцелярии в течение 1 (одного) рабочего дня регистрирует и направляет руководителю для назначения ответственного исполнителя (в случае поступления после 17.30 часов заявление регистрируется на следующий рабочий день). Руководитель в течение 1 (одного) рабочего дня направляет заявление ответственному исполнителю.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канцелярию услугодателя:</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При наличии к заявлению прилагаются документы либо их копии, подтверждающие запрашиваемые сведения;</w:t>
            </w:r>
          </w:p>
          <w:p>
            <w:pPr>
              <w:spacing w:after="20"/>
              <w:ind w:left="20"/>
              <w:jc w:val="both"/>
            </w:pPr>
            <w:r>
              <w:rPr>
                <w:rFonts w:ascii="Times New Roman"/>
                <w:b w:val="false"/>
                <w:i w:val="false"/>
                <w:color w:val="000000"/>
                <w:sz w:val="20"/>
              </w:rPr>
              <w:t>
2) документ, удостоверяющий личность услугополучателя либо цифровой документ из сервиса цифровых документов (представляется для идентификации личности, исполнитель услугодателя воспроизводит копию удостоверения личности для идентификации, после чего возвращает его оригинал услугополучателю), документ, подтверждающий полномочия, либо нотариально засвидетельствованная доверенность, при представлении интересов услугополучателя третьим лицом;</w:t>
            </w:r>
          </w:p>
          <w:p>
            <w:pPr>
              <w:spacing w:after="20"/>
              <w:ind w:left="20"/>
              <w:jc w:val="both"/>
            </w:pPr>
            <w:r>
              <w:rPr>
                <w:rFonts w:ascii="Times New Roman"/>
                <w:b w:val="false"/>
                <w:i w:val="false"/>
                <w:color w:val="000000"/>
                <w:sz w:val="20"/>
              </w:rPr>
              <w:t xml:space="preserve">
При обращении услугополучателя по почте: </w:t>
            </w:r>
          </w:p>
          <w:p>
            <w:pPr>
              <w:spacing w:after="20"/>
              <w:ind w:left="20"/>
              <w:jc w:val="both"/>
            </w:pPr>
            <w:r>
              <w:rPr>
                <w:rFonts w:ascii="Times New Roman"/>
                <w:b w:val="false"/>
                <w:i w:val="false"/>
                <w:color w:val="000000"/>
                <w:sz w:val="20"/>
              </w:rPr>
              <w:t>
заявление в произвольной форме, подписанное физическим лицом или представителем юридического лица, с указанием сведений о заявителе (для физического лица – фамилия, имя, отчество (при его наличии), место жительства, контактные телефоны, для юридического лица – его наименование, юридический адрес) и содержащие данные, необходимые для поиска запрашиваемых сведений. При наличии к заявлению прилагаются документы либо их копии, подтверждающие запрашиваемые сведения.</w:t>
            </w:r>
          </w:p>
          <w:p>
            <w:pPr>
              <w:spacing w:after="20"/>
              <w:ind w:left="20"/>
              <w:jc w:val="both"/>
            </w:pPr>
            <w:r>
              <w:rPr>
                <w:rFonts w:ascii="Times New Roman"/>
                <w:b w:val="false"/>
                <w:i w:val="false"/>
                <w:color w:val="000000"/>
                <w:sz w:val="20"/>
              </w:rPr>
              <w:t>
Через Государственную корпорацию:</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 При наличии к заявлению прилагаются документы либо их электронные копии, подтверждающие запрашиваемые сведения;</w:t>
            </w:r>
          </w:p>
          <w:p>
            <w:pPr>
              <w:spacing w:after="20"/>
              <w:ind w:left="20"/>
              <w:jc w:val="both"/>
            </w:pPr>
            <w:r>
              <w:rPr>
                <w:rFonts w:ascii="Times New Roman"/>
                <w:b w:val="false"/>
                <w:i w:val="false"/>
                <w:color w:val="000000"/>
                <w:sz w:val="20"/>
              </w:rPr>
              <w:t>
2) документ, удостоверяющий личность, либо цифровой документ из сервиса цифровых документов (для идентификации) и документ, подтверждающий полномочия – для юридического лица либо нотариально засвидетельствованная доверенность – для физического лица (при обращении уполномоченного представителя).</w:t>
            </w:r>
          </w:p>
          <w:p>
            <w:pPr>
              <w:spacing w:after="20"/>
              <w:ind w:left="20"/>
              <w:jc w:val="both"/>
            </w:pPr>
            <w:r>
              <w:rPr>
                <w:rFonts w:ascii="Times New Roman"/>
                <w:b w:val="false"/>
                <w:i w:val="false"/>
                <w:color w:val="000000"/>
                <w:sz w:val="20"/>
              </w:rPr>
              <w:t>
3) сведения о документах,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 на портал: запрос в форме электронного документа, удостоверенного электронной цифровой подписью (далее – ЭЦП) услугополучателя. При наличии к заявлению прилагаются электронные копии документов, подтверждающие запрашиваемые сведения.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согласно </w:t>
            </w:r>
            <w:r>
              <w:rPr>
                <w:rFonts w:ascii="Times New Roman"/>
                <w:b w:val="false"/>
                <w:i w:val="false"/>
                <w:color w:val="000000"/>
                <w:sz w:val="20"/>
              </w:rPr>
              <w:t>статьи 19-1</w:t>
            </w:r>
            <w:r>
              <w:rPr>
                <w:rFonts w:ascii="Times New Roman"/>
                <w:b w:val="false"/>
                <w:i w:val="false"/>
                <w:color w:val="000000"/>
                <w:sz w:val="20"/>
              </w:rPr>
              <w:t xml:space="preserve"> Закона Республики Казахстан "О государственных услугах";</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у него ЭЦП.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Контактные телефоны справочных служб по вопросам оказания государственной услуги указаны на интернет-ресурсе услугодателя. Единый контакт-центр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2</w:t>
            </w:r>
            <w:r>
              <w:br/>
            </w: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2025 года</w:t>
            </w:r>
            <w:r>
              <w:br/>
            </w:r>
            <w:r>
              <w:rPr>
                <w:rFonts w:ascii="Times New Roman"/>
                <w:b w:val="false"/>
                <w:i w:val="false"/>
                <w:color w:val="000000"/>
                <w:sz w:val="20"/>
              </w:rPr>
              <w:t>№ 561-НҚ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разрешения</w:t>
            </w:r>
            <w:r>
              <w:br/>
            </w:r>
            <w:r>
              <w:rPr>
                <w:rFonts w:ascii="Times New Roman"/>
                <w:b w:val="false"/>
                <w:i w:val="false"/>
                <w:color w:val="000000"/>
                <w:sz w:val="20"/>
              </w:rPr>
              <w:t>на временный вывоз за пределы</w:t>
            </w:r>
            <w:r>
              <w:br/>
            </w:r>
            <w:r>
              <w:rPr>
                <w:rFonts w:ascii="Times New Roman"/>
                <w:b w:val="false"/>
                <w:i w:val="false"/>
                <w:color w:val="000000"/>
                <w:sz w:val="20"/>
              </w:rPr>
              <w:t>Республики Казахстан</w:t>
            </w:r>
            <w:r>
              <w:br/>
            </w:r>
            <w:r>
              <w:rPr>
                <w:rFonts w:ascii="Times New Roman"/>
                <w:b w:val="false"/>
                <w:i w:val="false"/>
                <w:color w:val="000000"/>
                <w:sz w:val="20"/>
              </w:rPr>
              <w:t>документов Национального</w:t>
            </w:r>
            <w:r>
              <w:br/>
            </w:r>
            <w:r>
              <w:rPr>
                <w:rFonts w:ascii="Times New Roman"/>
                <w:b w:val="false"/>
                <w:i w:val="false"/>
                <w:color w:val="000000"/>
                <w:sz w:val="20"/>
              </w:rPr>
              <w:t>архивного фонда,</w:t>
            </w:r>
            <w:r>
              <w:br/>
            </w:r>
            <w:r>
              <w:rPr>
                <w:rFonts w:ascii="Times New Roman"/>
                <w:b w:val="false"/>
                <w:i w:val="false"/>
                <w:color w:val="000000"/>
                <w:sz w:val="20"/>
              </w:rPr>
              <w:t>находящихся в государственной</w:t>
            </w:r>
            <w:r>
              <w:br/>
            </w:r>
            <w:r>
              <w:rPr>
                <w:rFonts w:ascii="Times New Roman"/>
                <w:b w:val="false"/>
                <w:i w:val="false"/>
                <w:color w:val="000000"/>
                <w:sz w:val="20"/>
              </w:rPr>
              <w:t>собственности"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"Выдача разрешения на временный вывоз за пределы Республики Казахстан документов</w:t>
            </w:r>
          </w:p>
          <w:p>
            <w:pPr>
              <w:spacing w:after="20"/>
              <w:ind w:left="20"/>
              <w:jc w:val="both"/>
            </w:pPr>
            <w:r>
              <w:rPr>
                <w:rFonts w:ascii="Times New Roman"/>
                <w:b w:val="false"/>
                <w:i w:val="false"/>
                <w:color w:val="000000"/>
                <w:sz w:val="20"/>
              </w:rPr>
              <w:t>Национального архивного фонда, находящихся в государственной собственности"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архивов, документации и книжного дела Министерства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Государственная корпорация),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право временного вывоза за пределы Республики Казахстан документов Национального архивного фонда, находящихся в государственной собственности (далее – разрешение) либо мотивированный ответ об отказе в оказании государственной услуги. Результат оказания государственной услуги выдается на срок не более 6 (шести) месяцев.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w:t>
            </w:r>
          </w:p>
          <w:p>
            <w:pPr>
              <w:spacing w:after="20"/>
              <w:ind w:left="20"/>
              <w:jc w:val="both"/>
            </w:pPr>
            <w:r>
              <w:rPr>
                <w:rFonts w:ascii="Times New Roman"/>
                <w:b w:val="false"/>
                <w:i w:val="false"/>
                <w:color w:val="000000"/>
                <w:sz w:val="20"/>
              </w:rPr>
              <w:t>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Поступившее заявление через канцелярию услугодателя или Государственную корпорацию либо портал, работник канцелярии в течение 1 (одного) рабочего дня регистрирует и направляет руководителю для назначения ответственного исполнителя (в случае поступления после 17.30 часов заявление регистрируется на следующий рабочий день). Руководитель в течение 1 (одного) рабочего дня направляет заявление ответственному исполнителю.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w:t>
            </w:r>
          </w:p>
          <w:p>
            <w:pPr>
              <w:spacing w:after="20"/>
              <w:ind w:left="20"/>
              <w:jc w:val="both"/>
            </w:pPr>
            <w:r>
              <w:rPr>
                <w:rFonts w:ascii="Times New Roman"/>
                <w:b w:val="false"/>
                <w:i w:val="false"/>
                <w:color w:val="000000"/>
                <w:sz w:val="20"/>
              </w:rPr>
              <w:t xml:space="preserve">
1) заявление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документ, удостоверяющий личность услугополучателя либо цифровой документ из сервиса цифровых документов (представляется для идентификации личности, исполнитель услугодателя воспроизводит копию удостоверения личности для идентификации, после чего возвращает его оригинал услугополучателю), документ, подтверждающий полномочия, либо нотариально засвидетельствованная доверенность, при представлении интересов услугополучателя третьим лицом;</w:t>
            </w:r>
          </w:p>
          <w:p>
            <w:pPr>
              <w:spacing w:after="20"/>
              <w:ind w:left="20"/>
              <w:jc w:val="both"/>
            </w:pPr>
            <w:r>
              <w:rPr>
                <w:rFonts w:ascii="Times New Roman"/>
                <w:b w:val="false"/>
                <w:i w:val="false"/>
                <w:color w:val="000000"/>
                <w:sz w:val="20"/>
              </w:rPr>
              <w:t>
3) перечень документов Национального архивного фонда Республики Казахстан, находящихся в государственной собственности, на временный вывоз которых запрашивается разрешение по форме согласно приложению 3 к настоящим Правилам;</w:t>
            </w:r>
          </w:p>
          <w:p>
            <w:pPr>
              <w:spacing w:after="20"/>
              <w:ind w:left="20"/>
              <w:jc w:val="both"/>
            </w:pPr>
            <w:r>
              <w:rPr>
                <w:rFonts w:ascii="Times New Roman"/>
                <w:b w:val="false"/>
                <w:i w:val="false"/>
                <w:color w:val="000000"/>
                <w:sz w:val="20"/>
              </w:rPr>
              <w:t xml:space="preserve">
4) справка государственного архива о наличии страховых копий запрашиваемых документов по форме согласно приложению 76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w:t>
            </w:r>
            <w:r>
              <w:rPr>
                <w:rFonts w:ascii="Times New Roman"/>
                <w:b w:val="false"/>
                <w:i w:val="false"/>
                <w:color w:val="000000"/>
                <w:sz w:val="20"/>
              </w:rPr>
              <w:t>приказом</w:t>
            </w:r>
            <w:r>
              <w:rPr>
                <w:rFonts w:ascii="Times New Roman"/>
                <w:b w:val="false"/>
                <w:i w:val="false"/>
                <w:color w:val="000000"/>
                <w:sz w:val="20"/>
              </w:rPr>
              <w:t xml:space="preserve">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Через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электронной цифровой подписью (далее – ЭЦП) услугополучателя, либо с помощью ввода одноразового пароля;</w:t>
            </w:r>
          </w:p>
          <w:p>
            <w:pPr>
              <w:spacing w:after="20"/>
              <w:ind w:left="20"/>
              <w:jc w:val="both"/>
            </w:pPr>
            <w:r>
              <w:rPr>
                <w:rFonts w:ascii="Times New Roman"/>
                <w:b w:val="false"/>
                <w:i w:val="false"/>
                <w:color w:val="000000"/>
                <w:sz w:val="20"/>
              </w:rPr>
              <w:t xml:space="preserve">
2) перечень документов Национального архивного фонда Республики Казахстан, находящихся в государственной собственности, на временный вывоз которых запрашивается разрешение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настоящим Правилам в форме электронной копии документа;</w:t>
            </w:r>
          </w:p>
          <w:p>
            <w:pPr>
              <w:spacing w:after="20"/>
              <w:ind w:left="20"/>
              <w:jc w:val="both"/>
            </w:pPr>
            <w:r>
              <w:rPr>
                <w:rFonts w:ascii="Times New Roman"/>
                <w:b w:val="false"/>
                <w:i w:val="false"/>
                <w:color w:val="000000"/>
                <w:sz w:val="20"/>
              </w:rPr>
              <w:t xml:space="preserve">
3) электронная справка государственного архива о наличии страховых копий запрашиваемых документов по форме согласно </w:t>
            </w:r>
            <w:r>
              <w:rPr>
                <w:rFonts w:ascii="Times New Roman"/>
                <w:b w:val="false"/>
                <w:i w:val="false"/>
                <w:color w:val="000000"/>
                <w:sz w:val="20"/>
              </w:rPr>
              <w:t>приложению 76</w:t>
            </w:r>
            <w:r>
              <w:rPr>
                <w:rFonts w:ascii="Times New Roman"/>
                <w:b w:val="false"/>
                <w:i w:val="false"/>
                <w:color w:val="000000"/>
                <w:sz w:val="20"/>
              </w:rPr>
              <w:t xml:space="preserve">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представленных данных и сведений, необходимых для оказания государственной услуги, требованиям, установленными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государственных секретах";</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получает государственную услугу в электронной форме через портал при условии наличия у него ЭЦП.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Контактные телефоны справочных служб по вопросам оказания государственной услуги указаны на интернет-ресурсе Министерства культуры и информации Республики Казахстан www.gov.kz. Единый контакт-центр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 3</w:t>
            </w:r>
            <w:r>
              <w:br/>
            </w:r>
            <w:r>
              <w:rPr>
                <w:rFonts w:ascii="Times New Roman"/>
                <w:b w:val="false"/>
                <w:i w:val="false"/>
                <w:color w:val="000000"/>
                <w:sz w:val="20"/>
              </w:rPr>
              <w:t>Министр культуры</w:t>
            </w:r>
            <w:r>
              <w:br/>
            </w:r>
            <w:r>
              <w:rPr>
                <w:rFonts w:ascii="Times New Roman"/>
                <w:b w:val="false"/>
                <w:i w:val="false"/>
                <w:color w:val="000000"/>
                <w:sz w:val="20"/>
              </w:rPr>
              <w:t>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октября 2025 года</w:t>
            </w:r>
            <w:r>
              <w:br/>
            </w:r>
            <w:r>
              <w:rPr>
                <w:rFonts w:ascii="Times New Roman"/>
                <w:b w:val="false"/>
                <w:i w:val="false"/>
                <w:color w:val="000000"/>
                <w:sz w:val="20"/>
              </w:rPr>
              <w:t>№ 561-НҚ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"Апостилирование</w:t>
            </w:r>
            <w:r>
              <w:br/>
            </w:r>
            <w:r>
              <w:rPr>
                <w:rFonts w:ascii="Times New Roman"/>
                <w:b w:val="false"/>
                <w:i w:val="false"/>
                <w:color w:val="000000"/>
                <w:sz w:val="20"/>
              </w:rPr>
              <w:t>архивных справок, копий</w:t>
            </w:r>
            <w:r>
              <w:br/>
            </w:r>
            <w:r>
              <w:rPr>
                <w:rFonts w:ascii="Times New Roman"/>
                <w:b w:val="false"/>
                <w:i w:val="false"/>
                <w:color w:val="000000"/>
                <w:sz w:val="20"/>
              </w:rPr>
              <w:t>архивных документов</w:t>
            </w:r>
            <w:r>
              <w:br/>
            </w:r>
            <w:r>
              <w:rPr>
                <w:rFonts w:ascii="Times New Roman"/>
                <w:b w:val="false"/>
                <w:i w:val="false"/>
                <w:color w:val="000000"/>
                <w:sz w:val="20"/>
              </w:rPr>
              <w:t>или архивных выписок,</w:t>
            </w:r>
            <w:r>
              <w:br/>
            </w:r>
            <w:r>
              <w:rPr>
                <w:rFonts w:ascii="Times New Roman"/>
                <w:b w:val="false"/>
                <w:i w:val="false"/>
                <w:color w:val="000000"/>
                <w:sz w:val="20"/>
              </w:rPr>
              <w:t>исходящих из государственных</w:t>
            </w:r>
            <w:r>
              <w:br/>
            </w:r>
            <w:r>
              <w:rPr>
                <w:rFonts w:ascii="Times New Roman"/>
                <w:b w:val="false"/>
                <w:i w:val="false"/>
                <w:color w:val="000000"/>
                <w:sz w:val="20"/>
              </w:rPr>
              <w:t>архивов</w:t>
            </w:r>
            <w:r>
              <w:br/>
            </w:r>
            <w:r>
              <w:rPr>
                <w:rFonts w:ascii="Times New Roman"/>
                <w:b w:val="false"/>
                <w:i w:val="false"/>
                <w:color w:val="000000"/>
                <w:sz w:val="20"/>
              </w:rPr>
              <w:t>Республики Казахстан и</w:t>
            </w:r>
            <w:r>
              <w:br/>
            </w:r>
            <w:r>
              <w:rPr>
                <w:rFonts w:ascii="Times New Roman"/>
                <w:b w:val="false"/>
                <w:i w:val="false"/>
                <w:color w:val="000000"/>
                <w:sz w:val="20"/>
              </w:rPr>
              <w:t>направляемых за рубеж"</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
"Апостилирование архивных справок, копий архивных документов или архивных выписок,</w:t>
            </w:r>
          </w:p>
          <w:p>
            <w:pPr>
              <w:spacing w:after="20"/>
              <w:ind w:left="20"/>
              <w:jc w:val="both"/>
            </w:pPr>
            <w:r>
              <w:rPr>
                <w:rFonts w:ascii="Times New Roman"/>
                <w:b w:val="false"/>
                <w:i w:val="false"/>
                <w:color w:val="000000"/>
                <w:sz w:val="20"/>
              </w:rPr>
              <w:t>
исходящих из государственных архивов Республики Казахстан и направляемых за рубеж"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архивов, документации и книжного дела Министерства культуры и информации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"Государственная корпорация "Правительство для граждан" (далее – Государственная корпорация), веб 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и подразделения Государственной корпорации города Астана – 3 (три) рабочих дня;</w:t>
            </w:r>
          </w:p>
          <w:p>
            <w:pPr>
              <w:spacing w:after="20"/>
              <w:ind w:left="20"/>
              <w:jc w:val="both"/>
            </w:pPr>
            <w:r>
              <w:rPr>
                <w:rFonts w:ascii="Times New Roman"/>
                <w:b w:val="false"/>
                <w:i w:val="false"/>
                <w:color w:val="000000"/>
                <w:sz w:val="20"/>
              </w:rPr>
              <w:t xml:space="preserve">
2) для подразделений Государственной корпорации других регионов – 10 (десять) рабочих дней с учетом почтовых отправлений (день приема документов не входит в срок оказания государственной услуги); </w:t>
            </w:r>
          </w:p>
          <w:p>
            <w:pPr>
              <w:spacing w:after="20"/>
              <w:ind w:left="20"/>
              <w:jc w:val="both"/>
            </w:pPr>
            <w:r>
              <w:rPr>
                <w:rFonts w:ascii="Times New Roman"/>
                <w:b w:val="false"/>
                <w:i w:val="false"/>
                <w:color w:val="000000"/>
                <w:sz w:val="20"/>
              </w:rPr>
              <w:t>
3) на портале – 3 (три) рабочих дня. В случае уведомления услугополучателя о несоответствии документов и приведения их в соответствие срок оказания государственной услуги продлевается на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Штамп апостиля на архивных справках, копиях архивных документов или архивных выписках, исходящих из государственных архивов Республики Казахстан и направляемых за рубеж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оказание государственной услуги взимается государственная пошлина в соответствии с </w:t>
            </w:r>
            <w:r>
              <w:rPr>
                <w:rFonts w:ascii="Times New Roman"/>
                <w:b w:val="false"/>
                <w:i w:val="false"/>
                <w:color w:val="000000"/>
                <w:sz w:val="20"/>
              </w:rPr>
              <w:t>подпунктом 12)</w:t>
            </w:r>
            <w:r>
              <w:rPr>
                <w:rFonts w:ascii="Times New Roman"/>
                <w:b w:val="false"/>
                <w:i w:val="false"/>
                <w:color w:val="000000"/>
                <w:sz w:val="20"/>
              </w:rPr>
              <w:t xml:space="preserve"> пункта 1 статьи 664 и </w:t>
            </w:r>
            <w:r>
              <w:rPr>
                <w:rFonts w:ascii="Times New Roman"/>
                <w:b w:val="false"/>
                <w:i w:val="false"/>
                <w:color w:val="000000"/>
                <w:sz w:val="20"/>
              </w:rPr>
              <w:t>подпунктом 6)</w:t>
            </w:r>
            <w:r>
              <w:rPr>
                <w:rFonts w:ascii="Times New Roman"/>
                <w:b w:val="false"/>
                <w:i w:val="false"/>
                <w:color w:val="000000"/>
                <w:sz w:val="20"/>
              </w:rPr>
              <w:t xml:space="preserve"> пункта 3 статьи 667 Налогового Кодекса Республики Казахстан (далее – Налоговый кодекс), которая составляет 0,5 месячного расчетного показателя, установленного на дату уплаты государственной пошлины за каждый документ.</w:t>
            </w:r>
          </w:p>
          <w:p>
            <w:pPr>
              <w:spacing w:after="20"/>
              <w:ind w:left="20"/>
              <w:jc w:val="both"/>
            </w:pPr>
            <w:r>
              <w:rPr>
                <w:rFonts w:ascii="Times New Roman"/>
                <w:b w:val="false"/>
                <w:i w:val="false"/>
                <w:color w:val="000000"/>
                <w:sz w:val="20"/>
              </w:rPr>
              <w:t xml:space="preserve">
В соответствии со </w:t>
            </w:r>
            <w:r>
              <w:rPr>
                <w:rFonts w:ascii="Times New Roman"/>
                <w:b w:val="false"/>
                <w:i w:val="false"/>
                <w:color w:val="000000"/>
                <w:sz w:val="20"/>
              </w:rPr>
              <w:t>статьей 671</w:t>
            </w:r>
            <w:r>
              <w:rPr>
                <w:rFonts w:ascii="Times New Roman"/>
                <w:b w:val="false"/>
                <w:i w:val="false"/>
                <w:color w:val="000000"/>
                <w:sz w:val="20"/>
              </w:rPr>
              <w:t xml:space="preserve"> Налогового кодекса освобождаются от уплаты государственной пошлины при проставлении апостиля на документах, поступающих на апостилирование через дипломатические представительства и консульские учреждения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w:t>
            </w:r>
          </w:p>
          <w:p>
            <w:pPr>
              <w:spacing w:after="20"/>
              <w:ind w:left="20"/>
              <w:jc w:val="both"/>
            </w:pPr>
            <w:r>
              <w:rPr>
                <w:rFonts w:ascii="Times New Roman"/>
                <w:b w:val="false"/>
                <w:i w:val="false"/>
                <w:color w:val="000000"/>
                <w:sz w:val="20"/>
              </w:rPr>
              <w:t>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праздничные и выходные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услугодателя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w:t>
            </w:r>
          </w:p>
          <w:p>
            <w:pPr>
              <w:spacing w:after="20"/>
              <w:ind w:left="20"/>
              <w:jc w:val="both"/>
            </w:pPr>
            <w:r>
              <w:rPr>
                <w:rFonts w:ascii="Times New Roman"/>
                <w:b w:val="false"/>
                <w:i w:val="false"/>
                <w:color w:val="000000"/>
                <w:sz w:val="20"/>
              </w:rPr>
              <w:t xml:space="preserve">
1) заявление на проставление апостиля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настоящим Правилам;</w:t>
            </w:r>
          </w:p>
          <w:p>
            <w:pPr>
              <w:spacing w:after="20"/>
              <w:ind w:left="20"/>
              <w:jc w:val="both"/>
            </w:pPr>
            <w:r>
              <w:rPr>
                <w:rFonts w:ascii="Times New Roman"/>
                <w:b w:val="false"/>
                <w:i w:val="false"/>
                <w:color w:val="000000"/>
                <w:sz w:val="20"/>
              </w:rPr>
              <w:t>
2) документ, удостоверяющий личность услугополучателя либо цифровой документ из сервиса цифровых документов (представляется для идентификации личности, исполнитель услугодателя воспроизводит копию удостоверения личности для идентификации, после чего возвращает его оригинал услугополучателю) – для физического лица, копия учредительного документа – для юридического лица, документ, подтверждающий полномочия, либо нотариально засвидетельствованная доверенность, при представлении интересов услугополучателя третьим лицом;</w:t>
            </w:r>
          </w:p>
          <w:p>
            <w:pPr>
              <w:spacing w:after="20"/>
              <w:ind w:left="20"/>
              <w:jc w:val="both"/>
            </w:pPr>
            <w:r>
              <w:rPr>
                <w:rFonts w:ascii="Times New Roman"/>
                <w:b w:val="false"/>
                <w:i w:val="false"/>
                <w:color w:val="000000"/>
                <w:sz w:val="20"/>
              </w:rPr>
              <w:t xml:space="preserve">
3) выданная государственным архивом архивная справка по форме согласно </w:t>
            </w:r>
            <w:r>
              <w:rPr>
                <w:rFonts w:ascii="Times New Roman"/>
                <w:b w:val="false"/>
                <w:i w:val="false"/>
                <w:color w:val="000000"/>
                <w:sz w:val="20"/>
              </w:rPr>
              <w:t>приложению 76</w:t>
            </w:r>
            <w:r>
              <w:rPr>
                <w:rFonts w:ascii="Times New Roman"/>
                <w:b w:val="false"/>
                <w:i w:val="false"/>
                <w:color w:val="000000"/>
                <w:sz w:val="20"/>
              </w:rPr>
              <w:t xml:space="preserve"> или копия архивного документа или архивная выписка по форме согласно </w:t>
            </w:r>
            <w:r>
              <w:rPr>
                <w:rFonts w:ascii="Times New Roman"/>
                <w:b w:val="false"/>
                <w:i w:val="false"/>
                <w:color w:val="000000"/>
                <w:sz w:val="20"/>
              </w:rPr>
              <w:t>приложению 77</w:t>
            </w:r>
            <w:r>
              <w:rPr>
                <w:rFonts w:ascii="Times New Roman"/>
                <w:b w:val="false"/>
                <w:i w:val="false"/>
                <w:color w:val="000000"/>
                <w:sz w:val="20"/>
              </w:rPr>
              <w:t xml:space="preserve">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 на которые необходимо проставить штамп апостиля;</w:t>
            </w:r>
          </w:p>
          <w:p>
            <w:pPr>
              <w:spacing w:after="20"/>
              <w:ind w:left="20"/>
              <w:jc w:val="both"/>
            </w:pPr>
            <w:r>
              <w:rPr>
                <w:rFonts w:ascii="Times New Roman"/>
                <w:b w:val="false"/>
                <w:i w:val="false"/>
                <w:color w:val="000000"/>
                <w:sz w:val="20"/>
              </w:rPr>
              <w:t>
4) документ, подтверждающий оплату в бюджет государственной пошлины.</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Через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электронной цифровой подписью (далее – ЭЦП) услугополучателя либо с помощью ввода одноразового пароля;</w:t>
            </w:r>
          </w:p>
          <w:p>
            <w:pPr>
              <w:spacing w:after="20"/>
              <w:ind w:left="20"/>
              <w:jc w:val="both"/>
            </w:pPr>
            <w:r>
              <w:rPr>
                <w:rFonts w:ascii="Times New Roman"/>
                <w:b w:val="false"/>
                <w:i w:val="false"/>
                <w:color w:val="000000"/>
                <w:sz w:val="20"/>
              </w:rPr>
              <w:t xml:space="preserve">
2) выданная государственным архивом электронная архивная справка, электронная копия архивной справки согласно </w:t>
            </w:r>
            <w:r>
              <w:rPr>
                <w:rFonts w:ascii="Times New Roman"/>
                <w:b w:val="false"/>
                <w:i w:val="false"/>
                <w:color w:val="000000"/>
                <w:sz w:val="20"/>
              </w:rPr>
              <w:t>приложению 76</w:t>
            </w:r>
            <w:r>
              <w:rPr>
                <w:rFonts w:ascii="Times New Roman"/>
                <w:b w:val="false"/>
                <w:i w:val="false"/>
                <w:color w:val="000000"/>
                <w:sz w:val="20"/>
              </w:rPr>
              <w:t xml:space="preserve"> или электронная копия архивного документа либо электронная архивная выписка или электронная копия архивной выписки согласно </w:t>
            </w:r>
            <w:r>
              <w:rPr>
                <w:rFonts w:ascii="Times New Roman"/>
                <w:b w:val="false"/>
                <w:i w:val="false"/>
                <w:color w:val="000000"/>
                <w:sz w:val="20"/>
              </w:rPr>
              <w:t>приложению 77</w:t>
            </w:r>
            <w:r>
              <w:rPr>
                <w:rFonts w:ascii="Times New Roman"/>
                <w:b w:val="false"/>
                <w:i w:val="false"/>
                <w:color w:val="000000"/>
                <w:sz w:val="20"/>
              </w:rPr>
              <w:t xml:space="preserve"> к Правилам комплектования, хранения,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 утвержденных приказом Министра культуры и спорта Республики Казахстан от 9 августа 2023 года № 215 (зарегистрирован в Реестре государственной регистрации нормативных правовых актов под № 33290);</w:t>
            </w:r>
          </w:p>
          <w:p>
            <w:pPr>
              <w:spacing w:after="20"/>
              <w:ind w:left="20"/>
              <w:jc w:val="both"/>
            </w:pPr>
            <w:r>
              <w:rPr>
                <w:rFonts w:ascii="Times New Roman"/>
                <w:b w:val="false"/>
                <w:i w:val="false"/>
                <w:color w:val="000000"/>
                <w:sz w:val="20"/>
              </w:rPr>
              <w:t>
3) электронная копия документа, подтверждающего оплату в бюджет государственной пошлины (за исключением случаев оплаты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несоответствия представленных данных и сведений, необходимых для оказания государственной услуги, требованиям, установленным подпунктам 1) и 2) пункта 8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подает запрос для получения государственной услуги в электронной форме через портал при условии наличия у него ЭЦП. Сервис цифровых документов доступен для пользователей, авторизованных в мобильном приложении. 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Контактные телефоны справочных служб по вопросам оказания государственной услуги указаны на интернет-ресурсе Министерства культуры и информации Республики Казахстан www.gov.kz. Единый контакт-центр по вопросам оказания государственных услуг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