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85d2" w14:textId="e5f8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численности должностных лиц служб производственного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октября 2025 года № 447. Зарегистрирован в Министерстве юстиции Республики Казахстан 14 октября 2025 года № 37114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9-2)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должностных лиц служб производственного контроля.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447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численности должностных лиц служб производственного контроля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Нормативы численности должностных лиц служб производственного контроля (далее – Нормативы) разработаны в соответствии с подпунктом 9-2)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 и устанавливают нормативы численности должностных лиц служб производственного контроля.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Нормативах используются следующие основные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производственный контроль – мероприятия на опасном производственном объекте, направленные на обеспечение соблюдения требований промышленной безопасности, осуществляемые должностными лицами службы производственного контроля;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производственного контроля (далее – СПК) – отдельное подразделение, находящееся в прямом подчинении первого руководителя организации и осуществляющее контроль за выполнением требований промышленной безопасности на опасном производственном объекте;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СПК – лицо, назначенное приказом руководителя организации, осуществляющее производственный контроль в области промышленной безопасности;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опасные производственные объекты – предприятия, производственные подразделения и другие объекты данных предприятий,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идентифицируемые как таковые в соответствии с Правилами идентификации опасных производственных объектов, утвержденными приказом Министра по инвестициям и развитию Республики Казахстан от 30 декабря 2014 года № 353 (зарегистрирован в Реестре государственной регистрации нормативных правовых актов № 10310), а также опасные технические устройства, за исключением передвижных грузоподъемных кранов и подъемников (вышек), подъемников для лиц с инвалидностью;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опасные технические устройства: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паровые и водогрейные котлы, работающие под давлением более 0,07 мегаПаскаля и (или) при температуре нагрева воды более 115 градусов Цельсия (за исключением тепловых сетей), сосуды, работающие под давлением более 0,07 мегаПаскаля, грузоподъемные краны, подъемники (вышки), эскалаторы, фуникулеры, лифты, траволаторы, подъемники для лиц с инвалидностью, а также установки для бурения и ремонта скважин с глубиной бурения более двухсот метров, шахтные подъемные установки и подъемные машины, передвижные склады взрывчатых веществ и изделий на их основе, смесительно-зарядные и доставочно-зарядные машины, мобильные и стационарные установки для изготовления взрывчатых веществ и изделий на их основе, эксплуатируемые на опасных производственных объектах;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паровые и водогрейные котлы,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краны, подъемники (вышки), эскалаторы, канатные дороги, фуникулеры, лифты, траволаторы, подъемники для лиц с инвалидностью на объектах социальной инфраструктуры;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технические устройства – технологическое оборудование, машины, агрегаты, технические системы (комплексы), применяемые на опасных производственных объектах;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доля износа опасных технических устройств и технических устройств – процентное отношение количества опасных технических устройств и технических устройств, отработавших нормативный срок службы и имеющих положительное заключение экспертизы, к их общему количеству на объекте.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Опасные производственные объекты по степени риска делятся на субъекты (объекты) с высокой степенью риска и не отнесенные к высокой степени риска в соответствии с Законом.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Общая численность должностных лиц СПК определяется организацией, эксплуатирующей опасный производственный объект, на основании расчета, сформированного с учетом следующих показателей: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количества эксплуатируемых опасных технических устройств и технических устройств;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степени риска субъектов (объектов);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доли износа опасных технических устройств и технических устройств.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общей численности должностных лиц СПК определяется по формуле: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B х Kр х Ki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общая численность штатных единиц должностных лиц СПК;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коэффициент соотношения количества должностных лиц СПК к количеству опасных технических устройств и технических устройств;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Kр – коэффициент степени риска субъекта (объекта);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Ki – коэффициент доли износа опасных технических устройств и технических устройств.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Коэффициент соотношения количества должностных лиц СПК к количеству опасных технических устройств и технических устройств (B):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опасных технических устройств и технических устройств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51–500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501–2000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2001–5000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5001–10000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 степени риска субъекта (объекта) (Kр):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степени риска субъекта (объекта)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отнесенные к высокой степени риска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риска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Коэффициент доли износа опасных технических устройств и технических устройств (Kᵢ):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опасных технических устройств и технических устройств, отработавших нормативный срок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Kᵢ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11–30 %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31–50 %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Организации, эксплуатирующие менее 51 единицы опасных технических устройств и технических устройств, вне зависимости от степени риска субъекта (объекта) и доли износа, обеспечивают наличие не менее 1 (одного) должностного лица СПК из числа инженерно-технических работников.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