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369" w14:textId="6bc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10 октября 2025 года № 11-НҚ. Зарегистрировано в Министерстве юстиции Республики Казахстан 13 октября 2025 года № 37105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 в Реестре государственной регистрации нормативных правовых актов № 12459)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Представление данных в Единую базу данных осуществляется органами государственного аудита и финансового контроля, а также объектами государственного аудита и финансового контроля, аудиторскими организациями, осуществляющими аудит специального назначения субъектов квазигосударственного сектора (далее – поставщики информации).";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Единая база данных содержит следующую информацию: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государственного аудита и финансового контроля, включенные в систему управления рисками;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перечни объектов государственного аудита на соответствующий год;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аудита, результаты государственного аудита (аудиторский отчет объектов государственного аудита и финансового контроля, аудиторский отчет по финансовой отчетности, аудиторское заключение, отчет о результатах внутреннего аудита) и экспертно-аналитических мероприятий органов государственного аудита и финансового контроля, с приложением Описи материалов по результатам аудиторского мероприятия по объекту аудита по форме согласно приложению к настоящим Правилам, уведомления о проведении внепланового аудита;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специального назначения субъектов квазигосударственного сектора (аудиторское заключение);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бюджетные программы (подпрограммы) администратора бюджетных программ вышестоящего бюджета, направленные на предоставление целевых трансфертов на развитие или кредитов нижестоящим бюджетам, отчеты о конечных результатах, достигнутых за счет использования выделенных целевых трансфертов, в соответствии с бюджетными программами (подпрограммами);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сводный план финансирования по обязательствам, сводный план поступлений и финансирования по платежам;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финансирования по обязательствам и платежам администраторов бюджетных программ;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планы финансирования по обязательствам и платежам государственных учреждений;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утвержденная финансовая отчетность, предусмотренная бюджетным законодательством, законодательством о бухгалтерском учете и финансовой отчетности Республики Казахстан, с соответствующими приложениями к ней, за исключением публикуемой финансовой отчетности организаций публичного интереса;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нормативные правовые акты и методологические документы внешнего государственного аудита и финансового контроля;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бюджетная отчетность по видам и формам, установленная бюджетным законодательством;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итоги признания государственного аудита, проведенного Высшей аудиторской палатой;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планы развития контролируемых государством акционерных обществ и товариществ с ограниченной ответственностью, государственных предприятий, отчеты по их исполнению;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планы мероприятий национальных управляющих холдингов, национальных холдингов, национальных компаний, акционером которых является государство, отчеты по их исполнению;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отчеты по мониторингу реализации республиканских бюджетных инвестиционных проектов и проектов, реализуемых за счет целевых трансфертов на развитие и кредитов из республиканского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информация по мониторингу реализации проекта государственно-частного партнерства, составляемая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государственно-частном партнерстве";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результаты оценки деятельности органов государственного аудита и финансового контроля в камеральном порядке по итогам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результаты предварительной, текущей и последующей оценки республиканского бюджета;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результаты исследований ТОО "Центр исследований, анализа и оценки эффективности";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результаты оценки эффективности деятельности центральных государственных органов и местных исполнительных органов;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аналитический отчет об исполнении республиканского и местных бюджетов;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аналитический отчет о реализации целевых текущих трансфертов, целевых трансфертов на развитие, выделенных из республиканского бюджета бюджетам областей, городов республиканского значения, столицы.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в пункте 8 настоящих Правил информация размещается в Единой базе данных уполномоченным органом по бюджетному планированию из интегрированных автоматизированных информационных систем Министерства финансов Республики Казахстан по подпунктам 5), 6), 7), 8) и 11) пункта 8 настоящих Правил – в течение пятнадцати рабочих дней со дня формирования информации в системах.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пункте 8 настоящих Правил информация представляется в Единую базу данных органами государственного аудита и финансового контроля, а также объектами государственного аудита и финансового контроля в следующей последовательности: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Высшей аудиторской палатой по подпункту 1) пункта 8 настоящих Правил – в течение десяти рабочих дней после формирования;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3) и 10) пункта 8 настоящих Правил – в течение десяти рабочих дней после утверждения;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подпункту 12) пункта 8 настоящих Правил – в течение пяти рабочих дней после утверждения соответствующего заключения;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15) и 16) пункта 8 настоящих Правил – по запросу к уполномоченным органам;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подпункту 17) пункта 8 настоящих Правил – в течение десяти рабочих дней после утверждения Председателем Высшей аудиторской палаты итогов оценки деятельности органов государственного аудита и финансового контроля в камеральном порядке по итогам года;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18) и 20) пункта 8 настоящих Правил - в течение десяти рабочих дней после утверждения Председателем Высшей аудиторской палаты результатов предварительной, текущей и последующей оценок республиканского бюджета и оценки эффективности деятельности центральных государственных органов и местных исполнительных органов;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подпункту 19) пункта 8 настоящих Правил – в течение пяти рабочих дней после принятия Высшей аудиторской палатой отчетов по результатам исследований ТОО "Центр исследований, анализа и оценки эффективности";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ревизионными комиссиями по подпункту 1) пункта 8 настоящих Правил – в течение десяти рабочих дней после формирования, по подпунктам 2) и 3) пункта 8 настоящих Правил – в течение десяти рабочих дней после утверждения;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внутреннему государственному аудиту в разрезе его территориальных подразделений и служб внутреннего аудита консолидировано по подпункту 1) пункта 8 настоящих Правил – в течение десяти рабочих дней после формирования, по подпунктам 2) и 3) пункта 8 настоящих Правил – в течение десяти рабочих дней после утверждения;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бюджетному планированию по подпунктам 21) и 22) пункта 8 настоящих Правил – в течение пятнадцати рабочих дней после утверждения;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объектом государственного аудита и финансового контроля посредством модуля ИИС ВАП "Кабинет объекта ГАиФК" по подпункту 4) пункта 8 настоящих Правил – в течение пятнадцати рабочих дней после утверждения, по подпункту 9) пункта 8 настоящих Правил – в течение пятнадцати рабочих дней после утверждения, по подпунктам 13) и 14) пункта 8 настоящих Правил - в течение десяти рабочих дней после утверждения (уточнения).";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Администрирование Высшей аудиторской палатой Единой базы данных включает: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и мониторинг за своевременным вводом данных в Единую базу данных органами государственного аудита и финансового контроля и объектами государственного аудита и финансового контроля, аудиторскими организациями, осуществляющими аудит специального назначения субъектов квазигосударственного сектора на ежеквартальной основе;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Единой базы данных, в том числе интеграцию Единой базы данных с системой "электронного правительства" и информационными системами государственных органов.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Поставщики информации обеспечивают достоверность и полноту предоставляемых данных для формирования Единой базы данных.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Пользователями Единой базы данных являются органы государственного аудита и финансового контроля.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Пользователям Единой базы данных предоставляется следующий уровень доступа к Единой базе данных: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подпунктах 1) и 3) пункта 3 настоящих Правил – полный доступ;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подпункте 2) пункта 3 настоящих Правил – по данным местного бюджета соответствующей административно-территориальной единицы;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подпунктах 4) и 5) пункта 3 настоящих Правил – по данным соответствующего государственного органа, местного исполнительного органа или ведомства центрального государственного органа.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надежности и безопасности функционирования государственных информационных систем технические средства, которые используются для хранения, обработки и передачи электронных информационных ресурсов, соответствуют требованиям законодательства в области технического регулирования и информатизации.";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сертификации Высшей аудиторской палаты в установленном законодательством Республики Казахстан порядке обеспечить: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нормативного постановления в Министерстве юстиции Республики Казахстан;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нормативного постановления возложить на руководителя аппарата Высшей аудиторской палаты.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