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a3a04" w14:textId="b0a3a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 февраля 2018 года № 111 "Об утверждении Правил реализации имущества, заложенного налогоплательщиком и (или) третьим лицом, а также ограниченного в распоряжении имущества налогоплательщика (налогового агента) в счет налоговой задолженности, плательщика – в счет задолженности по таможенным платежам, налогам, специальным, антидемпинговым, компенсационным пошлинам, пеней, процентов"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6 октября 2025 года № 578. Зарегистрирован в Министерстве юстиции Республики Казахстан 8 октября 2025 года № 37086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февраля 2018 года № 111 "Об утверждении Правил реализации имущества, заложенного налогоплательщиком и (или) третьим лицом, а также ограниченного в распоряжении имущества налогоплательщика (налогового агента) в счет налоговой задолженности, плательщика – в счет задолженности по таможенным платежам, налогам, специальным, антидемпинговым, компенсационным пошлинам, пеней, процентов" (зарегистрирован в Реестре государственной регистрации нормативных правовых актов Республики Казахстан под № 16387)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133,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187 Налогового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 Кодекса Республики Казахстан "О таможенном регулировании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имущества, заложенного налогоплательщиком и (или) третьим лицом, а также ограниченного в распоряжении имущества налогоплательщика (налогового агента) в счет налоговой задолженности, плательщика – в счет задолженности по таможенным платежам, налогам, специальным, антидемпинговым, компенсационным пошлинам, пеней, процентов,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реализации имущества, заложенного налогоплательщиком и (или) третьим лицом, а также ограниченного в распоряжении имущества налогоплательщика (налогового агента) в счет налоговой задолженности, плательщика – в счет задолженности по таможенным платежам, налогам, специальным, антидемпинговым, компенсационным пошлинам, пеней, процентов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133,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187 Налогового кодекса Республики Казахстан (далее - 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 Кодекса Республики Казахстан "О таможенном регулировании в Республике Казахстан" (далее – Кодекс) и определяют порядок реализации имущества, заложенного налогоплательщиком и (или) третьим лицом, а также ограниченного в распоряжении имущества налогоплательщика (налогового агента) в счет налоговой задолженности, плательщика – в счет задолженности по таможенным платежам, налогам, специальным, антидемпинговым, компенсационным пошлинам, пеней, процентов.";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компания – уполномоченное юридическое лицо, определенное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Налогового кодекса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56)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 Кодекса;";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2026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2025 года № 578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заложенного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третьим лицом,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ограниченного в распоряжении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(налогового агента)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счет налоговой задолженности,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плательщика – в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 по таможенным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платежам, налогам,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специальным, антидемпинговым,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компенсационным пошлинам,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пеней, процентов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наличия и (или) отсутствия залогового имущества и (или) ограниченного в распоряжении имущества</w:t>
      </w:r>
    </w:p>
    <w:bookmarkEnd w:id="11"/>
    <w:p>
      <w:pPr>
        <w:spacing w:after="0"/>
        <w:ind w:left="0"/>
        <w:jc w:val="both"/>
      </w:pPr>
      <w:bookmarkStart w:name="z24" w:id="12"/>
      <w:r>
        <w:rPr>
          <w:rFonts w:ascii="Times New Roman"/>
          <w:b w:val="false"/>
          <w:i w:val="false"/>
          <w:color w:val="000000"/>
          <w:sz w:val="28"/>
        </w:rPr>
        <w:t>
      "____" _________ 20__ года № ________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Компания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одной стороны (фамилия, имя, отчество (если оно указано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 (далее – фамилия, имя и отчество)) и оценщик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действующие на основании договора от "__" ________ 20___ года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другой стороны, в присутствии должника и (или) третьего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составили (наименование и (или) фамилия, имя и отчество налогоплательщика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(налогового агента), плательщика, 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номер/бизнес идентификационный номер (ИИН/БИН), e-mail и банковские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реквизиты) настоящий акт наличия и (или) отсутствия залогового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ограниченного в распоряжении имущества с целью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необходимое подчеркнуть) имущества в соответствии с 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государственных доходов об обращении взыскания на ограниченное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распоряжении имущество налогоплательщика (налогового агента),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плательщика и (или) договором о залоге имущества от "__" ____ 20__ года № __.</w:t>
      </w:r>
    </w:p>
    <w:p>
      <w:pPr>
        <w:spacing w:after="0"/>
        <w:ind w:left="0"/>
        <w:jc w:val="both"/>
      </w:pPr>
      <w:bookmarkStart w:name="z25" w:id="13"/>
      <w:r>
        <w:rPr>
          <w:rFonts w:ascii="Times New Roman"/>
          <w:b w:val="false"/>
          <w:i w:val="false"/>
          <w:color w:val="000000"/>
          <w:sz w:val="28"/>
        </w:rPr>
        <w:t>
      Перечень описанного и (или) заложенного имущества согласно акту описи и (или)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приложению к договору о залоге имущества от "__" _________ 20___года № _____: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стоимость по акту описи в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наличие или отсутствие имущества да/нет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" w:id="14"/>
      <w:r>
        <w:rPr>
          <w:rFonts w:ascii="Times New Roman"/>
          <w:b w:val="false"/>
          <w:i w:val="false"/>
          <w:color w:val="000000"/>
          <w:sz w:val="28"/>
        </w:rPr>
        <w:t>
      Акт наличия и (или) отсутствия залогового имущества и (или) ограниченного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распоряжении имущества составили: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представителя компании,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отчество, подпись оценщика)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присутствии должника и (или) третьего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и подпись должностного лица, налогоплательщика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(налогового агента), плательщика, дата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случаях отсутствия должника и (или) третьего лица или отказа его от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составлен в присутствии представителя органа государственных доходов и понятых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 приложением к акту копии удостоверений личности):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отчество, подпись понятого, дата подписания, вид и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документа, удостоверяющего личность, 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адрес места жительства, № сотового телефона 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отчество, подпись понятого, дата подписания, вид и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документа, удостоверяющего личность, 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адрес места жительства, № сотового телефона 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должностного лица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дата подписания)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2025 года № 578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заложенного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третьим лицом,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ограниченного в распоряжении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(налогового агента)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счет налоговой задолженности,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плательщика – в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 по таможенным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платежам, налогам,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специальным, антидемпинговым,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компенсационным пошлинам,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пеней, процентов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об установлении рыночной стоимости залогового имущества</w:t>
      </w:r>
      <w:r>
        <w:br/>
      </w:r>
      <w:r>
        <w:rPr>
          <w:rFonts w:ascii="Times New Roman"/>
          <w:b/>
          <w:i w:val="false"/>
          <w:color w:val="000000"/>
        </w:rPr>
        <w:t>и (или) ограниченного в распоряжении имущества</w:t>
      </w:r>
    </w:p>
    <w:bookmarkEnd w:id="15"/>
    <w:p>
      <w:pPr>
        <w:spacing w:after="0"/>
        <w:ind w:left="0"/>
        <w:jc w:val="both"/>
      </w:pPr>
      <w:bookmarkStart w:name="z31" w:id="16"/>
      <w:r>
        <w:rPr>
          <w:rFonts w:ascii="Times New Roman"/>
          <w:b w:val="false"/>
          <w:i w:val="false"/>
          <w:color w:val="000000"/>
          <w:sz w:val="28"/>
        </w:rPr>
        <w:t>
      "____" _________ 20__ года № ________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заключение составлено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бизнес идентификационный номер, юридический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пунктом 12 Правил реализации имущества, заложенного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налогоплательщиком и (или) третьим лицом, а также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распоряжении имущества налогоплательщика (налогового агента)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счет налоговой задолженности, плательщика – в счет задолженности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таможенным платежам, налогам, специальным, антидемпинговым,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компенсационным пошлинам, пеней, процентов, в отношении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(или) фамилия, имя, отчество (если оно указано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 (далее – фамилия, имя и отчество))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налогоплательщика (налогового агента), плательщика,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или бизнес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(далее – ИИН/БИН),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e-mail и банковские реквизиты) согласно постановлению органа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доходов _________________ об обращении взыскания на ограниченное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распоряжении имущество налогоплательщика (налогового агента),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плательщика от "____" _________ 20__ года № 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ограниченного в распоряжении имущества с указанием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характеристик: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Рыночная стоимость ограниченного имущества: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тенге (в цифрах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для заключения: отчет об оценке "_" ______ 20__ года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идентичного товара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5207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однородного товара 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207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идентичного и (или) однородного имущества с описанием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характеристик: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рыночная стоимость идентичного и (или) однородного имущества: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тенге (в цифрах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Приложение: фотографии идентичного и (или) однородного имущества (количество)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207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 и отчество, подпись представителя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 (фамилия, имя и отчество),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Руководителя (заместителя руководителя) уполномоченного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2025 года № 578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заложенного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третьим лицом,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ограниченного в распоряжении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(налогового агента)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счет налоговой задолженности,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плательщика – в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 по таможенным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платежам, налогам,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специальным, антидемпинговым,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компенсационным пошлинам,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пеней, процентов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отказе в реализации залогового имущества и (или) ограниченного в распоряжении имущества</w:t>
      </w:r>
    </w:p>
    <w:bookmarkEnd w:id="17"/>
    <w:p>
      <w:pPr>
        <w:spacing w:after="0"/>
        <w:ind w:left="0"/>
        <w:jc w:val="both"/>
      </w:pPr>
      <w:bookmarkStart w:name="z36" w:id="18"/>
      <w:r>
        <w:rPr>
          <w:rFonts w:ascii="Times New Roman"/>
          <w:b w:val="false"/>
          <w:i w:val="false"/>
          <w:color w:val="000000"/>
          <w:sz w:val="28"/>
        </w:rPr>
        <w:t>
      "____" _________ 20__ года № _______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пунктом 16 Правил реализации имущества, заложенного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налогоплательщиком и (или) третьим лицом, а также ограниченного в распоряжении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имущества налогоплательщика (налогового агента) в счет налоговой задолженности,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плательщика – в счет задолженности по таможенным платежам, налогам,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специальным, антидемпинговым, компенсационным пошлинам, пеней, процентов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бизнес идентификационный номер (далее – БИН), юридический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уполномоченного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отказе в реализации следующего имущества по постановлению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 об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обращении взыскания на ограниченное в распоряжении имущество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налогоплательщика (налогового агента), плательщика и (или) договора о залоге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имущества от "___"________20__ года № ___________, вынесенного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(или) фамилия, имя, отчество (если оно указано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 (далее – фамилия, имя и отчество)) налогоплательщика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(налогового агента), плательщика, 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БИН))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стоимость имущества в тенге согласно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 описи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заключению или отчету об оценке стоимости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7" w:id="19"/>
      <w:r>
        <w:rPr>
          <w:rFonts w:ascii="Times New Roman"/>
          <w:b w:val="false"/>
          <w:i w:val="false"/>
          <w:color w:val="000000"/>
          <w:sz w:val="28"/>
        </w:rPr>
        <w:t>
      Приложение (указать):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компании об установлении рыночной стоимости залогового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ограниченного в распоряжении имущества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5207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Отчет об оценке стоимости залогового имущества и (или) ограниченного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распоряжении имущества оценщика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207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Отчет об оценке стоимости залогового имущества и (или) ограниченного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распоряжении имущества, представленный должником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207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 от "___" __________________ 20____года №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(дата и номер заключения компании об установлении рыночной стоимости залогового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имущества и (или) ограниченного в распоряжении имущества или отчета об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стоимости залогового имущества и (или) ограниченного в распоряжении имущества)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и подпись сотрудника уполномоченного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2025 года № 578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заложенного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третьим лицом,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ограниченного в распоряжении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(налогового агента)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счет налоговой задолженности,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плательщика – в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 по таможенным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платежам, налогам,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специальным, антидемпинговым,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компенсационным пошлинам,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пеней, процентов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участие в электронном аукционе</w:t>
      </w:r>
    </w:p>
    <w:bookmarkEnd w:id="20"/>
    <w:p>
      <w:pPr>
        <w:spacing w:after="0"/>
        <w:ind w:left="0"/>
        <w:jc w:val="both"/>
      </w:pPr>
      <w:bookmarkStart w:name="z42" w:id="21"/>
      <w:r>
        <w:rPr>
          <w:rFonts w:ascii="Times New Roman"/>
          <w:b w:val="false"/>
          <w:i w:val="false"/>
          <w:color w:val="000000"/>
          <w:sz w:val="28"/>
        </w:rPr>
        <w:t>
      1. Рассмотрев опубликованное извещение о продаже имущества налогоплательщика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(налогового агента) в счет налоговой задолженности, плательщика – в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задолженности по таможенным платежам, налогам, специальным, антидемпинговым,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компенсационным пошлинам, пеней, процентов и ознакомившись с Правилами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реализации имущества, заложенного налогоплательщиком и (или) третьим лицом,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ограниченного в распоряжении имущества налогоплательщика (налогового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агента) в счет налоговой задолженности, плательщика – в счет задолженности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таможенным платежам, налогам, специальным, антидемпинговым,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компенсационным пошлинам, пеней, процентов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индивидуального предпринимателя: фамилия, имя, отчество (если оно указано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документе, удостоверяющем личность) (далее – фамилия, имя и отчество),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юридического лица: наименование) желает принять участие в электронном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аукционе, который состоится в ___ часа -ов) "__" __ 20__ года на веб-портале реестра.</w:t>
      </w:r>
    </w:p>
    <w:p>
      <w:pPr>
        <w:spacing w:after="0"/>
        <w:ind w:left="0"/>
        <w:jc w:val="both"/>
      </w:pPr>
      <w:bookmarkStart w:name="z43" w:id="22"/>
      <w:r>
        <w:rPr>
          <w:rFonts w:ascii="Times New Roman"/>
          <w:b w:val="false"/>
          <w:i w:val="false"/>
          <w:color w:val="000000"/>
          <w:sz w:val="28"/>
        </w:rPr>
        <w:t>
      2. Мною (нами) внесен (-о) ________ гарантийный (-х) взнос (-ов) для участия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(количество) электронном аукционе общей суммой ____________ (_____________)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тенге на (цифрами) (прописью) расчетный счет организатора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(указываются реквизиты расчетного счета) </w:t>
      </w:r>
    </w:p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внесенных гарантийных взносах: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гарантийного взноса и наименование имущества, по которому внесен гарантийный взнос для участия в электронном аукционе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платежного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платежного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гарантийного взноса,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5" w:id="24"/>
      <w:r>
        <w:rPr>
          <w:rFonts w:ascii="Times New Roman"/>
          <w:b w:val="false"/>
          <w:i w:val="false"/>
          <w:color w:val="000000"/>
          <w:sz w:val="28"/>
        </w:rPr>
        <w:t>
      3. Я (мы) осведомлен (-ы), что не подлежат регистрации в качестве участника: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физическое (юридическое) лицо, которое не соответствует особым условиям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дополнительным требованиям, указанным в извещении о проведении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электронного аукциона к покупателям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организатор;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компания.</w:t>
      </w:r>
    </w:p>
    <w:p>
      <w:pPr>
        <w:spacing w:after="0"/>
        <w:ind w:left="0"/>
        <w:jc w:val="both"/>
      </w:pPr>
      <w:bookmarkStart w:name="z46" w:id="25"/>
      <w:r>
        <w:rPr>
          <w:rFonts w:ascii="Times New Roman"/>
          <w:b w:val="false"/>
          <w:i w:val="false"/>
          <w:color w:val="000000"/>
          <w:sz w:val="28"/>
        </w:rPr>
        <w:t>
      4. Согласен (-ы) с тем, что в случае обнаружения моего (нашего) несоответствия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требованиям, предъявляемым к участнику, я (мы) лишаюсь (-емся) права участия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электронном аукционе, в результате чего подписанный мной (нами) протокол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итогах торгов и договор купли-продажи будут признаны недействительными.</w:t>
      </w:r>
    </w:p>
    <w:p>
      <w:pPr>
        <w:spacing w:after="0"/>
        <w:ind w:left="0"/>
        <w:jc w:val="both"/>
      </w:pPr>
      <w:bookmarkStart w:name="z47" w:id="26"/>
      <w:r>
        <w:rPr>
          <w:rFonts w:ascii="Times New Roman"/>
          <w:b w:val="false"/>
          <w:i w:val="false"/>
          <w:color w:val="000000"/>
          <w:sz w:val="28"/>
        </w:rPr>
        <w:t>
      5. В случае, если я (мы) буду (-ем) определен (-ы) победителем (-ями) торгов,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принимаю (-ем) на себя обязательства подписать ЭЦП протокол об итогах торгов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день проведения электронного аукциона, оплатить цену продажи в сроки,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установленные Правилами, и подписать договор купли-продажи в срок,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установленный Правилами. </w:t>
      </w:r>
    </w:p>
    <w:p>
      <w:pPr>
        <w:spacing w:after="0"/>
        <w:ind w:left="0"/>
        <w:jc w:val="both"/>
      </w:pPr>
      <w:bookmarkStart w:name="z48" w:id="27"/>
      <w:r>
        <w:rPr>
          <w:rFonts w:ascii="Times New Roman"/>
          <w:b w:val="false"/>
          <w:i w:val="false"/>
          <w:color w:val="000000"/>
          <w:sz w:val="28"/>
        </w:rPr>
        <w:t>
      6. Согласен (-ы) с тем, что сумма внесенного мною (нами) гарантийного взноса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возвращается и остается у компании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отказа подписать ЭЦП протокол об итогах торгов;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отказа подписать договор купли-продажи в установленный срок;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неисполнения и/или ненадлежащего исполнения мною (нами)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договору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обнаружения моего (нашего) несоответствия требованиям, предъявляемым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участнику;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нарушения срока внесения цены продажи в установленный срок.</w:t>
      </w:r>
    </w:p>
    <w:p>
      <w:pPr>
        <w:spacing w:after="0"/>
        <w:ind w:left="0"/>
        <w:jc w:val="both"/>
      </w:pPr>
      <w:bookmarkStart w:name="z49" w:id="28"/>
      <w:r>
        <w:rPr>
          <w:rFonts w:ascii="Times New Roman"/>
          <w:b w:val="false"/>
          <w:i w:val="false"/>
          <w:color w:val="000000"/>
          <w:sz w:val="28"/>
        </w:rPr>
        <w:t>
      7. Настоящая заявка вместе с протоколом об итогах торгов имеет силу договора,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до заключения договора купли-продажи.</w:t>
      </w:r>
    </w:p>
    <w:p>
      <w:pPr>
        <w:spacing w:after="0"/>
        <w:ind w:left="0"/>
        <w:jc w:val="both"/>
      </w:pPr>
      <w:bookmarkStart w:name="z50" w:id="29"/>
      <w:r>
        <w:rPr>
          <w:rFonts w:ascii="Times New Roman"/>
          <w:b w:val="false"/>
          <w:i w:val="false"/>
          <w:color w:val="000000"/>
          <w:sz w:val="28"/>
        </w:rPr>
        <w:t>
      8. Представляю (-ем) сведения о себе: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 или индивидуального предпринимателя: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(ИИН)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документах, удостоверяющих личность (номер и дата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 идентификационный номер (БИН)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руководителя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 (факса)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 и отчество физического лица или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и фамилия, имя и отчество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Принята веб-порталом реестра государственного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 20___года ____ часов ____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Аукционный номер участника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51" w:id="30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– индивидуальный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– банковский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– код Бенефициара.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