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7f7908" w14:textId="17f790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Перечня требований промышленной безопасности, нарушение которых влечет применение мер оперативного воздействия, а также конкретных видов мер оперативного воздействия, сроков их действия (при необходимости) в отношении конкретных нарушений требований</w:t>
      </w:r>
    </w:p>
    <w:p>
      <w:pPr>
        <w:spacing w:after="0"/>
        <w:ind w:left="0"/>
        <w:jc w:val="both"/>
      </w:pPr>
      <w:r>
        <w:rPr>
          <w:rFonts w:ascii="Times New Roman"/>
          <w:b w:val="false"/>
          <w:i w:val="false"/>
          <w:color w:val="000000"/>
          <w:sz w:val="28"/>
        </w:rPr>
        <w:t>Приказ Министра по чрезвычайным ситуациям Республики Казахстан от 7 октября 2025 года № 443. Зарегистрирован в Министерстве юстиции Республики Казахстан 7 октября 2025 года № 37082</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Примечание ИЗПИ!</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Настоящий приказ вводится в действие с 01.01.2026.</w:t>
      </w:r>
    </w:p>
    <w:bookmarkStart w:name="z6"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подпунктом 2-1)</w:t>
      </w:r>
      <w:r>
        <w:rPr>
          <w:rFonts w:ascii="Times New Roman"/>
          <w:b w:val="false"/>
          <w:i w:val="false"/>
          <w:color w:val="000000"/>
          <w:sz w:val="28"/>
        </w:rPr>
        <w:t xml:space="preserve"> статьи 12-2 Закона Республики Казахстан "О гражданской защите", ПРИКАЗЫВАЮ:</w:t>
      </w:r>
    </w:p>
    <w:bookmarkEnd w:id="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1. Утвердить прилагаемый </w:t>
      </w:r>
      <w:r>
        <w:rPr>
          <w:rFonts w:ascii="Times New Roman"/>
          <w:b w:val="false"/>
          <w:i w:val="false"/>
          <w:color w:val="000000"/>
          <w:sz w:val="28"/>
        </w:rPr>
        <w:t>Перечень</w:t>
      </w:r>
      <w:r>
        <w:rPr>
          <w:rFonts w:ascii="Times New Roman"/>
          <w:b w:val="false"/>
          <w:i w:val="false"/>
          <w:color w:val="000000"/>
          <w:sz w:val="28"/>
        </w:rPr>
        <w:t xml:space="preserve"> требований промышленной безопасности, нарушение которых влечет применение мер оперативного воздействия, а также конкретных видов мер оперативного воздействия, сроков их действия (при необходимости) в отношении конкретных нарушений требований.</w:t>
      </w:r>
    </w:p>
    <w:bookmarkStart w:name="z8" w:id="1"/>
    <w:p>
      <w:pPr>
        <w:spacing w:after="0"/>
        <w:ind w:left="0"/>
        <w:jc w:val="both"/>
      </w:pPr>
      <w:r>
        <w:rPr>
          <w:rFonts w:ascii="Times New Roman"/>
          <w:b w:val="false"/>
          <w:i w:val="false"/>
          <w:color w:val="000000"/>
          <w:sz w:val="28"/>
        </w:rPr>
        <w:t>
      2. Комитету промышленной безопасности Министерства по чрезвычайным ситуациям Республики Казахстан обеспечить:</w:t>
      </w:r>
    </w:p>
    <w:bookmarkEnd w:id="1"/>
    <w:bookmarkStart w:name="z9" w:id="2"/>
    <w:p>
      <w:pPr>
        <w:spacing w:after="0"/>
        <w:ind w:left="0"/>
        <w:jc w:val="both"/>
      </w:pPr>
      <w:r>
        <w:rPr>
          <w:rFonts w:ascii="Times New Roman"/>
          <w:b w:val="false"/>
          <w:i w:val="false"/>
          <w:color w:val="000000"/>
          <w:sz w:val="28"/>
        </w:rPr>
        <w:t>
      1) государственную регистрацию настоящего приказа в Министерстве юстиции Республики Казахстан;</w:t>
      </w:r>
    </w:p>
    <w:bookmarkEnd w:id="2"/>
    <w:bookmarkStart w:name="z10" w:id="3"/>
    <w:p>
      <w:pPr>
        <w:spacing w:after="0"/>
        <w:ind w:left="0"/>
        <w:jc w:val="both"/>
      </w:pPr>
      <w:r>
        <w:rPr>
          <w:rFonts w:ascii="Times New Roman"/>
          <w:b w:val="false"/>
          <w:i w:val="false"/>
          <w:color w:val="000000"/>
          <w:sz w:val="28"/>
        </w:rPr>
        <w:t>
      2) размещение настоящего приказа на интернет-ресурсе Министерства по чрезвычайным ситуациям Республики Казахстан.</w:t>
      </w:r>
    </w:p>
    <w:bookmarkEnd w:id="3"/>
    <w:bookmarkStart w:name="z11" w:id="4"/>
    <w:p>
      <w:pPr>
        <w:spacing w:after="0"/>
        <w:ind w:left="0"/>
        <w:jc w:val="both"/>
      </w:pPr>
      <w:r>
        <w:rPr>
          <w:rFonts w:ascii="Times New Roman"/>
          <w:b w:val="false"/>
          <w:i w:val="false"/>
          <w:color w:val="000000"/>
          <w:sz w:val="28"/>
        </w:rPr>
        <w:t>
      3. Контроль за исполнением настоящего приказа возложить на курирующего вице-министра по чрезвычайным ситуациям Республики Казахстан.</w:t>
      </w:r>
    </w:p>
    <w:bookmarkEnd w:id="4"/>
    <w:bookmarkStart w:name="z12" w:id="5"/>
    <w:p>
      <w:pPr>
        <w:spacing w:after="0"/>
        <w:ind w:left="0"/>
        <w:jc w:val="both"/>
      </w:pPr>
      <w:r>
        <w:rPr>
          <w:rFonts w:ascii="Times New Roman"/>
          <w:b w:val="false"/>
          <w:i w:val="false"/>
          <w:color w:val="000000"/>
          <w:sz w:val="28"/>
        </w:rPr>
        <w:t>
      4. Настоящий приказ вводится в действие с 1 января 2026 года и подлежит официальному опубликованию.</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Министр по чрезвычайным ситуациям</w:t>
            </w:r>
          </w:p>
          <w:p>
            <w:pPr>
              <w:spacing w:after="20"/>
              <w:ind w:left="20"/>
              <w:jc w:val="both"/>
            </w:pPr>
          </w:p>
          <w:p>
            <w:pPr>
              <w:spacing w:after="0"/>
              <w:ind w:left="0"/>
              <w:jc w:val="left"/>
            </w:pPr>
          </w:p>
          <w:p>
            <w:pPr>
              <w:spacing w:after="20"/>
              <w:ind w:left="20"/>
              <w:jc w:val="both"/>
            </w:pPr>
            <w:r>
              <w:rPr>
                <w:rFonts w:ascii="Times New Roman"/>
                <w:b w:val="false"/>
                <w:i/>
                <w:color w:val="000000"/>
                <w:sz w:val="20"/>
              </w:rPr>
              <w:t>Республики Казахстан</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Ч. Аринов</w:t>
            </w:r>
            <w:r>
              <w:rPr>
                <w:rFonts w:ascii="Times New Roman"/>
                <w:b w:val="false"/>
                <w:i w:val="false"/>
                <w:color w:val="000000"/>
                <w:sz w:val="20"/>
              </w:rPr>
              <w:t>
</w:t>
            </w:r>
          </w:p>
        </w:tc>
      </w:tr>
    </w:tbl>
    <w:p>
      <w:pPr>
        <w:spacing w:after="0"/>
        <w:ind w:left="0"/>
        <w:jc w:val="both"/>
      </w:pPr>
      <w:bookmarkStart w:name="z14" w:id="6"/>
      <w:r>
        <w:rPr>
          <w:rFonts w:ascii="Times New Roman"/>
          <w:b w:val="false"/>
          <w:i w:val="false"/>
          <w:color w:val="000000"/>
          <w:sz w:val="28"/>
        </w:rPr>
        <w:t>
      "СОГЛАСОВАН"</w:t>
      </w:r>
    </w:p>
    <w:bookmarkEnd w:id="6"/>
    <w:p>
      <w:pPr>
        <w:spacing w:after="0"/>
        <w:ind w:left="0"/>
        <w:jc w:val="both"/>
      </w:pPr>
      <w:r>
        <w:rPr>
          <w:rFonts w:ascii="Times New Roman"/>
          <w:b w:val="false"/>
          <w:i w:val="false"/>
          <w:color w:val="000000"/>
          <w:sz w:val="28"/>
        </w:rPr>
        <w:t>Министерство</w:t>
      </w:r>
    </w:p>
    <w:p>
      <w:pPr>
        <w:spacing w:after="0"/>
        <w:ind w:left="0"/>
        <w:jc w:val="both"/>
      </w:pPr>
      <w:r>
        <w:rPr>
          <w:rFonts w:ascii="Times New Roman"/>
          <w:b w:val="false"/>
          <w:i w:val="false"/>
          <w:color w:val="000000"/>
          <w:sz w:val="28"/>
        </w:rPr>
        <w:t>национальной экономики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 приказом</w:t>
            </w:r>
            <w:r>
              <w:br/>
            </w:r>
            <w:r>
              <w:rPr>
                <w:rFonts w:ascii="Times New Roman"/>
                <w:b w:val="false"/>
                <w:i w:val="false"/>
                <w:color w:val="000000"/>
                <w:sz w:val="20"/>
              </w:rPr>
              <w:t>Министра по</w:t>
            </w:r>
            <w:r>
              <w:br/>
            </w:r>
            <w:r>
              <w:rPr>
                <w:rFonts w:ascii="Times New Roman"/>
                <w:b w:val="false"/>
                <w:i w:val="false"/>
                <w:color w:val="000000"/>
                <w:sz w:val="20"/>
              </w:rPr>
              <w:t>чрезвычайным ситуациям</w:t>
            </w:r>
            <w:r>
              <w:br/>
            </w:r>
            <w:r>
              <w:rPr>
                <w:rFonts w:ascii="Times New Roman"/>
                <w:b w:val="false"/>
                <w:i w:val="false"/>
                <w:color w:val="000000"/>
                <w:sz w:val="20"/>
              </w:rPr>
              <w:t>Республики Казахстан</w:t>
            </w:r>
            <w:r>
              <w:br/>
            </w:r>
            <w:r>
              <w:rPr>
                <w:rFonts w:ascii="Times New Roman"/>
                <w:b w:val="false"/>
                <w:i w:val="false"/>
                <w:color w:val="000000"/>
                <w:sz w:val="20"/>
              </w:rPr>
              <w:t>от 7 октября 2025 года № 443</w:t>
            </w:r>
          </w:p>
        </w:tc>
      </w:tr>
    </w:tbl>
    <w:bookmarkStart w:name="z16" w:id="7"/>
    <w:p>
      <w:pPr>
        <w:spacing w:after="0"/>
        <w:ind w:left="0"/>
        <w:jc w:val="left"/>
      </w:pPr>
      <w:r>
        <w:rPr>
          <w:rFonts w:ascii="Times New Roman"/>
          <w:b/>
          <w:i w:val="false"/>
          <w:color w:val="000000"/>
        </w:rPr>
        <w:t xml:space="preserve"> Перечень требований промышленной безопасности, нарушение которых влечет применение мер оперативного воздействия, а также конкретных видов мер оперативного воздействия, сроков их действия (при необходимости) в отношении конкретных нарушений требований </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субъектам (объектам) контроля и надзора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Мера оперативного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действия меры оперативного воздействия</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результатов и выполнение рекомендаций экспертизы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установленного паспортом или руководством по эксплуатации нормы по своевременному обновлению технических устройств, отработавших нормативный срок службы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актов технических освидетельствований, проводимых при вводе в эксплуатацию опасных технических устройств, с участием государственного инспектора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геологоразведке, добыче и переработке урана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Недопущения приема в эксплуатацию новых и реконструированных объектов, имеющих недоделки и отступления от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неисправного оборудования, аппаратуры, инструмента и средств индивидуальной защиты, а также использования их не по назначению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 w:id="8"/>
          <w:p>
            <w:pPr>
              <w:spacing w:after="20"/>
              <w:ind w:left="20"/>
              <w:jc w:val="both"/>
            </w:pPr>
            <w:r>
              <w:rPr>
                <w:rFonts w:ascii="Times New Roman"/>
                <w:b w:val="false"/>
                <w:i w:val="false"/>
                <w:color w:val="000000"/>
                <w:sz w:val="20"/>
              </w:rPr>
              <w:t>
Недопущение эксплуатации электрооборудования в случаях:</w:t>
            </w:r>
          </w:p>
          <w:bookmarkEnd w:id="8"/>
          <w:p>
            <w:pPr>
              <w:spacing w:after="20"/>
              <w:ind w:left="20"/>
              <w:jc w:val="both"/>
            </w:pPr>
            <w:r>
              <w:rPr>
                <w:rFonts w:ascii="Times New Roman"/>
                <w:b w:val="false"/>
                <w:i w:val="false"/>
                <w:color w:val="000000"/>
                <w:sz w:val="20"/>
              </w:rPr>
              <w:t>
</w:t>
            </w:r>
            <w:r>
              <w:rPr>
                <w:rFonts w:ascii="Times New Roman"/>
                <w:b w:val="false"/>
                <w:i w:val="false"/>
                <w:color w:val="000000"/>
                <w:sz w:val="20"/>
              </w:rPr>
              <w:t>1) наличия неисправных защитных и блокировочных устройствах (защитного и рабочего заземления, нулевой, максимальнотоковой и защиты от тока перегрузки, блокировок);</w:t>
            </w:r>
          </w:p>
          <w:p>
            <w:pPr>
              <w:spacing w:after="20"/>
              <w:ind w:left="20"/>
              <w:jc w:val="both"/>
            </w:pPr>
            <w:r>
              <w:rPr>
                <w:rFonts w:ascii="Times New Roman"/>
                <w:b w:val="false"/>
                <w:i w:val="false"/>
                <w:color w:val="000000"/>
                <w:sz w:val="20"/>
              </w:rPr>
              <w:t>
</w:t>
            </w:r>
            <w:r>
              <w:rPr>
                <w:rFonts w:ascii="Times New Roman"/>
                <w:b w:val="false"/>
                <w:i w:val="false"/>
                <w:color w:val="000000"/>
                <w:sz w:val="20"/>
              </w:rPr>
              <w:t>2) нарушения изоляции, повреждении корпуса (электродвигателя, пускателя), выхода из строя контактов;</w:t>
            </w:r>
          </w:p>
          <w:p>
            <w:pPr>
              <w:spacing w:after="20"/>
              <w:ind w:left="20"/>
              <w:jc w:val="both"/>
            </w:pPr>
            <w:r>
              <w:rPr>
                <w:rFonts w:ascii="Times New Roman"/>
                <w:b w:val="false"/>
                <w:i w:val="false"/>
                <w:color w:val="000000"/>
                <w:sz w:val="20"/>
              </w:rPr>
              <w:t>
</w:t>
            </w:r>
            <w:r>
              <w:rPr>
                <w:rFonts w:ascii="Times New Roman"/>
                <w:b w:val="false"/>
                <w:i w:val="false"/>
                <w:color w:val="000000"/>
                <w:sz w:val="20"/>
              </w:rPr>
              <w:t>3) наличия на корпусах воспламеняющихся материалов;</w:t>
            </w:r>
          </w:p>
          <w:p>
            <w:pPr>
              <w:spacing w:after="20"/>
              <w:ind w:left="20"/>
              <w:jc w:val="both"/>
            </w:pPr>
            <w:r>
              <w:rPr>
                <w:rFonts w:ascii="Times New Roman"/>
                <w:b w:val="false"/>
                <w:i w:val="false"/>
                <w:color w:val="000000"/>
                <w:sz w:val="20"/>
              </w:rPr>
              <w:t>
</w:t>
            </w:r>
            <w:r>
              <w:rPr>
                <w:rFonts w:ascii="Times New Roman"/>
                <w:b w:val="false"/>
                <w:i w:val="false"/>
                <w:color w:val="000000"/>
                <w:sz w:val="20"/>
              </w:rPr>
              <w:t>4) самопроизвольном его включения и отключения;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отсутствия надежного ограждения выводов обмоток электродвигателей;</w:t>
            </w:r>
          </w:p>
          <w:p>
            <w:pPr>
              <w:spacing w:after="20"/>
              <w:ind w:left="20"/>
              <w:jc w:val="both"/>
            </w:pPr>
            <w:r>
              <w:rPr>
                <w:rFonts w:ascii="Times New Roman"/>
                <w:b w:val="false"/>
                <w:i w:val="false"/>
                <w:color w:val="000000"/>
                <w:sz w:val="20"/>
              </w:rPr>
              <w:t>
</w:t>
            </w:r>
            <w:r>
              <w:rPr>
                <w:rFonts w:ascii="Times New Roman"/>
                <w:b w:val="false"/>
                <w:i w:val="false"/>
                <w:color w:val="000000"/>
                <w:sz w:val="20"/>
              </w:rPr>
              <w:t>6) отсутствия надежного закрепления кабелей при их вводе в электроинструмент и другое переносное (передвижное) электрооборудование;</w:t>
            </w:r>
          </w:p>
          <w:p>
            <w:pPr>
              <w:spacing w:after="20"/>
              <w:ind w:left="20"/>
              <w:jc w:val="both"/>
            </w:pPr>
            <w:r>
              <w:rPr>
                <w:rFonts w:ascii="Times New Roman"/>
                <w:b w:val="false"/>
                <w:i w:val="false"/>
                <w:color w:val="000000"/>
                <w:sz w:val="20"/>
              </w:rPr>
              <w:t>
7) отсутствия надежного закрепления (к фундаментам, рамам и другим), если это предусмотрено конструкцией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производства работ при неисправности датчиков глубин и натяжения или при их отсутствии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неисправных нагнетательных насосов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технологического оборудования, работа которого сопровождается выделением опасных и вредных веществ, при неисправных системах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производстве бериллия, его соединений и изделий из них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двух вводов с автоматическим вводом резерва от независимого источника электроснабжения для предотвращения внезапной остановке оборудования, которое может привести к аварии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накопления продуктов бериллиевого производства в емкостях, не приспособленных для ведения технологического процесса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обращении с источниками ионизирующего излучения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приема в эксплуатацию новых и реконструированных объектов использования атомной энергии, имеющих недоделки и отступления от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непрерывной работы всех основных приточно-вытяжных вентиляционных установок во время работы технологического оборудования. Недопущение закрытия вентиляционных задвижек и шиберов, приточных и вытяжных отверстий (каналов)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использование закрытых источников излучения в случае нарушения их герметичности, а также по истечении установленного срока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производстве фтористоводородной кислоты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системы местных отсосов с последующей их очисткой в местах возможного выделения паров кислот и пыли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газоанализаторов, сблокированных с аварийными вытяжными системами и подачей световых и звуковых сигналов для непрерывного контроля воздуха рабочей зоны в случае возможного выделения вредных веществ первого и второго классов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запорной арматуры, позволяющей отключать как весь трубопровод, так и отдельные его участки от работающих технологических систем, устанавливать заглушки и обеспечивать возможность опорожнения, промывки, продувки и испытания трубопроводов на прочность и герметичность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переливных труб на резервуарах кислот, исключающих возможность переполнения и разлива кислот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эксплуатации грузоподъемных механизмов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в местах возможного соприкосновения грузовых канатов с главными или вспомогательными троллейными проводами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ограждении площадок и галереи, расположенных на грузоподъемных кранах для обслуживания, концевых балок кранов мостового типа перилами, с устройством сплошного ограждения понизу и промежуточной связью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оборудования и прокладывания коммуникации в шахте лифта, не относящиеся к лифту, паропроводов и газопроводов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дверей шахты автоматическим замком, запирающим ее прежде, чем кабина отойдет от уровня посадочной (погрузочной) площадки на расстояние 150 мм. Оборудование двери шахты, закрываемой вручную, кроме автоматического замка устройством, удерживающим дверь в закрытом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 открывающейся и закрывающейся крышки (створок) люка тротуарного лифта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вентиляционных отверстии в кабине лифта со сплошным ограждением и сплошными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исправность ограничителя скорости. Наличие устройства, позволяющего производить проверку его срабатывания при движении кабины (противовеса) с рабочей скоростью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ограничителей предельного груза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цепей и тяг следящей системы ориентации люльки в вертикальном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подъемниках работоспособных концевых выключателей, ограничивающих зону обслуживания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систем блокировки механизмов подъема и поворота стрелы при не выставленном на выносные опоры (аутригеры) подъемнике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подъемниках работоспособного устройства блокировки системы подъема выносных опор при рабочем положении стрелы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подъемниках работоспособных систем аварийного опускания люльки при отказе гидравлической системы, электропривода или привода гидравлического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работоспособного устройства, предохраняющего от самопроизвольного выдвижения выносных опор во время движения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работоспособных указателей угла наклона подъемника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подъемниках работоспособных систем аварийной остановки двигателя пультом управления, как в люльке, так и нижним пультом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анемометра (для подъемников с высотой подъема более 22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эксплуатации оборудования, работающего под давлением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или запорно-регулирующей арматуры, приборов для измерения давления, приборов для измерения температуры, предохранительных устройств, указателей уровня жидкости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сосудах для взрывоопасных, пожароопасных веществ, веществ 1 и 2 классов опасности испарителей с огневым или газовым обогревом подводящих линий от насоса или компрессора, обратных клапанов автоматически закрывающийся давлением из сосуда, обратного клапана между насосом (компрессором) и запорной арматурой сосуда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клапанов на отводящих трубопроводах и на импульсных линиях в местах возможного скопления конденсата дренажных устройств, для удаления конденсата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с истекшим сроком освидетельствования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при отсутствии или неисправных арматур и контрольно-измерительных приборов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заполнения газом цистерн или бочек, в которых находится другой газ, для которого они предназначены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с истекшим сроком освидетельствования, со сроком проверки пористой массы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с поврежденным корпусом баллона, неисправным вентилем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надлежащая окраска и надписи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отсутствует избыточное давление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баллонов, если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размещение взрывных предохранительных устройств на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трубопроводов подвода питательной или сетевой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котла и спуска воды при остановке котла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систем продувки пароперегревателя и паропровода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трубопроводов отвода воды или пара при растопке и остановке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устройств, предохраняющих от повышения давления (предохранительными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приборов безопасности, питательных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за исключением прямоточных, не менее двух указателей уровня воды прямого 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прибора для измерения температуры перегретого пара на каждом паропроводе до главной задвижки у котлов, имеющих пароперегреватель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на паровых котлах с давлением выше 4 мегаПаскаля (40 килограммов на квадратный сантиметр) (за исключением передвижных котлов) импульсных предохранительных клапанов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 на паровых котлах с естественной циркуляцией без пароперегревателя на паровых прямоточных котлах, в котлах с принудительной циркуляцией на водогрейных котлах на промежуточных пароперегревателях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запорных органов на водоотводящих трубах от предохранительных клапанов водогрейного котла, экономайзера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имеющих пароперегреватель, на каждом паропроводе до главной задвижки прибора для измерения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с естественной циркуляцией с перегревом пара паропроизводительностью более 20 тонн в час, прямоточных котлов паропроизводительностью более 1 тонн в час, показывающих приборов и приборов с непрерывной регистрацией температуры перегретого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пароперегревателях с несколькими параллельными секциями приборов для измерения температуры пара, устанавливаемых на общих паропроводах перегретого пара, приборов для периодического измерения температуры пара на выходе из каждой секции, а для котлов с температурой пара выше 500 градусов Цельсия на выходной части змеевиков пароперегревателя, по одной термопаре (датчику) на каждый метр ширины газохода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непрерывного действия с регистрирующими устройствами на котлах паропроизводительностью более 400 тонн в час для измерения температуры пара на выходной части змеевиков пароперегревателей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 пароохладителя для регулирования температуры перегрева пара до пароохладителя и после него прибора для измерения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прибора для измерения температуры питательной воды на входе воды в экономайзер, на выходе из него и на питательных трубопроводах паровых котлов без экономайзеров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для измерения температуры воды для водогрейных котлов на входе и выходе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запорного органа на выходе из котла до его соединения со сборным паропроводом котельной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защиты на сборном баке от превышения давления выше расчетного при отводе среды от котла (сепаратор, расширитель) с меньшим давлением, чем в котле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котле приборов безопасности, обеспечивающих автоматическое отключение котла или его элементов при отклонениях от заданных режимов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входе питательной воды в котел обратного клапана, предотвращающий выход воды из котла, и запорный кран. Наличие на экономайзере, отключаемого по воде, обратного клапана и запорного крана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запорных органов при включении нескольких питательных насосов, имеющих общие всасывающие и нагнетательные трубопроводы. Наличие обратных клапанов на стороне нагнетания каждого центробежного насоса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автоматических устройств на паровых котлах с камерным сжиганием топлива, прекращающих подачу топлива к горелкам при снижении уровня, а для прямоточных котлов - расхода воды в котле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 многократной циркуляцией и камерным сжиганием топлива, автоматически прекращающих подачу топлива к горелкам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приборов на водогрейных котлах со слоевым сжиганием топлива, отключающих тягодутьевые устройства при снижении давления воды в системе до значения, при котором создается опасность гидравлических ударов, и при повышении температуры воды выше установленного предела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котлах автоматически действующих звуковых и световых сигнализаторов верхнего и нижнего предельных положений уровней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и водогрейных котлах при камерном сжигании топлива автоматических устройств для прекращения подачи топлива в топку при погасании факела в топке, отключения всех дымососов или прекращения тяги, отключения всех дутьевых вентиляторов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котле-бойлере, работающего на жидком или газообразном топливе, устройств, автоматически прекращающими подачу топлива в топку при прекращении циркуляции воды в бойлере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автоматического регулятора питания (кроме котла-бойлера, у которого отбор пара на сторону, помимо бойлера, не превышает 2 т/ч)</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взрывных предохранительных клапанов на общих газоходах котлов с камерным сжиганием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Оснащения паровых котлов с температурой пара на выходе из основного или промежуточного пароперегревателя более 400 градусов Цельсия автоматическими устройствами для регулирования температуры пара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установок до котловой обработки воды во всех паровых котлах с естественной и многократной принудительной циркуляцией паропроизводительностью 0,7 т/ч и более, во всех паровых прямоточных котлах независимо от паропроизводительности и во всех водогрейных котлах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запорной арматуры на котлах со стороны входа и выхода теплоносителя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отводящем из котла трубопроводе пара или нагретой жидкости показывающих и регистрирующих температуру приборов, а на подводящем трубопроводе, прибор, показывающих температуру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на трубопроводах, объединяющих воздушники нескольких котлов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 менее двух питательных насосов на каждом из паровых котлов при индивидуальной схеме питания (рабочий и резервный). Осуществление электрического питания насосов от двух независимых источников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паровых котлах с принудительной подачей теплоносителя и жидкостных котлах автоматических устройств, прекращающих подачу топлива при отключении электроэнергии, а при наличии двух независимых источников питания электродвигателей насосов; - устройством, переключающим с одного источника питания на другой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указателей перемещения на паропроводах с внутренним диаметром 150 мм и более и температурой пара 300 градусов Цельсия и выше, для контроля за расширением паропроводов и наблюдения за правильностью работы опорно-подвесной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приборов для измерения давления и температуры рабочей среды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трубопроводах запорной и регулирующей арматуры, редукцирующими и предохранительными устройствами и средствами защиты и автоматизации для обеспечения безопасных условий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на грузовых или пружинных клапанах для проверки исправности действия клапана во время работы трубопровода путем принудительного открытия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эксплуатации компрессорных станций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дренажей, обеспечивающих возможность ведения контроля работы во время продувки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размещение компрессорных установок под бытовыми, общественными, офисными и подобными им помещениями, в которых постоянно находятся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4" w:id="9"/>
          <w:p>
            <w:pPr>
              <w:spacing w:after="20"/>
              <w:ind w:left="20"/>
              <w:jc w:val="both"/>
            </w:pPr>
            <w:r>
              <w:rPr>
                <w:rFonts w:ascii="Times New Roman"/>
                <w:b w:val="false"/>
                <w:i w:val="false"/>
                <w:color w:val="000000"/>
                <w:sz w:val="20"/>
              </w:rPr>
              <w:t>
Соответствие:</w:t>
            </w:r>
          </w:p>
          <w:bookmarkEnd w:id="9"/>
          <w:p>
            <w:pPr>
              <w:spacing w:after="20"/>
              <w:ind w:left="20"/>
              <w:jc w:val="both"/>
            </w:pPr>
            <w:r>
              <w:rPr>
                <w:rFonts w:ascii="Times New Roman"/>
                <w:b w:val="false"/>
                <w:i w:val="false"/>
                <w:color w:val="000000"/>
                <w:sz w:val="20"/>
              </w:rPr>
              <w:t>
</w:t>
            </w:r>
            <w:r>
              <w:rPr>
                <w:rFonts w:ascii="Times New Roman"/>
                <w:b w:val="false"/>
                <w:i w:val="false"/>
                <w:color w:val="000000"/>
                <w:sz w:val="20"/>
              </w:rPr>
              <w:t>- забора (всасывание) воздуха компрессором в зоне, защищенной от действия солнечной радиации с незагазованной и незапыленной стороны, на высоте не менее 3 метров от уровня земли;</w:t>
            </w:r>
          </w:p>
          <w:p>
            <w:pPr>
              <w:spacing w:after="20"/>
              <w:ind w:left="20"/>
              <w:jc w:val="both"/>
            </w:pPr>
            <w:r>
              <w:rPr>
                <w:rFonts w:ascii="Times New Roman"/>
                <w:b w:val="false"/>
                <w:i w:val="false"/>
                <w:color w:val="000000"/>
                <w:sz w:val="20"/>
              </w:rPr>
              <w:t>
- для воздушных компрессоров производительностью до 10 м3/мин (включительно), оборудованных воздушными фильтрами, забор воздуха из помещения, при условии, что засасываемый воздух не содержит пыли и вредных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манометров и предохранительных клапанов, устанавливаемыми после каждой ступени сжатия и на линии нагнетания после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 установка приборов для измерения давления рабочей среды после каждой ступени сжатия компрессора, на нагнетательном трубопроводе, на воздухогазосборниках, на маслопроводе, подающем компрессорное масло для смазки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предохранительных клапанов после каждой ступени сжатия компрессора на участке охлажденного воздуха или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установки запорной арматуры перед предохранительным клапаном и после него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арматуры на воздухосборниках, нагнетательных трубопроводах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компрессоре приборов дистанционного контроля температуры и давления сжатого воздуха, газа, охлаждающей воды и масла, обеспечивающими световую и звуковую сигнализацию при отклонении работы компрессора от нормального режима по этим параметрам, а также приборами, автоматически выключающими компрессор при повышении давления и температуры сжатого газа выше допустимых норм, при прекращении подачи охлаждающей воды, при понижении давления масла для смазки ниже допустимого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термометров или других датчиков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стационарных ртутных (в металлическом кожухе) или электрических термометров и самопишущих приборов замеряющие температуру, как на входе, так и на сливе охлаждающей воды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нагнетательном трубопроводе (от концевого холодильника до воздухосборника, газосборника) манометров, термометров, предохранительных и обратных клапанов, отключающая арматура (задвижки, вентили) и дренажное устройство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освидетельствования сосудов и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по газоснабжению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материалов и оборудования на выделенных полосах шириной 2 метра вдоль трассы газопровода и обеспечение оперативного доступа персонала газораспределительной организации для проведения обхода, технического обслуживания и ремонта газопровода, локализации и ликвидации аварийных ситуаций руководителем организаций, по территории которых газопровод проложен транзитом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технического обследования стальных подземных газопроводов в зависимости от продолжительности эксплуатации или иных условий приборным методом и неразрушающими методами контроля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безопасное налива или слива газа на газонаполнительных станциях и газонаполнительных пунктах установкой заглушек на штуцеры вентилей цистерн после завершения налива-слива, искрогасителя на выхлопной трубе транспортного средства перед въездом его на территорию газонаполнительной станции, газонаполнительного пункта, а также для осуществления операций по сливу-наливу сжиженного нефтяного газа в сосуды, работающие под давлением, резервуарного парка стационарной автомобильной газозаправочной станции, закрепление цистерн на рельсовом пути после окончания маневровых работ, соответствия числа железнодорожных цистерн, одновременно находящихся на территории газонаполнительной станции, не превышает числа постов слива, предусмотренных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 автомобильной газозаправочной станции наполнения баллонов, не предназначенных для использования на автотранспорте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мест стоянки машин, груженных баллонами, и автоцистерн сжиженного нефтяного газа возле мест с открытым огнем и мест, где возможно массовое скопление большого количества людей. Соблюдение расстояния 5 метров и более от места стоянки машины для сжиженного нефтяного газа до выгребных ям, погребов и крышек колодцев подземных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резервуарной установки, изготовленными в заводских условиях регулятором давления газа, предохранительно-запорным и предохранительно-сбросным клапанами, контрольно-измерительными приборами для контроля давления и уровня сжиженного нефтяного газа в резервуаре, запорной арматурой, трубопроводами жидкой и паровой фаз, а также при технической необходимости испарительными установками сжиженного нефтяного газ</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Поддержание максимального рабочего давления сжиженного нефтяного газа после регулятора резервуарных и групповых баллонных установок не выше 0,004 МегаПаскаль. Настройка сбросных и запорных предохранительных клапанов на давление, равное 1,15 и 1,25 максимального рабочего. Установка отключающих устройств на соединительных трубопроводах по жидкой и паровой фазам резервуаров каждой группы между собой при количестве резервуаров более двух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требуемых расстояний от резервуарных установок до зданий, сооружений различного назначения и коммуникаций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по размещению испарительных установок на открытых площадках или в отдельно стоящих зданиях, помещениях (пристроенных или встроенных в производственные здания), уровень пола которых расположен выше планировочной отметки земли, на расстоянии не менее 10 метров от ограждения резервуарной установки. Испарительные установки производительностью до 100 метров кубических в час (200 килограмм в час) допускается устанавливать непосредственно на крышах горловин резервуаров или на расстоянии не менее 1 метра от подземных или надземных резервуаров, а также непосредственно у агрегатов, потребляющих газ, если они размещены в отдельных помещениях или на открытых площадках. При групповом размещении испарителей расстояние между ними принимается не менее 1 метра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(с учетом максимальной общей вместимости на расстояниях от зданий и сооружений или у стен газифицируемых зданий не ниже III степени огнестойкости класса С0 на расстоянии от оконных и дверных проемов) групповой баллонной установки для сжиженного нефтяного газа и ее состава (запорная арматура, регулятор давления газа, клапан баллонный со сбросным клапаном, срабатывающим при превышении допустимого давления более чем на 15 процентов, предотвращающим взрыв баллона, показывающий манометр и трубопроводы высокого и низкого 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требований размещения (расстояние, количество допустимых баллона в зданиях и этажность его) и расположение (на расстоянии в свету не менее 0,5 метра от оконных проемов и 1,0 метр от дверных проемов первого этажа, не менее 3,0 метров от дверных и оконных проемов цокольных и подвальных этажей, а также канализационных колодцев. Соответствие размещения возле общественного или производственного здания не более одной групповой установки) индивидуальных баллонных установок в зданиях и сооружениях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установления в помещениях баллонов с газом на расстоянии менее 1 метра от радиаторов отопления и других отопительных приборов и печей и менее 5 метров от источников тепла с открытым огнем и защита от повреждений транспортом и нагрева выше 45 градусов по шкале Цельсия при установке баллона сжиженного нефтяного газа вне помещения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6" w:id="10"/>
          <w:p>
            <w:pPr>
              <w:spacing w:after="20"/>
              <w:ind w:left="20"/>
              <w:jc w:val="both"/>
            </w:pPr>
            <w:r>
              <w:rPr>
                <w:rFonts w:ascii="Times New Roman"/>
                <w:b w:val="false"/>
                <w:i w:val="false"/>
                <w:color w:val="000000"/>
                <w:sz w:val="20"/>
              </w:rPr>
              <w:t>
Недопущение установка баллонов сжиженного нефтяного газа:</w:t>
            </w:r>
          </w:p>
          <w:bookmarkEnd w:id="10"/>
          <w:p>
            <w:pPr>
              <w:spacing w:after="20"/>
              <w:ind w:left="20"/>
              <w:jc w:val="both"/>
            </w:pPr>
            <w:r>
              <w:rPr>
                <w:rFonts w:ascii="Times New Roman"/>
                <w:b w:val="false"/>
                <w:i w:val="false"/>
                <w:color w:val="000000"/>
                <w:sz w:val="20"/>
              </w:rPr>
              <w:t>
</w:t>
            </w:r>
            <w:r>
              <w:rPr>
                <w:rFonts w:ascii="Times New Roman"/>
                <w:b w:val="false"/>
                <w:i w:val="false"/>
                <w:color w:val="000000"/>
                <w:sz w:val="20"/>
              </w:rPr>
              <w:t>1) в жилых комнатах и коридорах;</w:t>
            </w:r>
          </w:p>
          <w:p>
            <w:pPr>
              <w:spacing w:after="20"/>
              <w:ind w:left="20"/>
              <w:jc w:val="both"/>
            </w:pPr>
            <w:r>
              <w:rPr>
                <w:rFonts w:ascii="Times New Roman"/>
                <w:b w:val="false"/>
                <w:i w:val="false"/>
                <w:color w:val="000000"/>
                <w:sz w:val="20"/>
              </w:rPr>
              <w:t>
</w:t>
            </w:r>
            <w:r>
              <w:rPr>
                <w:rFonts w:ascii="Times New Roman"/>
                <w:b w:val="false"/>
                <w:i w:val="false"/>
                <w:color w:val="000000"/>
                <w:sz w:val="20"/>
              </w:rPr>
              <w:t>2) в цокольных и подвальных помещениях и чердаках;</w:t>
            </w:r>
          </w:p>
          <w:p>
            <w:pPr>
              <w:spacing w:after="20"/>
              <w:ind w:left="20"/>
              <w:jc w:val="both"/>
            </w:pPr>
            <w:r>
              <w:rPr>
                <w:rFonts w:ascii="Times New Roman"/>
                <w:b w:val="false"/>
                <w:i w:val="false"/>
                <w:color w:val="000000"/>
                <w:sz w:val="20"/>
              </w:rPr>
              <w:t>
</w:t>
            </w:r>
            <w:r>
              <w:rPr>
                <w:rFonts w:ascii="Times New Roman"/>
                <w:b w:val="false"/>
                <w:i w:val="false"/>
                <w:color w:val="000000"/>
                <w:sz w:val="20"/>
              </w:rPr>
              <w:t>3) в помещениях, расположенных под и над: обеденными и торговыми залами предприятий общественного питания, аудиториями и учебными классами, зрительными (актовыми) залами зданий, больничными палатами, другими аналогичными помещениями;</w:t>
            </w:r>
          </w:p>
          <w:p>
            <w:pPr>
              <w:spacing w:after="20"/>
              <w:ind w:left="20"/>
              <w:jc w:val="both"/>
            </w:pPr>
            <w:r>
              <w:rPr>
                <w:rFonts w:ascii="Times New Roman"/>
                <w:b w:val="false"/>
                <w:i w:val="false"/>
                <w:color w:val="000000"/>
                <w:sz w:val="20"/>
              </w:rPr>
              <w:t>
</w:t>
            </w:r>
            <w:r>
              <w:rPr>
                <w:rFonts w:ascii="Times New Roman"/>
                <w:b w:val="false"/>
                <w:i w:val="false"/>
                <w:color w:val="000000"/>
                <w:sz w:val="20"/>
              </w:rPr>
              <w:t>4) в помещениях без естественного освещения;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5) у аварийных выходов;</w:t>
            </w:r>
          </w:p>
          <w:p>
            <w:pPr>
              <w:spacing w:after="20"/>
              <w:ind w:left="20"/>
              <w:jc w:val="both"/>
            </w:pPr>
            <w:r>
              <w:rPr>
                <w:rFonts w:ascii="Times New Roman"/>
                <w:b w:val="false"/>
                <w:i w:val="false"/>
                <w:color w:val="000000"/>
                <w:sz w:val="20"/>
              </w:rPr>
              <w:t>
6) со стороны главных фасадов зданий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применения баллонов сроком службы не более 30 лет и соответствие нанесенной окраски, надписей и полос на баллонах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баллона не нанесенных на верхней сферической части каждого баллона легко читаемых данных о товарного знака изготовителя; номера баллона; фактического масса порожнего баллона (килограмм): для баллонов вместимостью до 12 литров включительно – с точностью до 0,1 килограмм; свыше 12 до 55 литров включительно – с точностью до 0,2 килограмм, масса баллонов вместимостью свыше 55 литров указывается в соответствии с документацией завода; изготовителя; дата (месяц, год) изготовления и год следующего освидетельствования; рабочее давление Р, мегаПаскалей (килограмм силы на сантиметр квадратный); пробное гидравлическое давление Рпр, мегаПаскалей (килограмм силы на сантиметр квадратный); вместимость баллонов, литр: для баллонов вместимостью до 12 литров включительно – номинальная, для баллонов вместимостью свыше 12 до 55 литров включительно – фактическая с точностью до 0,3 литра, для баллонов вместимостью свыше 55 литров – в соответствии с нормативными документами на их изготовление; клеймо ОТК изготовителя (за исключением стандартных баллонов вместимостью свыше 55 литров); номер стандарта для баллонов вместимостью свыше 55 литров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наполнения газом баллонов, у которых истек срок назначенного освидетельствования; истек срок проверки пористой массы; поврежден корпус баллона; неисправны вентили; отсутствуют надлежащая окраска или надписи; отсутствует остаточное давление газа не менее 0,5 атмосфер; отсутствуют установленные клейма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отдельно специально оборудованных помещениях для проведения освидетельствование баллонов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(не реже чем через 5 лет) освидетельствование баллонов для ацетилена и проверка состояния пористой массы (не реже чем через 12 месяцев) с нанесением клейма на каждый баллон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хранения в одном помещении баллонов с кислородом и горючими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в соответствии с нормами для помещений, опасных в отношении взрывов, а склады с взрыво- и пожароопасными газами молниезащитными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складов для баллонов, наполненных газом естественной или искусственной вентиляцией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газоиспользующих установках систем автоматизации, обеспечивающих безаварийную работу газового оборудования и противоаварийную защиту в случае возникновения неполадок, неисправностей и пожара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эксплуатации газового оборудования с включенными контрольно-измерительными приборами, блокировками и сигнализацией, предусмотренными проектом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газопроводов котлов продувочными газопроводами с запорными устройствами (в конце каждого тупикового участка газопровода или перед запорным устройством последней по ходу газа горелки (при отсутствии тупиковых участках на газопроводах); на газопроводе до первого запорного устройства перед каждой горелкой при его длине до первого запорного устройства более 2 метров) и штуцерами для отбора проб, в том числе при необходимости растопочным продувочным газопроводом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объединения продувочных газопроводов с трубопроводами безопасности, а также газопроводов одного назначения с разным давлением газа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газифицированных котельных установок технологическими защитами, блокировками и сигнализацией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аварийных бригад специальной машиной, оборудованной радиостанцией, сиреной, проблесковым маячком синего цвета и укомплектованной инструментом, материалами, приборами контроля, оснасткой и приспособлениями для своевременной локализации инцидентов и аварий и их последствий, планшетами (маршрутными картами) и необходимой исполнительно-технической документацией (планы газопровода с привязками, схемы сварных стыков)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ведущих работы по переработке твердых полезных ископаемых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2" w:id="11"/>
          <w:p>
            <w:pPr>
              <w:spacing w:after="20"/>
              <w:ind w:left="20"/>
              <w:jc w:val="both"/>
            </w:pPr>
            <w:r>
              <w:rPr>
                <w:rFonts w:ascii="Times New Roman"/>
                <w:b w:val="false"/>
                <w:i w:val="false"/>
                <w:color w:val="000000"/>
                <w:sz w:val="20"/>
              </w:rPr>
              <w:t>
Наличие надежно закрепленных ограждений движущихся и вращающихся частей машин и механизмов, элементов привода и передачи, исключающих доступ к ним во время работы.</w:t>
            </w:r>
          </w:p>
          <w:bookmarkEnd w:id="11"/>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 Все открытые движущиеся части оборудования, расположенные на высоте до 2,5 м (включительно) от уровня пола или доступные для случайного прикосновения с рабочих площадок, ограждаются, за исключением частей, ограждение которых не допускается их функциональным назначением. Ограждение выполняется сплошным или сетчатым с размером ячеек 20х20 миллиметров.</w:t>
            </w:r>
          </w:p>
          <w:p>
            <w:pPr>
              <w:spacing w:after="20"/>
              <w:ind w:left="20"/>
              <w:jc w:val="both"/>
            </w:pPr>
            <w:r>
              <w:rPr>
                <w:rFonts w:ascii="Times New Roman"/>
                <w:b w:val="false"/>
                <w:i w:val="false"/>
                <w:color w:val="000000"/>
                <w:sz w:val="20"/>
              </w:rPr>
              <w:t>
</w:t>
            </w:r>
            <w:r>
              <w:rPr>
                <w:rFonts w:ascii="Times New Roman"/>
                <w:b w:val="false"/>
                <w:i w:val="false"/>
                <w:color w:val="000000"/>
                <w:sz w:val="20"/>
              </w:rPr>
              <w:t>Наличие предупредительной сигнализации о пуске машины в работу, средства остановки и отключения от источников энергии при невозможности ограждения машин или их исполнительных органов.</w:t>
            </w:r>
          </w:p>
          <w:p>
            <w:pPr>
              <w:spacing w:after="20"/>
              <w:ind w:left="20"/>
              <w:jc w:val="both"/>
            </w:pPr>
            <w:r>
              <w:rPr>
                <w:rFonts w:ascii="Times New Roman"/>
                <w:b w:val="false"/>
                <w:i w:val="false"/>
                <w:color w:val="000000"/>
                <w:sz w:val="20"/>
              </w:rPr>
              <w:t>
Слышимость предпускового звукового предупредительного сигнала по всей зоне, опасной для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сплошных ограждений на зубчатых, ременных и цепных передач независимо от высоты их расположения и скорости вращения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кулачковых, горизонтальных и вертикальных молотковых дробилках, исключающих возможность запуска дробилки при открытой крышке корпуса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непрерывно работающей вентиляции при работе фильтрующих аппаратов с вредными выделениями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Обустройство центрифуги блокировкой, исключающей ее работу при открытой крышке, повышенной вибрации, перегрузке и нестабилизированном питании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работы на выпарном аппарате с неисправными запорной арматурой, предохранительными клапанами и манометрами, при отключенной вытяжной вентиляции, открытом аппарате, без предохранительных очков и при неисправных смотровых стеклах.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всех аппаратов высокого давления контрольно-измерительными приборами и предохранительными устройствами, исключающими возможность отклонения режима работы аппарата (давление, температура) от допустимых величин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вытяжной вентиляции во всех помещениях, в атмосфере которых возможно появление вредных для здоровья людей газов, аэрозолей, примесей, оснащать соответствующими контрольно-измерительными приборами с системами сигнализации о превышении предельно допустимых концентраций вредных веществ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применение процесса амальгамации на золотоизвлекательных организациях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автоматизированного контроля и управления процессами десорбции и регенерации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для складов ксантогенатов, сернистого натрия и цианидов поддерживается температура не выше 25 градусов Цельсия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вытяжки из нижней и верхней зон помещения с целью исключения образования застойных зон в помещениях для хранения реагентов, выделяющих взрывоопасные пары и газы, обладающие токсичным действием или неприятным запахом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местных отсосов вытяжной вентиляции, сблокированной с резервной вентиляционной установкой на всей аппаратуре и установках, предназначенной для вскрытия бочек с цианидом, разгрузки в бункер и чаны-растворители, для растворения и хранения готовых растворов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блокировок на дверцах люков, предназначенных для доступа людей в смесительные барабаны и барабаны-охладители при их очистке и ремонте, а также блокировки, исключающей возможность пуска барабана в работу с открытой дверцей (при местном и при дистанционном управлении)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автоматической блокировки, отсекающей поступление газа в газовые горелки машин окускования (агломерационных машин и машин обжига окатышей)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ограждений зоны рабочей площадки агломерационных и обжиговых машин в местах загрузки постели и шихты на тележки; на приводах роликов роликоукладчика и торцевой части машин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складах, загружаемых посредством ленточных конвейеров, самоходных бункеров или роторных экскаваторов, продольные щели верхней галереи, через которые материал сбрасывается в склад, ограждаются постоянными перилами или закрываются решетками с отверстиями размером не более 200х200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оборудование и сооружения устройств механизации подачи и уборки вагонов на участках погрузки-выгрузки устанавливаются ограждения и перекрытия движущихся и вращающихся частей или зон их действия, обеспечивающие безопасное производство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всех конвейерах устройств, обеспечивающих аварийную остановку привода из любой точки по длине конвейера со стороны основных проходов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реагентного отделения, отделений флотации, регенерации, сорбции, сгущения, сушильном отделении и отделении обезвреживания хвостов устанавливаются газоанализаторы, сигнализирующие о превышении в воздухе предельно допустимых концентраций токсичных веществ I и II класса 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Крышки кожухов, шнеков и скребковых конвейеров (кроме специальных смотровых окон и лючков) оборудуются блокировкой, исключающей доступ к вращающимся и движущимся частям шнеков и скребковых конвейеров при их работе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включение технологического оборудования до пуска сблокированной с ним вентиляционной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хвостовых и шламовых хозяйств опасных производственных объектов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ввода в эксплуатацию хвостохранилища, строительство которого не завершено в соответствие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запрещение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паспорта хвостохранилища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исправных средств связи, технических и материальных средств для осуществления мероприятий по спасению людей и ликвидации аварий, находящиеся в предусмотренных планом ликвидации аварий (далее – ПЛА) местах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 хвостохранилище не предусмотренных проектом сточных вод, складирования материалов, накопления избыточного объема воды по сравнению с данными в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срезки грунта, устройство карьеров и котлованов в нижнем бьефе и на низовом откосе дамбы, в ложе хвостохранилища в пределах проектной отметки заполнения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сброса воды из накопителя в природные водоемы без очистки и обезвреживания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угольных шахт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машин, оборудования, приборов, схем управления и защиты, программных продуктов и технологий без согласования с изготовителем (разработчиком) или заключения профильной научно-исследовательской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Соответствие проводимых горных выработок, их крепление и содержание весь срок эксплуатации, согласно требованиям Правил обеспечения промышленной безопасности для опасных производственных объектов угольных шахт. Фактическое поперечное сечение выработок должно обеспечивать возможность пропуска по ним потребных расходов воздуха без нарушения требований Правил. Должны применяться способы и приемы ведения горных работ и поддержания выработок, исключающие обвалы и обрушения горных пород в рабочем пространстве.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горных работ без утвержденного паспорта проведения и крепления горных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комплекса мер по борьбе с внезапными выбросами угля, породы и газа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на вскрытие, проведение подготовительных выработок и ведение очистных работ на выбросоопасных и особо выбросоопасных пластах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работ по ликвидации сплошных завалов в очистных и подготовительных выработках в соответствии с мероприятиями, утвержденными техническим руководителем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 вентиляционных и наклонных выработках с углом наклона более 18 градусов производство ремонтных работ одновременно более чем в одном месте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извлечения крепи из стволов шахт и вертикальных выработок, а также из наклонных выработок с углом наклона более 30 градусов, кроме особых случаев, на который составляется паспорт, утвержденный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Подача в шахту количества воздуха равного расчетному значению или превышающего его, определенного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превышения концентрации метана в рудничном воздухе, исходящая из тупиковой выработки, камеры, поддерживаемой выработки – более 1 процента по объему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диоксида углерода (углекислого газа) в рудничном воздухе на рабочих местах и в исходящих струях выемочных участков и тупиковых выработок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Максимально допустимая концентрация водорода в зарядных камерах – 0,5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проводимые и углубляемые стволы – 0,15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породные выработки, проветриваемые за счет общешахтной депрессии, проводимые по породе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5" w:id="12"/>
          <w:p>
            <w:pPr>
              <w:spacing w:after="20"/>
              <w:ind w:left="20"/>
              <w:jc w:val="both"/>
            </w:pPr>
            <w:r>
              <w:rPr>
                <w:rFonts w:ascii="Times New Roman"/>
                <w:b w:val="false"/>
                <w:i w:val="false"/>
                <w:color w:val="000000"/>
                <w:sz w:val="20"/>
              </w:rPr>
              <w:t>
Минимальная скорость движения воздуха (метр в секунду):</w:t>
            </w:r>
          </w:p>
          <w:bookmarkEnd w:id="12"/>
          <w:p>
            <w:pPr>
              <w:spacing w:after="20"/>
              <w:ind w:left="20"/>
              <w:jc w:val="both"/>
            </w:pPr>
            <w:r>
              <w:rPr>
                <w:rFonts w:ascii="Times New Roman"/>
                <w:b w:val="false"/>
                <w:i w:val="false"/>
                <w:color w:val="000000"/>
                <w:sz w:val="20"/>
              </w:rPr>
              <w:t>
</w:t>
            </w:r>
            <w:r>
              <w:rPr>
                <w:rFonts w:ascii="Times New Roman"/>
                <w:b w:val="false"/>
                <w:i w:val="false"/>
                <w:color w:val="000000"/>
                <w:sz w:val="20"/>
              </w:rPr>
              <w:t>- негазовые шахты, шахты I и II категории по газу: угольные выработки и имеющие связь с выработанным пространством, проветриваемые за счет общешахтной депрессии – 0,25;</w:t>
            </w:r>
          </w:p>
          <w:p>
            <w:pPr>
              <w:spacing w:after="20"/>
              <w:ind w:left="20"/>
              <w:jc w:val="both"/>
            </w:pPr>
            <w:r>
              <w:rPr>
                <w:rFonts w:ascii="Times New Roman"/>
                <w:b w:val="false"/>
                <w:i w:val="false"/>
                <w:color w:val="000000"/>
                <w:sz w:val="20"/>
              </w:rPr>
              <w:t>
- шахты III категории по газу и выше: угольные выработки и имеющие связь с выработанным пространством, проветриваемые за счет общешахтной депрессии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7" w:id="13"/>
          <w:p>
            <w:pPr>
              <w:spacing w:after="20"/>
              <w:ind w:left="20"/>
              <w:jc w:val="both"/>
            </w:pPr>
            <w:r>
              <w:rPr>
                <w:rFonts w:ascii="Times New Roman"/>
                <w:b w:val="false"/>
                <w:i w:val="false"/>
                <w:color w:val="000000"/>
                <w:sz w:val="20"/>
              </w:rPr>
              <w:t>
Минимальная скорость движения воздуха (метр в секунду):</w:t>
            </w:r>
          </w:p>
          <w:bookmarkEnd w:id="13"/>
          <w:p>
            <w:pPr>
              <w:spacing w:after="20"/>
              <w:ind w:left="20"/>
              <w:jc w:val="both"/>
            </w:pPr>
            <w:r>
              <w:rPr>
                <w:rFonts w:ascii="Times New Roman"/>
                <w:b w:val="false"/>
                <w:i w:val="false"/>
                <w:color w:val="000000"/>
                <w:sz w:val="20"/>
              </w:rPr>
              <w:t>
</w:t>
            </w:r>
            <w:r>
              <w:rPr>
                <w:rFonts w:ascii="Times New Roman"/>
                <w:b w:val="false"/>
                <w:i w:val="false"/>
                <w:color w:val="000000"/>
                <w:sz w:val="20"/>
              </w:rPr>
              <w:t>- негазовые шахты, шахты I и II категории по газу: проводимые по углю и смешанными забоями – 0,25;</w:t>
            </w:r>
          </w:p>
          <w:p>
            <w:pPr>
              <w:spacing w:after="20"/>
              <w:ind w:left="20"/>
              <w:jc w:val="both"/>
            </w:pPr>
            <w:r>
              <w:rPr>
                <w:rFonts w:ascii="Times New Roman"/>
                <w:b w:val="false"/>
                <w:i w:val="false"/>
                <w:color w:val="000000"/>
                <w:sz w:val="20"/>
              </w:rPr>
              <w:t>
- шахты III категории по газу и выше: проводимые по углю и смешанными забоями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39" w:id="14"/>
          <w:p>
            <w:pPr>
              <w:spacing w:after="20"/>
              <w:ind w:left="20"/>
              <w:jc w:val="both"/>
            </w:pPr>
            <w:r>
              <w:rPr>
                <w:rFonts w:ascii="Times New Roman"/>
                <w:b w:val="false"/>
                <w:i w:val="false"/>
                <w:color w:val="000000"/>
                <w:sz w:val="20"/>
              </w:rPr>
              <w:t>
Минимальная скорость движения воздуха (метр в секунду):</w:t>
            </w:r>
          </w:p>
          <w:bookmarkEnd w:id="14"/>
          <w:p>
            <w:pPr>
              <w:spacing w:after="20"/>
              <w:ind w:left="20"/>
              <w:jc w:val="both"/>
            </w:pPr>
            <w:r>
              <w:rPr>
                <w:rFonts w:ascii="Times New Roman"/>
                <w:b w:val="false"/>
                <w:i w:val="false"/>
                <w:color w:val="000000"/>
                <w:sz w:val="20"/>
              </w:rPr>
              <w:t>
</w:t>
            </w:r>
            <w:r>
              <w:rPr>
                <w:rFonts w:ascii="Times New Roman"/>
                <w:b w:val="false"/>
                <w:i w:val="false"/>
                <w:color w:val="000000"/>
                <w:sz w:val="20"/>
              </w:rPr>
              <w:t>- негазовые шахты, шахты I и II категории по газу: призабойные пространства очистных выработок – 0,25;</w:t>
            </w:r>
          </w:p>
          <w:p>
            <w:pPr>
              <w:spacing w:after="20"/>
              <w:ind w:left="20"/>
              <w:jc w:val="both"/>
            </w:pPr>
            <w:r>
              <w:rPr>
                <w:rFonts w:ascii="Times New Roman"/>
                <w:b w:val="false"/>
                <w:i w:val="false"/>
                <w:color w:val="000000"/>
                <w:sz w:val="20"/>
              </w:rPr>
              <w:t>
- шахты III категории по газу и выше: призабойные пространства очистных выработок – 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главные транспортные выработки, оборудованные ленточными конвейерами – 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негазовые шахты, шахты I, II и III категории по газу и выше: призабойные пространства очистных выработок с нисходящим проветриванием и углом наклона более 10 градусов – 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Минимальная скорость движения воздуха (метр в секунду): шахты III категории по газу и выше: камеры – 0,25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изоляции отработанных выемочных участков (полей) или временно остановленных или неиспользуемых выработок по паспорту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Обеспечение проветривания выемочного участка на шахтах, опасных по внезапным выбросам угля и газа и опасных по суфлярным выделениям метана обособленной струей свежего воздуха. Определение количества воздуха, необходимого для проветривания очистной выработки и выемочного участка, в соответствии с Инструкцией, разрабатываемой и утверждаемой организацией по согласованию с уполномоченным органом в области промышленной безопасности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главные вентиляторные установки состоят не менее чем из двух вентиляторных агрегатов, один из них является резервным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вентиляторы на газовых шахтах, для новых и реконструируемых установок устанавливаются одного типа и размера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главным вентиляторным установкам: если на действующих шахтах резервный вентилятор имеет меньшую подачу, чем основной, техническим руководителем шахты утверждается режим работы шахты на случай проветривания резервным вентилятором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 тупиковых выработок, находящихся в проходке, проведения новых тупиковых выработок, кроме тех, которые предназначены для ликвидации тупиков и сокращения их длины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проветривания с помощью вентиляторов местного проветривания (далее – ВМП), обеспечиваемое их непрерывной работой и управлением из диспетчерской шахты с помощью аппаратуры автоматического контроля и телеуправления ВМП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тупиковых выработок шахт III категории и выше резервными ВМП с резервным электропитанием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проветривания за счет общешахтной депрессии тупиковых выработок газовых шахт, исключая тупики длиной до 5 метров. В негазовых шахтах допускается проветривание за счет общешахтной депрессии тупиков длиной до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проветривания тупиковых выработок шахт, опасных по газу III категории и выше, чтобы исходящие из них струи не поступали в очистные и тупиковые выработки и выработки с подсвежающими вентиляционными струями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проведении на новом горизонте выработок по пластам, опасным по внезапным выбросам или суфлярным выделениям метана, выпуск исходящей струи в свежую струю действующего горизонта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Проведение дегазации в газовых шахтах, где средствами вентиляции невозможно обеспечить нормального содержания метана в воздухе. Наличие в проектах строительства и реконструкции шахт, вскрытия и подготовки горизонтов, блоков, панелей раздела применения дегазации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средствами пылеподавления, поставляемыми изготовителями комплектно, горных машин, при работе которых образуется пыль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шахтах III категории и выше, наличие встроенных в машины и механизмы приборов контроля метана, отключающих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полускатами (расшатанными колесами, недостающими крепежными болтами и валиками, изогнутыми осями колесных пар и трещинами на осях, глубокими выбоинами на колесах)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сцепками, серьгами, тяговыми частями, а также со сцепками, изношенными сверх допустимых норм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буферами и тормозами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запорными механизмами и неплотно прилегающими днищами вагонеток (секционных поездов) с разгрузкой через дно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деформированными или разрушенными подвагонными упорами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разрушенными или выгнутыми наружу более чем на 50 миллиметров стенками кузовов вагонеток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к работе грузовых вагонеток, а также транспортных единиц секционных поездов, монорельсовых и напочвенных дорог: с неисправными межсекционными перекрытиями секционных поездов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срабатывании парашюта замедление клети с максимальным числом людей должно быть не менее 6 метров в секунду в квадрате. Испытания парашютов проводится не реже одного раза в 6 месяцев в соответствии с нормативными требованиями для данного типа парашюта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предотвращающие проезд людьми площадок схода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для экстренной остановки конвейера с любого места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датчики бокового схода ленты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аппаратуре автоматизации ленточных конвейеров, предназначенных для перевозки людей имеющей: устройства, отключающие конвейер при превышении скорости ленты на 8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износе головки рельса по вертикали более 12 миллиметров для рельсов типа Р-24, 16 миллиметров – для рельсов типа Р-33, а также при касании ребордой колеса головок болтов, при наличии трещин в рельсах, выкрашивании головки рельсов, откалывании части подошвы рельса, при дефектах, которые могут вызвать сход подвижного состава с рельсов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рельсовых путей: при отклонении рельсов от оси пути на стыках (излом) более 50 миллиметров на длине рельса менее 8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автоматического контроля сопротивления изоляции при зарядке аккумуляторных батарей реле контроля утечки, встроенными в зарядные установки, а на линии – устройствами контроля сопротивления изоляции, находящимися в автоматических выключателях на электровозах. Перед выпуском взрывобезопасного электровоза на линию измеряется содержание водорода в батарейном ящике, которое не превышает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оборудованию ленточных конвейеров датчиками бокового схода ленты, отключающими привод конвейера при сходе ленты в сторону более 10 процентов по горизонтали от ее ширины, устройствами по очистке лент и барабанов, а также средствами защиты, обеспечивающими отключение конвейера при повышении допустимого уровня транспортируемого материала в местах перегрузки, снижении скорости ленты до 75 процентов номинальной (пробуксовка), превышении номинальной скорости ленты бремсберговых конвейеров на 8 процентов, устройством для отключения конвейера из любой точки по его длине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конвейерах, в выработках с углом наклона более ±6 градусов, тормозных установок на приводе. Порядок регулировки тормоза, обеспечивающего наложение тормозного усилия после снижения скорости движения ленты до 0,2-0,3 метров в секунду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приводных, натяжных и концевой станций ленточных конвейеров, а также загрузочных и разгрузочных устройств, исключающих возможность ручной уборки просыпающегося материала у барабанов во время работы конвейера. Наличие блокировки ограждения с приводом конвейера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двигателем внутреннего сгорания (далее – ДВС) системы очистки выхлопных газов. Недопущение в шахте применения двигателей, в отработавших газах которых следующие величины: окись углерода – 0,2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окислы азота в пересчете на NO2 – 0,08 процентов (до газоочистки), 0,08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машинах с ДВС системы очистки выхлопных газов. Недопущение в шахте применения двигателей, в отработавших газах которых следующие величины: альдегиды в пересчете на акролеин – 0,001 процентов (после газоочистки)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торможение на стоянке – длительное удержание поезда расчетной массы на уклоне 0,05 при коэффициенте сцепления колес с рельсами 0,17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оперативное (рабочее) торможение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тормозной системе дизелевоза, обеспечивающая: экстренное торможение – остановку поезда на пути – не более 40 метров при перевозке груженого состава расчетной массы, не более 80 метров при перевозке груженого состава дизелевозом сцепной массой свыше 10 тонн и не более 20 метров при перевозке людей. Время срабатывания тормозной системы не превышает 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Проверка своевременного испытания ограничителя скорости аварийной тормозной (парашютной) системы ежемесячно под руководством механика участка, в соответствии с документацией изготовителя, на дорогах, установленных в выработках с углом наклона более 6 градусов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в одной наклонной выработке средств монорельсового и рельсового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жестких сцепок подвижного состава монорельсовой дороги, обеспечивающих возможность работы дороги в горизонтальных и наклонных выработках, безопасность сцепления, а также исключающих возможность самопроизвольного расцепления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в выработках с неисправной крепью и при отсутствии требуемых при установке дороги зазоров по сечению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монорельсовых дорог: при неисправности монорельсового пути, подвижного состава, тормозной системы, аппаратуры управления, сигнализации и средств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к запасу прочности устройств для подвески монорельсового пути, имеющих не менее чем 3-кратный запас прочности по отношению к максимальной статической нагрузке, обеспечивающих возможность регулировки положения монорельса по высоте и приспособленных для подвески к соответствующим видам крепи выработки. При использовании для подвески монорельса цепей последние имеют не менее чем 5-кратный запас прочности по отношению к максимальной статической нагрузке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шахтной подъемной установке, для защиты от переподъема и превышения скорости следующего предохранительного устройства: каждый подъемный сосуд (противовес) – концевым выключателем, установленным в выработке или в копре и предназначенным для включения предохранительного тормоза при подъеме сосуда на 0,5 метров выше уровня верхней приемной площадки (нормального положения при разгрузке), и дублирующим концевым выключателем на указателе глубины (или в аппарате задания и контроля хода)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Подъемные установки с опрокидными клетями имеют дополнительные концевые выключатели, установленные на копре на 0,5 метров выше уровня площадки, предназначенной для посадки людей в клеть. Работа этих концевых выключателей также дублируется концевыми выключателями, установленными на указателе глубины (в аппарате задания и контроля хода). Дополнительные концевые выключатели (основные и дублирующие) на установках с опрокидными клетями включаются в цепь защиты в зависимости от заданного режима "груз" или "люди"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на шахтной подъемной установке блокировкой от чрезмерного износа тормозных колодок (за исключением грузовых подземных и проходческих лебедок)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замене шкивов с литыми или штампованными ободьями, для которых не предусматривается использование футеровки, при износе реборды или обода на 50 процентов начальной их толщины и во всех случаях, когда обнажаются торцы спиц. Допускается наплавка желоба шкива при износе его в глубину не более 50 процентов начальной толщины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решеток, для предупреждения перехода людей через подъемные отделения, на всех горизонтах шахты перед стволами. На верхних горизонтах допускается работа в людском и грузовом режимах без посадочных кулаков. Наличие на верхней приемной площадке дверей, в том числе гильотинного типа при наличии дополнительного ограждения, препятствующего доступу людей к стволу до полной остановки клети в период ее отправления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на базовой отметке: для рельсовых проводников – 10 миллиметров, деревянных – 20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суммарному зазору между направляющими башмаками скольжения подъемного сосуда (противовеса) и проводниками при их установке: по глубине ствола: для рельсовых проводников – 10±8 миллиметров, деревянных – 20±10 миллиметров. При применении на подъемных сосудах упругих рабочих направляющих устройств качения суммарный зазор между контактными поверхностями предохранительных башмаков скольжения и проводников при их установке составляет на базовой отметке: для рельсовых проводников – 20 миллиметров, коробчатых – 30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инструментальной проверки износа проводников на каждом ярусе армировки ствола для металлических– через 1 год, деревянных, а также в стволах, где срок службы металлических проводников составляет менее 5 лет – через 6 месяцев. Ответственным за проверку является главный механик шахты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Периодичность ревизии и наладки подъемной установки, перед вводом в эксплуатацию и в дальнейшем один раз в год, специализированной наладочной организацией с участием представителей энергомеханической службы шахты. Электрическая часть и аппаратура автоматизированных подъемных установок подлежит ревизии и наладке через каждые 6 месяцев. Не реже одного раза в год маркшейдерская служба шахты выполняет полную проверку геометрической связи шахтного подъема и копра. По результатам проверки составляется акт, который утверждается техническим руководителем шахты. После ревизии и наладки подъемной установки главный механик шахты и представитель наладочной организации производят контрольное испытание. О проведении контрольных испытаний составляется протокол, который утверждается техническим руководителем шахты. Через 6 месяцев после ревизии и наладки каждая эксплуатационная и проходческая подъемная установка подвергается техническому осмотру и испытанию комиссией под руководством главного механика шахты (шахтостроительной организации). О проведенном осмотре и испытании составляется акт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подъемной установке, используемой при проходке и углубке ствола, не менее двух независимых сигнальных устройств, одно из которых выполняет функции, рабочей сигнализации, а второе – резервной и ремонтной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клети людских и грузолюдских подъемов двойной независимой подвески – рабочую и предохранительную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(по отношению к расчетной статической нагрузке) подвесных устройств, при навеске, не менее 13-кратного – для подвесных и прицепных устройств людских подъемных установок, а также для прицепных устройств и дужек проходческих бадей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людских и аварийно-ремонтных установок с машинами барабанного типа, не оборудованные парашютами – 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грузолюдских установок, канаты для подвески грузчиков (грейферов) в стволе и проходческих люлек - 7,5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грузовых установок - 6,5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головные канаты передвижных аварийных установок, канатные проводники в стволах шахт, находящихся в эксплуатации, канаты для подвески полков при проходке стволов, для подвески спасательных лестниц, насосов, труб водоотлива, проходческих агрегатов – 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отбойные канаты установок с канатными проводниками, канатные проводники проходческих подъемных установок, канаты для подвески проходческого оборудования, в том числе стволопроходческих комбайнов в стволах с глубиной более 900 м (за исключением: 1) головных канатных грузолюдских установок, канатов для подвески грузчиков (грейферов) в стволе и проходческих люлек; 2) головныхканатов передвижных аварийных установок, канатных проводников в стволах шахт, находящихся в эксплуатации, канатов для подвески полков при проходке стволов, для подвески спасательных лестниц, насосов, труб водоотлива, проходческих агрегатов), новые подъемные канаты при разовом спуске тяжеловесных грузов подъемным сосудом или негабаритных грузов под ним – 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тормозные и амортизационные канаты парашютов клетей относительно динамической нагрузки – 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запасу прочности канатов шахтных подъемных установок при навеске, в соответствие: стропы многократного использования при опускании негабаритных и длинномерных грузов под подъемным сосудом, сигнальные тросы грузолюдских и людских подъемных установок – 10,0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защиты людей от поражения электрическим током с применением защитного заземления, а в подземных электроустановках – аппаратов защиты от утечек тока с автоматическим отключением поврежденной сети. Общее время отключения поврежденной сети напряжением 380, 660 Вольт не превышает 0,2 секунд, а напряжением 1200 Вольт – 0,12 секунды. Для сетей напряжением 127 и 220 Вольт, а также зарядных сетей время срабатывания аппаратов защиты от утечек тока устанавливается инструкцией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контролю содержания метана при монтаже и ремонте электрооборудования в шахтах, опасных по газу, в месте производства работ. Контроль содержания метана в выработках, где ведутся работы по испытанию кабеля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эксплуатировать электрооборудование при неисправных средствах взрывозащиты, блокировках, заземлении, аппаратах защиты, нарушении схем управления защиты и поврежденных кабелях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изменения заводской конструкции и схемы электрооборудования, схемы аппаратуры управления, защиты и контроля, а также градуировку устройств защиты без согласования с 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рабочих и резервных вентиляторов в проветриваемых ВМП тупиковых выработках сверхкатегорных шахт, опасных по внезапным выбросам угля и газа - осуществляется обособлено от двух комплектно-распределительных устройств (далее – КРУ), запитанных от разных секций шин отдельными передвижными участковыми подземными подстанциями (далее – ПУПП). Любое другое электрооборудование к ПУПП рабочих и резервных вентиляторов не подключается. Не допускается подключение к одной ПУПП вентиляторов местного проветривания разных забоев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электроснабжению электроприводов забойных механизмов - осуществляется от отдельной ПУПП, подключенной к КРУ рабочего питания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кабелей всех назначений (силовых, контрольных) с алюминиевыми жилами или в алюминиевой оболочке в подземных выработках и стволах шахт, а также на поверхности шахт во взрывоопасных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силовых кабелей по наклонным стволам, бремсбергам и уклонам, подающим струю свежего воздуха и оборудованным рельсовым транспортом с шахтными грузовыми вагонетками, за исключением случаев, когда указанный транспорт используется только для доставки оборудования, материалов и выполнения ремонтных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Допущение на гибких кабелях иметь вулканизированные соединения не более 4 на каждые 100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по прокладки кабеля по кабельным конструкциям и расположению на высоте, недоступной для повреждения транспортными средствами, при этом исключается возможность срыва кабеля с конструкции. Расстояние между точками подвески кабеля – не более 3 метров, а между кабелями – не менее 5 сантиметров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уплотнению кабельных вводов электрооборудования. Неиспользованные кабельные вводы должны иметь заглушки, соответствующие уровню взрывозащиты электрооборудования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в подземных выработках коммутационных и пусковых аппаратов и силовых трансформаторов, содержащих масло или другую горючую жидкость. Это требование не распространяется на КРУ, установленные в камерах с высшей степенью огнестойкости крепи. Не допускается сооружение между параллельными выработками камер для КРУ с масляным заполнением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трансформаторов и каждого отходящего от них присоединения от токов короткого замыкания – автоматическими выключателями с максимальной токовой защитой – мгновенная и селективная, в пределах до 0,2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электродвигателей и питающих кабелей: от токов короткого замыкания – мгновенная или селективная, в пределах 0,2 секунд; от перегрузки, перегрева, опрокидывания и не состоявшегося пуска электродвигателей, работающих в режиме экстремальных перегрузок – нулевая; от включения напряжение при сниженном сопротивлении изоляции относительно земли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искроопасных цепей, отходящих от вторичных обмоток понижающего трансформатора, встроенного в аппарат, от токов короткого замыкания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защиты при напряжении до 1200 Вольт: электрической сети от опасных утечек тока на землю – автоматическими выключателями или одним отключающим аппаратом в комплексе с одним аппаратом защиты от утечек тока на всю электрически связанную сеть, подключенную к одному или группе параллельно работающих трансформаторов. При срабатывании аппарата защиты от утечек тока отключается вся сеть, подключенная к указанному трансформатору, за исключением отрезка кабеля длиной не более 10 метров, соединяющего трансформатор с общесетевым автоматическим выключателем. Общая длина кабелей, присоединенных к одному или параллельно работающим трансформаторам, ограничивается емкостью относительно земли величиной не более 1 микрофарады на фазу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нулевую защиту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непрерывный контроль заземления корпуса машины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защиту от самопроизвольного включения аппарата при замыкании во внешних цепях управления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схемы управления забойными машинами и механизмами обеспечивающей искробезопасность внешних цепей управления. Не допускается применять однокнопочные посты для управления магнитными пускателями, кроме случаев, когда эти посты применяются только для отключения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Требование по установке подземной передвижной компрессорной - на горизонтальной площадке, на свежей струе воздуха и в местах с негорючей крепью. Протяжение негорючей крепи не менее 10 метров по обе стороны компрессорной станции. Расстояние от мест погрузки угля – не менее 30 метров, минимальное расстояние до крепи выработки и других машин и механизмов от установки – не менее 0,5 (для технического обслуживания). Компрессор устанавливается в зоне прямой видимости от места нахождения обслуживающего персонала, но не более 100 метров. Место установки освещается. В местах расположения установки силовые кабели и связь прокладываются на противоположной стороне выработки с защитой от последствий пожара или взрыва (трубы, экраны). С обеих сторон установки располагаются ящики с песком или инертной пылью не менее 0,4 кубических метра и по 5 порошковых огнетушителей емкостью каждого не менее 10литров. Телефонный аппарат находится на расстоянии, позволяющем вести разговор при работающем компрессоре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содержании метана в месте расположения установки более 0,5 процентов на свежей струе и более 1,0 процента на исходящей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отсутствии или неисправности тепловой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включения и работы подземной передвижной компрессорной установки при: неисправности регулятора производительности, предохранительных клапанов, манометров, термометров и блокировок, предусмотренных инструкцией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контроля за давлением воды в наиболее удаленных точках трубопровода. Система управления ленточными конвейерами оснащается блокировками, не допускающими включение и работу конвейера при падении давления воды в пожарно-оросительном трубопроводе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каждом ленточном конвейере стационарных установок пожаротушения, приводимых в действие автоматически, и защищающих его на пунктах перегруза, натяжных и приводных станциях. Переносные установки для локализации пожаров водяными завесами, приводимые в действие автоматически, устанавливаются на расстоянии 50 – 100 метров от очистного забоя в выработках с исходящей вентиляционной струей. Стационарными установками локализации пожаров водяными завесами оборудуются вентиляционные выработки, примыкающие к вентиляционным стволам (главным вентиляционным сбойкам). Установки допускаются не применять, если вентиляционная выработка, примыкающая к стволу (сбойке), на протяжении не менее 100 метров от него закреплена негорючей крепью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противопожарным дверям (лядам), устанавливаемым для локализации пожара в горных выработках - изготавливаются из негорючих материалов. По обе стороны от них на длине не менее 5 метров сооружаются противопожарные разрывы. Противопожарные двери (ляды) закрываются усилиями одного человека, плотно перекрывают сечение выработки и имеют запоры, открывающиеся с обеих сторон. Для закрывания (открывания) противопожарных дверей (ляд), установленных в выработках с углом наклона более 35 градусов, а также в выработках со значительной депрессией, предусматриваются специальные приспособления (окна, рычаги, лебедки). Устройства для открывания (закрывания) противопожарных дверей (ляд), установленных в выработках наклонного и крутого падения, выносятся в выработки горизонтов в сторону свежей струи воздуха с учетом принятого направления проветривания для данной позиции ПЛА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1" w:id="15"/>
          <w:p>
            <w:pPr>
              <w:spacing w:after="20"/>
              <w:ind w:left="20"/>
              <w:jc w:val="both"/>
            </w:pPr>
            <w:r>
              <w:rPr>
                <w:rFonts w:ascii="Times New Roman"/>
                <w:b w:val="false"/>
                <w:i w:val="false"/>
                <w:color w:val="000000"/>
                <w:sz w:val="20"/>
              </w:rPr>
              <w:t>
Требования к горным выработкам по горючести и степени огнестойкости. По степени огнестойкости крепи и группе горючести:</w:t>
            </w:r>
          </w:p>
          <w:bookmarkEnd w:id="15"/>
          <w:p>
            <w:pPr>
              <w:spacing w:after="20"/>
              <w:ind w:left="20"/>
              <w:jc w:val="both"/>
            </w:pPr>
            <w:r>
              <w:rPr>
                <w:rFonts w:ascii="Times New Roman"/>
                <w:b w:val="false"/>
                <w:i w:val="false"/>
                <w:color w:val="000000"/>
                <w:sz w:val="20"/>
              </w:rPr>
              <w:t>
</w:t>
            </w:r>
            <w:r>
              <w:rPr>
                <w:rFonts w:ascii="Times New Roman"/>
                <w:b w:val="false"/>
                <w:i w:val="false"/>
                <w:color w:val="000000"/>
                <w:sz w:val="20"/>
              </w:rPr>
              <w:t>1) устья всех вертикальных и наклонных стволов, штолен, а также устья шурфов, подающих в шахту свежий воздух, на протяжении 10 метров от поверхности; сопряжения вертикальных и наклонных стволов, штолен или шурфов, подающих в шахту свежий воздух, с выработками горизонтов околоствольных дворов; главные квершлаги, главные групповые откаточные штреки; устья вновь вводимых шурфов, оборудованных всасывающими вентиляторами, на протяжении 5 метров от поверхности; наклонные стволы и штольни, подающие в шахту свежий воздух; сопряжения уклонов, бремсбергов и ходков при них с выработками на протяжении не менее 10 метров в каждую сторону; вновь проводимые и перекрепляемые выработки околоствольных дворов; электромашинные камеры (со сроком службы 1 год и более), камеры подстанций и распредпункты высокого напряжения, в которых установлено эл. оборудование с масляным заполнением, центральные подземные электроподстанции, со сроком службы один год и более; участки выработок в местах установки приводных станций ленточных конвейеров, приводных станций монорельсовых и напочвенных дорог; сбойки между параллельными наклонными или капитальными горизонтальными выработками; участки выработок, примыкающие к указанным выше камерам и местам установки оборудования, на протяжении 5 метров во все стороны; калориферные и вентиляционные каналы всех главных и вспомогательных вентиляционных установок; сопряжения этих каналов со стволами, шурфами, штольнями на протяжении 10 метров в каждую сторону; камеры для хранения и распределения горюче-смазочных материалов, установки воздушных компрессоров и гидрофицированного оборудования с масляным заполнением – высшая и негорючая;</w:t>
            </w:r>
          </w:p>
          <w:p>
            <w:pPr>
              <w:spacing w:after="20"/>
              <w:ind w:left="20"/>
              <w:jc w:val="both"/>
            </w:pPr>
            <w:r>
              <w:rPr>
                <w:rFonts w:ascii="Times New Roman"/>
                <w:b w:val="false"/>
                <w:i w:val="false"/>
                <w:color w:val="000000"/>
                <w:sz w:val="20"/>
              </w:rPr>
              <w:t>
</w:t>
            </w:r>
            <w:r>
              <w:rPr>
                <w:rFonts w:ascii="Times New Roman"/>
                <w:b w:val="false"/>
                <w:i w:val="false"/>
                <w:color w:val="000000"/>
                <w:sz w:val="20"/>
              </w:rPr>
              <w:t>2) выработки, оборудованные ленточными конвейерами; капитальные уклоны, бремсберги и ходки при них; вентиляционные наклонные стволы; наклонные выработки и слепые стволы – средняя и негорючая;</w:t>
            </w:r>
          </w:p>
          <w:p>
            <w:pPr>
              <w:spacing w:after="20"/>
              <w:ind w:left="20"/>
              <w:jc w:val="both"/>
            </w:pPr>
            <w:r>
              <w:rPr>
                <w:rFonts w:ascii="Times New Roman"/>
                <w:b w:val="false"/>
                <w:i w:val="false"/>
                <w:color w:val="000000"/>
                <w:sz w:val="20"/>
              </w:rPr>
              <w:t>
3) электромашинные камеры со сроком службы до одного года, не имеющие электрооборудования с масляным заполнением или имеющие электрическое оборудование в исполнении РВ с масляным заполнением отдельных узлов – минимальная и трудногорючая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 эксплуатации ленточных конвейеров, работы конвейера при отсутствии или неисправности средств противопожарной защиты. Выработки оснащаются системами автоматического обнаружения пожаров в начальной стадии. При отсутствии такой аппаратуры обеспечение регулярного контроля силами участка вентиляции и техники безопасности и профессиональной аварийно-спасательной службы в области промышленной безопасности (далее – ПАСС ОПБ)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 эксплуатации ленточных конвейеров использования резинотросовых лент при износе обкладок рабочих поверхностей на 50 процентов. Выработки оснащаются системами автоматического обнаружения пожаров в начальной стадии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главных и участковых водоотливных установок - из рабочего и резервного агрегатов. Главные водоотливные установки и установки с притоком воды более 50 кубических метров в час оборудуются не менее чем тремя насосными агрегатами. Подача каждого агрегата или группы рабочих агрегатов, не считая резервных, должны обеспечивать откачку нормального суточного притока воды не более чем за 20 часов. При проходке или углубке стволов допускается применение одного подвесного насоса независимо от притока воды, но при обязательном наличии резервного вблизи ствола. Главная водоотливная установка оборудуется не менее чем двумя напорными трубопроводами, один из которых является резервным. При числе рабочих трубопроводов до трех один трубопровод является резервным, а при числе более трех – два. Для участковых водоотливных установок допускается иметь один трубопровод. Коммутация напорных трубопроводов в насосной камере обеспечивает откачку суточного притока при ремонте любого их элемента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складирования в породные отвалы (терриконики) неостывшей золы котельных установок и легковоспламеняющихся материалов (леса, опилок, бумаги, обтирочного материала)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по производству расплавов черных, цветных, драгоценных металлов и сплавов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ковшей имеющих раковины, трещины в стенках и в местах крепления цапф, а также потерявших форму вследствие деформации и имеющие качку цапф в теле ковша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мазутопровода над печами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металлического ограждения высотой не менее 1,5 метров на бегунах мокрого помола по периметру чаши, с установленной в ограждении дверки сблокированной с пусковым устройством бегунов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защитных приспособлений, предохраняющих обслуживающий персонал от случайного выброса кусков материала в загрузочных и разгрузочных воронках грохотов, по всей их ширине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Ограждение всех открытых движущихся частей оборудования, расположенных на высоте до 2,5 метров (включительно) от уровня пола или доступных для случайного прикосновения с рабочих площадок, за исключением частей, ограждение которых не допускается их функциональным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сплошного съемного ограждения на зубчатых, ременных и цепных передачах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прокладки трубопроводов для кислот, щелочей, других агрессивных веществ, паропроводов над рабочими площадками, проходами и рабочими местами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блокировки ограждения барабанов натяжных устройств и приводных механизмов, исключающей пуск конвейера при снятом ограждении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приводных и натяжных устройств конвейера ограждением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ограждением зоны действия передвижных (реверсивных) конвейеров по всей длине и ширине на безопасную высоту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ограждения колес саморазгружающихся тележек, передвижных конвейеров и питателей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тормозных устройств элеваторов, исключающие обратный ход ковшовой цепи (ленты) и сигнальными устройствами, оповещающими об обрыве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подземным способом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подземных горных работ на основании проектной документации на строительство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маркшейдерских инструментальных наблюдений за состоянием бортов и почвы карьера при работах в зонах возможных обвалов или провалов, вследствие наличия подземных выработок или карстов. Прекращение работ при обнаружении признаков сдвижения пород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соответствие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Недопущение приема в эксплуатацию новых, реконструируемых шахт, горизонтов, объектов, имеющих отступления от проекта строительства </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оборудованием ведущие подземные горные работы, системами наблюдения, оповещения об авариях, позиционирования и поиска персонала, прямой телефонной и дублирующей ее альтернативной связью с аварийно-спасательной службой, обслуживающей объект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на обирку и закрепление откосов (склонов) у портала горной выработки до начала проходки, находящиеся под наблюдением лиц, поддерживающих безопасное состояние откосов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 проходке подземных камер не менее двух выходов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каждой действующей шахте не менее двух отдельных выходов, обеспечивающих выезд (выход) людей с каждого горизонта непосредственно на поверхность и имеющих разное направление вентиляционных струй. Оборудование каждого горизонта шахты не менее двумя отдельными выходами на вышележащий (нижележащий) горизонт или поверхность, приспособленные для перевозки (передвижения) людей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вскрытия наклонными съездами и слепыми стволами на глубину не более двух горизонтов с одновременной углубкой капитальных стволов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при ступенчатом вскрытии сбойки между стволами двумя параллельными выработками со сбойками между ними не более чем через 300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 каждом рабочем блоке (камере, лаве) не менее двух независимых, ничем не загроможденных выходов на поверхность или на действующие горизонты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сбойки пробуренного ствола (скважины) с горизонтальной (наклонной) горной выработкой до полного его осушения и доводки крепи до проектных параметров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Очистная выемка должна вестись в соответствии с проектом строительства и планом горных работ. Изменение системы разработки (основных элементов), принятой для месторождения или шахтного поля, опытно-промышленная проверка новых и усовершенствование существующих систем разработки и их параметров допускаются по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начала очистной выемки до проведения предусмотренных проектом строительства и планом горных работ подготовительных и нарезных выработок, осуществления мер по проветриванию, мероприятий,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Прекращение очистных работ до выполнения мероприятий, обеспечивающих устойчивость целиков и кровли, при обнаружении нарушений в целиках и кровле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выполнения взрывных работ при содержании газов, равном или превышающем: предельно допустимую концентрацию ядовитых газов, суммарное содержание горючих газов (метан + водород) - 0,5 процентов в забоях и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Обслуживание шахт, объединенных в одну вентиляционную систему, единой пылевентиляционной службой наличие одного ПЛА. Установка в выработках, соединяющих две шахты с независимым проветриванием и не объединенных в одну вентиляционную систему, глухих взрывоустойчивых огнестойких перемычек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проветривания камер для зарядки аккумуляторных батарей и складов взрывчатых материалов обособленной струей свежего воздуха. Не допускается направлять исходящие из них струи воздуха в выработки со свежей струей. По разрешению технического руководителя организации устройство зарядных камер без обособленного их проветривания при условии: содержание водорода в струе воздуха, поступающего через такие камеры в другие выработки не более 0,5 процентов в моменты максимального выделения водорода от зарядки батарей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использования одного и того же вертикального или наклонного ствола шахты или штольни для одновременного прохождения входящей и исходящей струй воздуха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на главных вентиляторных установках реверсирования вентиляционной струи, поступающей в выработки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проекта организации работ на проходку восстающих выработок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каждой подъемной машины и лебедки рабочим и предохранительным механическим торможением с независимым друг от друга включением привода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шахтных подъемных установок при наличии на каком-либо участке обрывов проволок, число которых на шаге свивки от общего их числа в канате достигает: 5 процентов - для подъемных канатов сосудов и противовесов, канатов для подвески полков и механических грузчиков (грейферов)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подъемных канатов закрытой конструкции: при износе более половины высоты проволок наружного слоя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эксплуатации стальных прядевых канатов вспомогательного транспорта при наличии обрывов проволок, на шаге свивки от общего их числа в канате: 5 процентов - для канатов подземных пассажирских подвесных канатных, монорельсовых и напочвенных дорог</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Снабжение при проходке и углубке вертикальных стволов шахт каждого из них на случай аварии с подъемом или отключения электроэнергии аварийно – спасательной лестницей длиной, обеспечивающей размещение на ней одновременно всех рабочих наибольшей по численности смены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Расстояние от склада горюче-смазочных материалов и гаража до ствола шахты, околоствольных выработок, камер (электроподстанции, склады взрывчатых материалов), до вентиляционных дверей, разрушение которых прекращает приток свежего воздуха в шахту или в значительный ее участок, не менее 100 метров. Пункты обслуживания дизельных машин от указанных выработок и устройств на расстоянии не менее 50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горюче-смазочных материалов и гаражах двух выходов в прилегающие выработки, каждый из которых оборудован противопожарным поясом с двумя металлическими дверями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ведущих горные работы открытым способом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открытых горных работ в соответствии с проектной документацией и плана горных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комбинированной разработке месторождения открытым и подземным способами, совместно с ПАСС ОПБ не допускать на участках горных работ в границах опасных зон, в которых возможно проникновение газов, прорыв воды, деформация горного массива и разработка мероприятия по обеспечению безопасности работ на указанных участках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одновременном ведении горных работ в карьере и подземном руднике в одной вертикальной плоскости необходимо оставление предохранительного целика, обеспечивающего устойчивость массива и бортов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Осуществление отработки предохранительного целика между открытыми и подземными горными работами, в соответствии с проектом, при выполнении мер, исключающих обрушение целика и бортов карьера, обеспечивающих безопасность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ведения работ на буровых станках с неисправными ограничителями переподъема бурового снаряда, при неисправном тормозе лебедки и системы пылеподавления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Установление упоров в конце разгрузочных тупиков, выполняемые по проекту, имеющие исправные указатели путевого заграждения, освещаемые в темное время суток или покрытые светоотражающими материалами. Расположение указателей путевого заграждения со стороны машиниста локомотива и вынос от оси пути на расстояние не менее 2,5 метров и на высоту 1,5 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на каждом полигоне (дражном разрезе) работы драги и земснаряда запаса противоаварийного оборудования, материалов, инвентаря и инструмента по перечню, утвержденному техническим руководителем организации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4" w:id="16"/>
          <w:p>
            <w:pPr>
              <w:spacing w:after="20"/>
              <w:ind w:left="20"/>
              <w:jc w:val="both"/>
            </w:pPr>
            <w:r>
              <w:rPr>
                <w:rFonts w:ascii="Times New Roman"/>
                <w:b w:val="false"/>
                <w:i w:val="false"/>
                <w:color w:val="000000"/>
                <w:sz w:val="20"/>
              </w:rPr>
              <w:t>
Наличие на каждом карьере и на каждом горном участке неснижаемого запаса защитных средств:</w:t>
            </w:r>
          </w:p>
          <w:bookmarkEnd w:id="16"/>
          <w:p>
            <w:pPr>
              <w:spacing w:after="20"/>
              <w:ind w:left="20"/>
              <w:jc w:val="both"/>
            </w:pPr>
            <w:r>
              <w:rPr>
                <w:rFonts w:ascii="Times New Roman"/>
                <w:b w:val="false"/>
                <w:i w:val="false"/>
                <w:color w:val="000000"/>
                <w:sz w:val="20"/>
              </w:rPr>
              <w:t>
</w:t>
            </w:r>
            <w:r>
              <w:rPr>
                <w:rFonts w:ascii="Times New Roman"/>
                <w:b w:val="false"/>
                <w:i w:val="false"/>
                <w:color w:val="000000"/>
                <w:sz w:val="20"/>
              </w:rPr>
              <w:t>1) на участке - не менее двух полных комплектов (по нормативам) на каждые 10 машин;</w:t>
            </w:r>
          </w:p>
          <w:p>
            <w:pPr>
              <w:spacing w:after="20"/>
              <w:ind w:left="20"/>
              <w:jc w:val="both"/>
            </w:pPr>
            <w:r>
              <w:rPr>
                <w:rFonts w:ascii="Times New Roman"/>
                <w:b w:val="false"/>
                <w:i w:val="false"/>
                <w:color w:val="000000"/>
                <w:sz w:val="20"/>
              </w:rPr>
              <w:t>
2) на карьере - не менее 20 процентов нормируемого перечня, имеющегося на горных участках и в энергохозяйстве карьера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ведущих геологоразведочные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геологоразведочных работ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по хранению и переработке растительного сырья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предупреждающих запыление территории при бестарной погрузке, выгрузке продукции и отходов. Наличие устройств, предупреждающих запыление территорий при приеме и отпуске зерна, муки, комбикормов и других видов мучнистого сырья и готовой продукции с железнодорожного и автомобильного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размещения основных производств в подвальных и полуподвальных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изолированного помещения для зарядной станции для аккумуляторных погрузчиков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вентиляторов, переключающих запорные и регулирующие клапаны в вытяжных установках взрывопожароопасных помещений, из материалов и в исполнении, не допускающем искрообразования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специальных зарядных помещений для зарядки тяговых и стартерных аккумуляторных батарей. Зарядка и размещение кислотных и щелочных аккумуляторных батарей в разных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устройств в конструкции производственного оборудования, исключающего накопление зарядов статического электричества, и устройств, предусматривающих подключение к заземляющему контуру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взрыворазрядителей в следующем оборудовании: молотковые дробилки; нории; фильтры и циклоны аспирационных установок; рециркуляционные зерносушилки с камерами нагрева; шахтные зерносушилки с подогревателями, каскадные нагреватели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заземления всего технологического и транспортного оборудования, для отвода зарядов статического электричества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химической отрасли промышленности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технологического оборудования средствами предупредительной сигнализации о нарушении параметров работы, влияющих на безопасность, системой противоаварийной автоматической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герметизации оборудования, содержащего ядовитые, вредные и пожаровзрывоопасные вещества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предохранительных устройств в технологическом оборудовании и коммуникациях жидкого хлора, в которых по условиям эксплуатации возникает давление выше допустимого значения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Выполнение схемы автоматизации технологических процессов таким образом, чтобы выход из строя отдельных средств автоматики или их неисправности не могли вызвать аварии, инцидента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46" w:id="17"/>
          <w:p>
            <w:pPr>
              <w:spacing w:after="20"/>
              <w:ind w:left="20"/>
              <w:jc w:val="both"/>
            </w:pPr>
            <w:r>
              <w:rPr>
                <w:rFonts w:ascii="Times New Roman"/>
                <w:b w:val="false"/>
                <w:i w:val="false"/>
                <w:color w:val="000000"/>
                <w:sz w:val="20"/>
              </w:rPr>
              <w:t>
Наличие во всех установках, в которых в качестве топлива используется природный или печной газ, системы автоматической отсечки подачи газа в случае:</w:t>
            </w:r>
          </w:p>
          <w:bookmarkEnd w:id="17"/>
          <w:p>
            <w:pPr>
              <w:spacing w:after="20"/>
              <w:ind w:left="20"/>
              <w:jc w:val="both"/>
            </w:pPr>
            <w:r>
              <w:rPr>
                <w:rFonts w:ascii="Times New Roman"/>
                <w:b w:val="false"/>
                <w:i w:val="false"/>
                <w:color w:val="000000"/>
                <w:sz w:val="20"/>
              </w:rPr>
              <w:t>
</w:t>
            </w:r>
            <w:r>
              <w:rPr>
                <w:rFonts w:ascii="Times New Roman"/>
                <w:b w:val="false"/>
                <w:i w:val="false"/>
                <w:color w:val="000000"/>
                <w:sz w:val="20"/>
              </w:rPr>
              <w:t>1) остановки вентилятора-дымососа;</w:t>
            </w:r>
          </w:p>
          <w:p>
            <w:pPr>
              <w:spacing w:after="20"/>
              <w:ind w:left="20"/>
              <w:jc w:val="both"/>
            </w:pPr>
            <w:r>
              <w:rPr>
                <w:rFonts w:ascii="Times New Roman"/>
                <w:b w:val="false"/>
                <w:i w:val="false"/>
                <w:color w:val="000000"/>
                <w:sz w:val="20"/>
              </w:rPr>
              <w:t>
</w:t>
            </w:r>
            <w:r>
              <w:rPr>
                <w:rFonts w:ascii="Times New Roman"/>
                <w:b w:val="false"/>
                <w:i w:val="false"/>
                <w:color w:val="000000"/>
                <w:sz w:val="20"/>
              </w:rPr>
              <w:t>2) падения давления газа;</w:t>
            </w:r>
          </w:p>
          <w:p>
            <w:pPr>
              <w:spacing w:after="20"/>
              <w:ind w:left="20"/>
              <w:jc w:val="both"/>
            </w:pPr>
            <w:r>
              <w:rPr>
                <w:rFonts w:ascii="Times New Roman"/>
                <w:b w:val="false"/>
                <w:i w:val="false"/>
                <w:color w:val="000000"/>
                <w:sz w:val="20"/>
              </w:rPr>
              <w:t>
</w:t>
            </w:r>
            <w:r>
              <w:rPr>
                <w:rFonts w:ascii="Times New Roman"/>
                <w:b w:val="false"/>
                <w:i w:val="false"/>
                <w:color w:val="000000"/>
                <w:sz w:val="20"/>
              </w:rPr>
              <w:t>3) падения давления первичного воздуха;</w:t>
            </w:r>
          </w:p>
          <w:p>
            <w:pPr>
              <w:spacing w:after="20"/>
              <w:ind w:left="20"/>
              <w:jc w:val="both"/>
            </w:pPr>
            <w:r>
              <w:rPr>
                <w:rFonts w:ascii="Times New Roman"/>
                <w:b w:val="false"/>
                <w:i w:val="false"/>
                <w:color w:val="000000"/>
                <w:sz w:val="20"/>
              </w:rPr>
              <w:t>
</w:t>
            </w:r>
            <w:r>
              <w:rPr>
                <w:rFonts w:ascii="Times New Roman"/>
                <w:b w:val="false"/>
                <w:i w:val="false"/>
                <w:color w:val="000000"/>
                <w:sz w:val="20"/>
              </w:rPr>
              <w:t>4) погасания пламени;</w:t>
            </w:r>
          </w:p>
          <w:p>
            <w:pPr>
              <w:spacing w:after="20"/>
              <w:ind w:left="20"/>
              <w:jc w:val="both"/>
            </w:pPr>
            <w:r>
              <w:rPr>
                <w:rFonts w:ascii="Times New Roman"/>
                <w:b w:val="false"/>
                <w:i w:val="false"/>
                <w:color w:val="000000"/>
                <w:sz w:val="20"/>
              </w:rPr>
              <w:t>
5) отсутствия электроэнергии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Включение при использовании двухпорогового газоанализатора хлора при превышении концентрации хлора 1-й предельно-допустимой концентрации световой и звуковой сигнализации, а при превышении 20 предельно-допустимых концентраций – аварийной вентиляции, сблокированной с системой аварийного поглощения. Время срабатывания сигнализатора при достижении концентрации хлора 20 предельно-допустимых концентраций – не более 30 секунд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Оснащение каждого из аппаратов (сосудов) установок (машин), в которые подается жидкий аммиак со стороны высокого давления, автоматическими запорными вентилями, прекращающими поступление в них жидкого аммиака при остановке компрессоров, работающих на отсасывание паров из аппаратов (сосудов).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1" w:id="18"/>
          <w:p>
            <w:pPr>
              <w:spacing w:after="20"/>
              <w:ind w:left="20"/>
              <w:jc w:val="both"/>
            </w:pPr>
            <w:r>
              <w:rPr>
                <w:rFonts w:ascii="Times New Roman"/>
                <w:b w:val="false"/>
                <w:i w:val="false"/>
                <w:color w:val="000000"/>
                <w:sz w:val="20"/>
              </w:rPr>
              <w:t>
Оборудование складов жидкого аммиака системой контроля загазованности (газоанализаторами), связанной с системой оповещения об аварийных ситуациях:</w:t>
            </w:r>
          </w:p>
          <w:bookmarkEnd w:id="18"/>
          <w:p>
            <w:pPr>
              <w:spacing w:after="20"/>
              <w:ind w:left="20"/>
              <w:jc w:val="both"/>
            </w:pPr>
            <w:r>
              <w:rPr>
                <w:rFonts w:ascii="Times New Roman"/>
                <w:b w:val="false"/>
                <w:i w:val="false"/>
                <w:color w:val="000000"/>
                <w:sz w:val="20"/>
              </w:rPr>
              <w:t>
</w:t>
            </w:r>
            <w:r>
              <w:rPr>
                <w:rFonts w:ascii="Times New Roman"/>
                <w:b w:val="false"/>
                <w:i w:val="false"/>
                <w:color w:val="000000"/>
                <w:sz w:val="20"/>
              </w:rPr>
              <w:t>1) системы контроля уровня загазованности и оповещения об аварийных утечках аммиака (далее - система контроля утечек аммиака) обеспечивают контроль за уровнем загазованности и возможными утечками аммиака в технологических помещениях и на территории объекта;</w:t>
            </w:r>
          </w:p>
          <w:p>
            <w:pPr>
              <w:spacing w:after="20"/>
              <w:ind w:left="20"/>
              <w:jc w:val="both"/>
            </w:pPr>
            <w:r>
              <w:rPr>
                <w:rFonts w:ascii="Times New Roman"/>
                <w:b w:val="false"/>
                <w:i w:val="false"/>
                <w:color w:val="000000"/>
                <w:sz w:val="20"/>
              </w:rPr>
              <w:t>
</w:t>
            </w:r>
            <w:r>
              <w:rPr>
                <w:rFonts w:ascii="Times New Roman"/>
                <w:b w:val="false"/>
                <w:i w:val="false"/>
                <w:color w:val="000000"/>
                <w:sz w:val="20"/>
              </w:rPr>
              <w:t>2) система контроля утечек аммиака обеспечивает в автоматическом режиме сбор и обработку информации о концентрациях аммиака в воздухе у мест установки газоаналитических датчиков в объеме, достаточном для формирования адекватных управляющих воздействий;</w:t>
            </w:r>
          </w:p>
          <w:p>
            <w:pPr>
              <w:spacing w:after="20"/>
              <w:ind w:left="20"/>
              <w:jc w:val="both"/>
            </w:pPr>
            <w:r>
              <w:rPr>
                <w:rFonts w:ascii="Times New Roman"/>
                <w:b w:val="false"/>
                <w:i w:val="false"/>
                <w:color w:val="000000"/>
                <w:sz w:val="20"/>
              </w:rPr>
              <w:t>
</w:t>
            </w:r>
            <w:r>
              <w:rPr>
                <w:rFonts w:ascii="Times New Roman"/>
                <w:b w:val="false"/>
                <w:i w:val="false"/>
                <w:color w:val="000000"/>
                <w:sz w:val="20"/>
              </w:rPr>
              <w:t>3) система контроля утечек аммиака при возникновении аварий, связанных с утечкой аммиака, в автоматическом (или автоматизированном) режиме включает технические устройства, задействованные в системе локализации аварийных ситуаций, средства оповещения об аварии и отключает технологическое оборудование, функционирование которого может привести к росту масштабов и последствий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4) структура системы контроля утечек аммиака принимается двухконтурной и двухуровневой. Обеспечение наружным контуром контроля за уровнем загазованности на промышленной площадке с выдачей данных для прогнозирования распространения зоны химического заражения за территорию объекта и контроль за аварийными утечками аммиака из технологического оборудования, находящегося вне помещения. Обеспечение внутренним контуром контроля за уровнем загазованности и аварийными утечками аммиака в производственных помещениях. Наличие во внешнем и внутреннем контуре системы контроля утечек аммиака двух уровней контроля концентрации аммиака в воздухе: первый уровень - достижение значений концентрации аммиака в воздухе технологических помещений и вне помещений у мест установки газоаналитических датчиков величины, равной предельно-допустимой концентрации рабочей зоны 20 миллиграмм на метр кубический); второй уровень "Аварийная утечка аммиака" - достижение значений концентрации аммиака у мест установки газоаналитических датчиков величины, равной 25 предельно-допустимой концентрации (500 миллиграмм на метр кубический);</w:t>
            </w:r>
          </w:p>
          <w:p>
            <w:pPr>
              <w:spacing w:after="20"/>
              <w:ind w:left="20"/>
              <w:jc w:val="both"/>
            </w:pPr>
            <w:r>
              <w:rPr>
                <w:rFonts w:ascii="Times New Roman"/>
                <w:b w:val="false"/>
                <w:i w:val="false"/>
                <w:color w:val="000000"/>
                <w:sz w:val="20"/>
              </w:rPr>
              <w:t>
</w:t>
            </w:r>
            <w:r>
              <w:rPr>
                <w:rFonts w:ascii="Times New Roman"/>
                <w:b w:val="false"/>
                <w:i w:val="false"/>
                <w:color w:val="000000"/>
                <w:sz w:val="20"/>
              </w:rPr>
              <w:t>5) обеспечение системой в помещении управления оперативного предупреждения о конкретном месте произошедшей аварии и включение группы технических средств локализации и ликвидации последствий аварии;</w:t>
            </w:r>
          </w:p>
          <w:p>
            <w:pPr>
              <w:spacing w:after="20"/>
              <w:ind w:left="20"/>
              <w:jc w:val="both"/>
            </w:pPr>
            <w:r>
              <w:rPr>
                <w:rFonts w:ascii="Times New Roman"/>
                <w:b w:val="false"/>
                <w:i w:val="false"/>
                <w:color w:val="000000"/>
                <w:sz w:val="20"/>
              </w:rPr>
              <w:t>
</w:t>
            </w:r>
            <w:r>
              <w:rPr>
                <w:rFonts w:ascii="Times New Roman"/>
                <w:b w:val="false"/>
                <w:i w:val="false"/>
                <w:color w:val="000000"/>
                <w:sz w:val="20"/>
              </w:rPr>
              <w:t>6) соответствие технических характеристик, количества и месторасположения газоаналитических датчиков индикации и сигнализации утечек аммиака проекту;</w:t>
            </w:r>
          </w:p>
          <w:p>
            <w:pPr>
              <w:spacing w:after="20"/>
              <w:ind w:left="20"/>
              <w:jc w:val="both"/>
            </w:pPr>
            <w:r>
              <w:rPr>
                <w:rFonts w:ascii="Times New Roman"/>
                <w:b w:val="false"/>
                <w:i w:val="false"/>
                <w:color w:val="000000"/>
                <w:sz w:val="20"/>
              </w:rPr>
              <w:t>
</w:t>
            </w:r>
            <w:r>
              <w:rPr>
                <w:rFonts w:ascii="Times New Roman"/>
                <w:b w:val="false"/>
                <w:i w:val="false"/>
                <w:color w:val="000000"/>
                <w:sz w:val="20"/>
              </w:rPr>
              <w:t>7) допускается неавтоматическое (по месту или дистанционное) включение технических устройств, задействованных в системе локализации аварийных ситуаций, обоснованное проектом;</w:t>
            </w:r>
          </w:p>
          <w:p>
            <w:pPr>
              <w:spacing w:after="20"/>
              <w:ind w:left="20"/>
              <w:jc w:val="both"/>
            </w:pPr>
            <w:r>
              <w:rPr>
                <w:rFonts w:ascii="Times New Roman"/>
                <w:b w:val="false"/>
                <w:i w:val="false"/>
                <w:color w:val="000000"/>
                <w:sz w:val="20"/>
              </w:rPr>
              <w:t>
8) оснащение системы автоматическими средствами, позволяющими контролировать уровень загазованности на промышленной площадке (первый уровень наружного контура контроля) и прогнозировать распространение зоны химического заражения за территорию объекта. Наличие на площадке устройства, замеряющего направление и скорость ветра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устройства водяного или парового отопления в помещениях, где хранятся и применяются карбид кальция, металлический калий, натрий и литий, алюмоорганические соединения и другие вещества, разлагающиеся со взрывом при контакте с водой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 складах, пунктах слива-налива, расположенных на открытых площадках, где в условиях эксплуатации возможно поступление в воздух рабочей зоны паров химических веществ с остронаправленным механизмом действия, автоматического контроля с сигнализацией превышения предельно-допустимой концентрации. Включение при превышении предельно-допустимой концентрации в указанных местах светового и звукового сигнала в помещении управления и по месту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ведущих взрывные работы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и хранения взрывчатых материалов (далее – ВМ) с истекшим гарантийным сроком хранения без испытаний, предусмотренных технической документацией разработчика или завода-изготовителя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порошкообразных взрывчатых веществ (далее – ВВ) на основе аммиачной селитры, увлажненных свыше норм, установленных стандартами (техническими условиями) и указанных в инструкциях (руководствах) по применению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установленных требований к погрузочно-разгрузочной площадке по ограждению, освещению, обеспечению телефонной связью и наличию охраны на весь период проведения погрузочно-разгрузочных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перевозки ВМ автомобилями, не предназначенными и не оборудованными для перевозки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хранения ВМ в предназначенных для этой цели помещениях и местах, оборудованных по проекту. Осуществление приемки в эксплуатацию мест хранения ВМ комиссией из представителей организации – владельца и территориального подразделения уполномоченного органа в области промышленной безопасности. Наличие акта приемки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расстояний между объектами с ВМ, исключающих возможность передачи детонации при взрыве ВМ на одном из объектов, при размещении на земной поверхности нескольких объектов с ВМ (хранилищ, открытых площадок, пунктов изготовления, подготовки ВВ)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проведения замеров концентрации метана мастером-взрывником, при ведении взрывных работ на шахтах, опасных по газу или пыли, перед каждым заряжанием шпуров, их взрыванием и при осмотре забоя после взрывания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Ведение взрывных работ на шахтах, опасных по газу, или разрабатывающих пласты, опасные по взрывам пыли, в очистных, подготовительных забоях и на отдельных участках выработок, в которых имеется газовыделение или взрывчатая пыль проводиться при соблюдении определенного для каждого забоя (выработки) режима, согласованного с аттестованной организацией.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сроков эксплуатации складов ВМ: временные - до трех лет; кратковременные - до одного года, считая эти сроки с момента завоза ВМ. Наличие согласования с аттестованной организацией при однократном продлении срока эксплуатации кратковременного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склада допускается располагать следующие здания и сооружения: хранилища ВВ, средств инициирования и прострелочных взрывных аппаратов, площадки для ВВ, средств инициирования и прострелочных взрывных аппаратов в контейнерах, здание (помещение) для выдачи ВМ, вспомогательное помещение (хранилище, площадка), здание для подготовки ВМ, приемные рампы и другие объекты, связанные с приемом, хранением и отгрузкой ВМ, пункты изготовления простейших гранулированных и водосодержащих ВВ, пункты подготовки ВВ заводского производства к механизированному заряжанию, лабораторию; караульные вышки, будки для сторожевых собак, вышки (мачты, столбы) с фонарями, прожекторами, помещение для хранения противопожарных средств и оборудования, противопожарные водоемы, проходные будки (контрольно-пропускной пункт)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59" w:id="19"/>
          <w:p>
            <w:pPr>
              <w:spacing w:after="20"/>
              <w:ind w:left="20"/>
              <w:jc w:val="both"/>
            </w:pPr>
            <w:r>
              <w:rPr>
                <w:rFonts w:ascii="Times New Roman"/>
                <w:b w:val="false"/>
                <w:i w:val="false"/>
                <w:color w:val="000000"/>
                <w:sz w:val="20"/>
              </w:rPr>
              <w:t>
За запретной зоной склада в пределах опасной зоны допускается размещать: полигон для испытаний и уничтожения ВМ, сжигания тары, караульное помещение, административно-бытовое помещение для персонала, обслуживающего склад, пункты обслуживания и заправки средств механизации, котельные, склады топлива, водопроводные и канализационные насосные станции, трансформаторные подстанции, уборные.</w:t>
            </w:r>
          </w:p>
          <w:bookmarkEnd w:id="19"/>
          <w:p>
            <w:pPr>
              <w:spacing w:after="20"/>
              <w:ind w:left="20"/>
              <w:jc w:val="both"/>
            </w:pPr>
            <w:r>
              <w:rPr>
                <w:rFonts w:ascii="Times New Roman"/>
                <w:b w:val="false"/>
                <w:i w:val="false"/>
                <w:color w:val="000000"/>
                <w:sz w:val="20"/>
              </w:rPr>
              <w:t>
Сарай или навес для хранения тары допускается размещать в пределах запретной зоны не ближе 25 метров от ограды склада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20"/>
          <w:p>
            <w:pPr>
              <w:spacing w:after="20"/>
              <w:ind w:left="20"/>
              <w:jc w:val="both"/>
            </w:pPr>
            <w:r>
              <w:rPr>
                <w:rFonts w:ascii="Times New Roman"/>
                <w:b w:val="false"/>
                <w:i w:val="false"/>
                <w:color w:val="000000"/>
                <w:sz w:val="20"/>
              </w:rPr>
              <w:t>
Расстояние от ограды до ближайшего хранилища не менее 40 метров. В горных местностях это расстояние допускается уменьшать по согласованию с органами внутренних дел.</w:t>
            </w:r>
          </w:p>
          <w:bookmarkEnd w:id="20"/>
          <w:p>
            <w:pPr>
              <w:spacing w:after="20"/>
              <w:ind w:left="20"/>
              <w:jc w:val="both"/>
            </w:pPr>
            <w:r>
              <w:rPr>
                <w:rFonts w:ascii="Times New Roman"/>
                <w:b w:val="false"/>
                <w:i w:val="false"/>
                <w:color w:val="000000"/>
                <w:sz w:val="20"/>
              </w:rPr>
              <w:t>
Ограждения выполняются из железобетонных или металлических решеточных конструкций (из прута толщиной не менее 18 мм, с просветом между прутами не превышающим 100 мм), кирпича, металлических листов (толщиной не менее 2 мм) или сетки (из арматуры диаметром не менее 5 мм и размером ячейки 70 х 70 мм, но не менее 10 мм диаметром при размере ячейки 150 х 150 мм). Высота ограды не менее 2,5 метров, усиленная в противоподкопном отношении железобетонным цоколем или арматурной сеткой с заглублением в землю на 200-400 мм. В ограде устраиваются ворота и калитка, запирающиеся на замки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работах передвижного характера (сейсморазведка, расчистка трассы для лесных и автомобильных дорог) допускается хранение ВМ на специально оборудованных автомобилях, прицепах (передвижные склады). Для иных видов взрывных работ, хранение ВМ в передвижных складах не допускается (за исключением хранения ВМ в кратковременном складе ВМ)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Обеспечение приемки в эксплуатацию погрузочно-разгрузочной площадки комиссией организации с участием представителей территориального подразделения уполномоченного органа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при перевозке ВМ сопровождения вооруженной огнестрельным оружием охраной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взрывных работ при содержании метана 1 процентр и более в забоях и в примыкающих выработках на протяжении 20 метров от них, в месте укрытия мастера-взрывника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нефтехимической, нефтеперерабатывающей отраслей, нефтебаз и автозаправочных станций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Трубопроводная обвязка резервуаров и насосной должна обеспечивать возможность перекачки продуктов из одного резервуара в другой при возникновении аварийной ситуации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 заглубленные металлические емкости должны размещаться в бетонных приямках, засыпанных песком или с устройством принудительной вентиляции и оборудованных дренажными насосами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избежание накопления статического электричества и возникновения искровых разрядов наличие на поверхности нефтепродуктов незаземленных электропроводных плавающих устройств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Резервуар после зачистки и ремонта не имеет течи, осадков на стенках и днище. Проверяется резервуарное оборудование и заземление выявленные неисправности устраняются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Сбросы газов от предохранительных клапанов, установленных на сосудах и аппаратах с взрывоопасными и вредными веществами, должны направляться в факельные системы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установка фланцев на трубопроводах с реагентами над местами прохода людей и проезда транспорта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установленного срока службы здания и (или) сооружения проводится техническое обследование надежности и устойчивости здания и (или) сооружения с установлением возможности дальнейшей эксплуатации, необходимости проведения реконструкции или прекращения эксплуатации. Техническое обследование надежности и устойчивости зданий и сооружений также проводится при обнаружении нарушений целостности строительных конструкций (трещины, обнажение арматуры), перед реконструкцией технологического объекта или изменением функционального назначения здания или сооружения, а также после аварии с взрывом и/или пожаром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Насос высокого давления, подающий воду для гидрорезки кокса, должен быть снабжен блокировкой, отключающей его двигатель при повышении давления в линии нагнетания насоса вышеустановленного и блокировкой верхнего положения штанги буровой установки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1" w:id="21"/>
          <w:p>
            <w:pPr>
              <w:spacing w:after="20"/>
              <w:ind w:left="20"/>
              <w:jc w:val="both"/>
            </w:pPr>
            <w:r>
              <w:rPr>
                <w:rFonts w:ascii="Times New Roman"/>
                <w:b w:val="false"/>
                <w:i w:val="false"/>
                <w:color w:val="000000"/>
                <w:sz w:val="20"/>
              </w:rPr>
              <w:t>
Установки периодического действия по получению битума должны быть оборудованы:</w:t>
            </w:r>
          </w:p>
          <w:bookmarkEnd w:id="21"/>
          <w:p>
            <w:pPr>
              <w:spacing w:after="20"/>
              <w:ind w:left="20"/>
              <w:jc w:val="both"/>
            </w:pPr>
            <w:r>
              <w:rPr>
                <w:rFonts w:ascii="Times New Roman"/>
                <w:b w:val="false"/>
                <w:i w:val="false"/>
                <w:color w:val="000000"/>
                <w:sz w:val="20"/>
              </w:rPr>
              <w:t>
</w:t>
            </w:r>
            <w:r>
              <w:rPr>
                <w:rFonts w:ascii="Times New Roman"/>
                <w:b w:val="false"/>
                <w:i w:val="false"/>
                <w:color w:val="000000"/>
                <w:sz w:val="20"/>
              </w:rPr>
              <w:t>блокировкой, предусматривающей подачу воздуха в кубы-окислители только при достижении уровня продукта в нем не ниже регламентированного;</w:t>
            </w:r>
          </w:p>
          <w:p>
            <w:pPr>
              <w:spacing w:after="20"/>
              <w:ind w:left="20"/>
              <w:jc w:val="both"/>
            </w:pPr>
            <w:r>
              <w:rPr>
                <w:rFonts w:ascii="Times New Roman"/>
                <w:b w:val="false"/>
                <w:i w:val="false"/>
                <w:color w:val="000000"/>
                <w:sz w:val="20"/>
              </w:rPr>
              <w:t>
аварийной блокировкой, предназначенной для автоматического отключения подачи воздуха в кубы при нарушении регламентированных параметров технологического режима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Электродегидратор должен иметь блокировку на отключение напряжения при понижении уровня нефтепродукта в аппарате ниже регламентированного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и дежурные горели необходимо оборудовать сигнализаторами погасания пламени, надежно регистрирующими наличие пламени форсунки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Заглубленные насосные станции должны оснащаться автоматическим газоанализатором до взрывных концентраций с выводом сигнала на пульт управления (в операторную)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механизмов, инструмента в неисправном состоянии или при неисправных устройствах безопасности (блокировочные, фиксирующие, сигнальные приспособления и приборы), при нагрузках и давлениях выше паспортных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оборудования, не соответствующего по исполнению климатическим условиям,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Сооружение и размещение технологических трубопроводов, оборудования, запорной арматуры соответствуют условиям проектирования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 взрывоопасных технологических системах применять гибкие шланги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Слив нефтепродуктов в резервуары АЗС герметизированный. Слив падающей струей не допускается. Прием, слив нефтепродуктов через замерный люк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эксплуатировать передвижную АЗС при неисправном автомобиле или прицепе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прием нефтепродуктов при неплотностях в соединениях вентилей и трубопроводов, при подтеках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Рабочие помещения лаборатории оборудуются принудительной приточно-вытяжной вентиляцией и местными отсосами из шкафов и других очагов газовыделений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нефтяной и газовой отраслей промышленности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подземная прокладка трубопроводов в зданиях, сооружениях, помещениях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Территория, отведенная под строительство производственных объектов, застраивается в соответствии с проектной документацией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Территории горных отводов под нефтяные, газовые и газоконденсатные месторождения с высоким содержанием сероводорода застраивать производственными объектами, не связанными с добычей нефти, газа и газоконденсата,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Строящиеся, ремонтируемые и эксплуатируемые опасные производственные объекты (буровые установки, скважины, групповые замерные установки, установки подготовки нефти и газа, резервуары, насосные и компрессорные станции, терминалы) обеспечиваются надежным и постоянным транспортным сообщением (подъезды, дороги) с базами материально-технического обеспечения и местами дислокации производственных служб организации, пожарными и профессиональными аварийно-спасательными службами в области промышленной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проведение огневых работ в радиусе менее 50 метра от места применения и складирования материалов, содержащих легковоспламеняющиеся или взрывоопасные вещества и при отсутствии средств пожаротушения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установка до начала бурения укомплектовывается долотами, бурильными трубами, обсадными трубами под кондуктор и первой промежуточной колонной (если до ее спуска менее 30 суток), приспособлениями малой механизации, набором ручного инструмента, КИПиА, блокирующими и предохранительными устройствами, ловильным инструментом, противопожарным инвентарем, аварийной сигнализацией, переговорными устройствами, средствами защиты, а также запасом быстроизнашивающихся деталей и узлов, материалов и химических реагентов для приготовления бурового раствора под кондуктор и первую промежуточную колонну. Емкости для бурового раствора должны обеспечивать 2 кратный объем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Буровая организация должна иметь в наличии проект на строительство скважины, геолого-технический наряд на производство буровых работ, основную техническую документацию на буровое оборудование, акты испытаний проведенных после окончания монтажных работ вышки согласно инструкции завода-изготовителя, эскиз компоновки низа бурильной колонны, схему монтажа бурового оборудования, схемы коммуникаций, электросетей и заземляющих устройств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Длина приемного мостка по настилу должна быть не менее 14,0 метров, ширина не менее 2,0 метров, высота не более 0,5 метра. Применение гладкого металла не допускается. Стеллажи устанавливаются с условием укладки труб и штанг без деформации, должны иметь откидные металлические стойки, предохраняющие трубы от раскатывания и иметь не менее двух проходов на приемный мост на каждую сторону с лестницами с перилами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бурения не допускается снимать ограждение, отключать блокировки и предохранительные устройства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Контроль технологического процесса производится с регистрацией режима бурения и показаний концентрации газов в буровом растворе на диаграммах. Параметры бурового раствора и время замера указываются в журнале параметров бурового раствора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Бурение продуктивных горизонтов производится с установкой в компоновке шаровых кранов в антикоррозионном исполнении, при наличии запасного крана и обратных клапанов с устройством для открытия. На мостках находится опрессованная труба, по диаметру и прочностным характеристикам соответствующая верхней секции бурильной колонны. Труба окрашена в красный цвет с установленным шаровым краном, находящимся в открытом положении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вскрытии газовых, нефтяных и водяных горизонтов с аномально высоким давлением, а также при наличии сероводорода (с объемным содержанием до шести процентов) на устье скважины устанавливаются не менее трех превенторов, в том числе один универсальный. При вскрытии пластов с аномально высоким давлением и объемным содержанием сероводорода более шести процентов устанавливаются не менее четырех превенторов, в том числе один превентор со срезающими плашками и один универсальный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Рецептура и методика приготовления, обработки, утяжеления и очистки бурового раствора контролируются специалистами авторского надзора за строительством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Трубопроводы закрепляются на эстакады и опоры на скользящие крепления для погашения гидродинамического воздействия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объектах нефтегазовой отрасли руководителем организации обеспечивается: наличие утвержденной руководителем организации проектной и эксплуатационной документации, технологических регламентов; наличие пусковой и строительной документации; наличие декларации безопасности и ПЛА; соответствие объекта требованиям проектной документации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предназначенное для нефтегазовой отрасли, должно выбираться недропользователем и проектной организацией в соответствии с климатическими и сейсмическими условиями территории, правилами взрывобезопасности, характеристикой углеводородов, технологических процессов и должно обеспечивать прочность, герметичность, коррозионную устойчивость и безопасную эксплуатацию.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Оборудование во взрывопожароопасных зонах используется при соблюдении условий: 1) взрывобезопасное исполнение; 2) исправное состояние средств (приборов) контроля, управления, блокировки, сигнализации, входящих в систему противоаварийной и противопожарной защиты, автоматизированные системы управления технологическим процессом на опасных объектах нефтегазовых месторождений; 3) наличие технической документации завода-изготовителя на государственном и/или русском языках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Движущиеся и вращающиеся части оборудования, аппаратов, механизмов ограждаются или закрываются в кожухи, оснащаются системами блокировки с пусковыми устройствами, исключающими их пуск в работу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эксплуатация КИПиА при отсутствии пломбы или (и) штампа метрологической службы, с просроченным сроком поверки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оборудования, механизмов, инструмента в неисправном состоянии или при неисправных устройствах безопасности, а также при нагрузках и давлениях выше паспортных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помещение и на открытой площадке насосной устанавливаются стационарные газосигнализаторы, а также датчики контроля довзрывных концентраций с выводом показаний на пульт оператора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установка перед предохранительными устройствами запорной арматуры, эксплуатация сепараторов при неисправности системы противоаварийной и противопожарной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при наличии деформаций и повреждений на трубах, конструкции трубчатых печей и огневых подогревателей блочных установок, неисправных КИПиА и комплектующих изделий, системы противоаварийной и противопожарной защиты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печей подогрева при негерметичности системы нагрева, неисправности КИПиА, предохранительных устройств, регулирующих устройств, блокировок, пропусков соединений обвязки печи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скважины фонтанным способом без забойного скважинного оборудования, включающего: 1) ниппель посадочный для приемного клапана и глухой пробки; 2) пакер для предохранения эксплуатационной колонны; 3) оборудование, обеспечивающие безопасную остановку и закрытие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устье фонтанной скважины на период ремонта, связанного с разгерметизацией устья, устанавливается противовыбросовое оборудование (далее - ПВО)</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процессе всего жизненного цикла скважины должен осуществляться контроль межколонного давления. Решение об эксплуатации скважины с межколонным давлением принимается руководителем организации на основании результатов исследований и оценки рисков, связанных с эксплуатацией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фонтанной и газлифтной эксплуатации на выкидных и нагнетательных линиях нефтяных, газовых, газоконденсатных скважин устанавливается запорное оборудование, срабатывающее при разгерметизации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механизированной добыче на выкидной линии устанавливается электроконтактный манометр, автоматически отключающий электродвигатель привода наземного оборудования при разгерметизации трубопровода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случаях негерметичности устья, эксплуатационной и промежуточных колонн, наличия межпластовых перетоков и межколонного давления, несоответствия интервалов цементирования должны приниматься меры по устранению дефектов до начала работ по испытанию и освоению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производить освоение скважин, расположенных в пойменных зонах рек в период паводка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Свабирование скважин производится при наличии герметизирующего устройства, предотвращающего разлив жидкости, возникновение газонефтеводопроявления и открытых фонтанов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случае отсутствия утилизации продукта освоение и исследование разведочных и эксплуатационных скважин без нейтрализации или сжигания с постоянным поддержанием горения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нагнетательных скважин, где произошел аварийный прорыв газа по пласту, или по межтрубному и заколонному пространству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конструкции геофизической аппаратуры и оборудования должна быть предусмотрена автоматическая защита от поражений электрическим током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освещенности буровой ниже указанных значений производство геофизических и прострелочно-взрывных работ в темное время суток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каротажного кабеля (проволоки) с повреждениями. Намотка кабеля или проволоки должна осуществляться рядами виток к витку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Применяемая при геолого-технологических исследованиях аппаратура и оборудование должны иметь документацию завода-изготовителя. Внесение каких-либо изменений в конструкцию аппаратуры и оборудования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проведение работ в скважинах без оборудования устья превенторной установкой (исследование скважин трубными испытателями пластов)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проводить испытание скважин с выводом пластового флюида на поверхность при наличии сероводорода, без нейтрализации и дополнительных мер безопасности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Обработка призабойной зоны и интенсификация притока в скважинах с негерметичным устьевым оборудованием и обсадными колоннами, заколонными перетоками и межколонным давлением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различного оборудования, емкостей, КИПиА не предусмотренных проектной документацией в пределах опасной зоны не допускается (интенсификация скважин)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проведении ремонта скважин должно обеспечиваться наличие и функционирование приборов и систем контроля, средств механизации, противоаварийной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освоении и ремонте скважин принимаются меры по предотвращению утечки разлива нефти, жидкости, находящейся в стволе скважины. При подъеме колонны труб с сифоном, производится постоянный долив скважины с поддержанием уровня жидкости на устье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установка ремонтного оборудования и спецтехники на действующих шлейфах, газопроводах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агрегаты и оборудование, используемые во взрывопожароопасных зонах, применяются во взрывозащищенном исполнении, оснащаются аварийной световой и звуковой сигнализацией, рабочим и аварийным освещением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Канаты, не имеющие сертификата предприятия-изготовителя или свидетельства об испытании применять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Применять срощенные канаты для оснастки талевой системы установок, подъема вышек и мачт, изготовления растяжек, грузоподъемных стропов, удерживающих рабочих и использование их в качестве страховых канатов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без индикации (индикатора) веса поднимать из скважины или спускать в скважину насосно-компрессорные трубы, вести ремонтные работы, связанные с расхаживанием и натяжкой труб, независимо от глубины скважины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Промывочный шланг установки страхуется стальным мягким канатом диаметром не менее 8 миллиметров с петлями через каждые 1-1,5 метра по всей длине шланга. Концы каната крепятся к ответным фланцам шланга. Для предупреждения разрыва шланга на насосном агрегате должен устанавливаться предохранительный клапан на давление ниже допустимого на шланг на 25 процентов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территории производственных площадок не допускается подземная прокладка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Персонал буровой установки обучается методам раннего обнаружения газонефтеводопроявления, практическим действиям по герметизации устья скважин и ее глушению, правилам эксплуатации ПВО, использования средств индивидуальной защиты, оказанию доврачебной помощи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Независимо от сроков и интенсивности работы ПВО до установки на устье скважины превенторы и фонтанная арматура в базовых условиях опрессовываются водой на рабочее давление, указанное в паспорте с оформлением акта опрессовки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применение узлов и деталей для обвязки ПВО не предусмотренных заводом-изготовителем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производство допускаются материалы и изделия только при наличии сертификатов, паспортов и сопроводительных документов от поставщиков. При отсутствии сертификатов, испытании, и экспертизы промышленной безопасности применения изделий или материалов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трубопроводов при наличии хомутов и других нестандартных элементов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чугунной арматуре не допускается исправление дефектов сваркой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использовать помещения вентиляционных камер для целей не связанных с их назначением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буровых установках датчики устанавливаются у ротора, в начале желобной системы, у вибросит, в насосном помещении (2 единицы), у приемных емкостей (2 единицы) и в помещении отдыха персонала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при эксплуатации оборудования для добычи высоковязкой, сернистой нефти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технического устройства, рабочие параметры которого не обеспечивают безопасность технологического процесса,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технических устройств и инструмента в неисправном состоянии или при неисправных устройствах безопасности (блокировочные, фиксирующие и сигнальные приспособления и приборы), а также с отклонением от рабочих параметров, установленных изготовителем,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достижении срока эксплуатации, установленного изготовителем, дальнейшая эксплуатация технического устройства без продления срока безопасной эксплуатации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при производстве и потреблении продуктов разделения воздуха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попеременное использование технических устройств и коммуникаций, работающих с кислородом, для работы с воздухом, азотом, аргоном и другими газами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эксплуатации кислородных технических устройств не допускается перетекание кислорода в потоки других газов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технических устройств с неисправными системами управления и контроля технологических процессов, системами противоаварийной защиты, сигнализации, связи и оповещения, приборов и устройств с истекшим сроком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утечки газообразных или жидких продуктов работа технического устройства приостанавливается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утечки газообразных или жидких продуктов разделения воздуха (далее – ПРВ) во внутриблочном пространстве воздухоразделительной установки с перлитовой изоляцией работа воздухоразделительной установки немедленно останавливается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использование подвальных помещений под низкотемпературными техническими устройствами, приямков газгольдеров ПРВ для складских или других нужд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Размещение объектов, отдельных зданий и сооружений производства и потребления ПРВ соответствует проекту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размещать какие-либо технические устройства и материалы или изделия, не связанные с процессом производства, приема, хранения и выдачи жидких ПРВ, в границах площадок с аппаратами воздухоразделительных установок, сосудами жидких ПРВ и сливоналивными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помещениях, предназначенных для стоянки автомобилей с сосудами жидких ПРВ, устройство смотровых канав и других приямков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загромождать проезды и подходы к пожарному оборудованию, гидрантам, водоемам и бассейнам градирен</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технических устройств, работа которых сопровождается выделением вредных, взрывопожароопасных и пожароопасных веществ, с неисправной системой вентиляции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наличии в воздухоразделительной установке только одного адсорбера на потоке кубовой жидкости на период его регенерации блок разделения воздуха останавливается. Работа таких установок через обводную линию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применять поршневые бескрейцкопфные компрессоры для подачи воздуха на разделение и для сжатия ПРВ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использовать для смазки поршневой группы компрессоров масло, извлеченное из масловлагоотделителей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нагара в клапанных коробках и трубопроводах поршневых компрессоров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работа центробежных, осецентробежных и осевых компрессоров с отключенными или неотрегулированными противопомпажными устройствами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попадание масла на фундамент компрессора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среде кислорода не допускается использование прокладочных и уплотнительных материалов органического происхождения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устройстве, размещении и эксплуатации технических устройств по переработке или очистке криптоноксенонового концентрата, по получению криптоноксеноновых смесей, криптона и ксенона соблюдается требования проекта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 в которых размещаются технические устройства по переработке и хранению криптоноксеноновой смеси и криптона (газгольдеры, наполнительные, склады баллонов и другие), оснащаются постоянно действующей системой приточно-вытяжной вентиляции. Работа технических устройств с отключенной системой вентиляции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работа оборудования при неисправных или отключенных системах сигнализации и защиты</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тоннелях и каналах для электрокабелей наличие воды и масла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эксплуатации магистральных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Утечка природного газа или нефти, нарушение зон минимальных расстояний от трубопроводов до зданий и сооружений различного назначения, повреждения наземного оборудования электрохимической защиты, телемеханики, связи, электроснабжения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Конструкция продувочных свечей должна обеспечивать защищенность от попадания атмосферных осадков, затопление площадок запорной арматуры и узла запуска - приема очистных устройств паводковыми водами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Непроектные изгибы трубопроводов в горизонтальной и вертикальной плоскости, осадки и деформации береговых и промежуточных опор не допускаются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Сосуды узла очистки газа должны заземляться, последовательная схема соединения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обнаружении неисправности, нарушающей безопасный режим работы насоса, производится его остановка и ремонт в соответствии с технической документацией изготовителя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Работа насоса с неисправными или не прошедшими своевременную поверку КИПиА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закрывать проходы для персонала и размещение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Помещение насосной оборудуется не менее чем двумя выходами, двери и окна открываются наружу. Устройство порогов в дверных проемах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469.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истечении срока эксплуатации проводится экспертиза промышленной безопасности для определения возможного срока их дальнейшей безопасной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по подготовке и переработке газов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прокладка заглубленных каналов и тоннелей в зданиях и на территории наружных установок для размещения кабелей в помещениях и на территории наружных установок: 1) имеющих источники возможного выделения в атмосферу вредных веществ; 2) источники возможных проливов горючих и сероводородсодержащих жидкостей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совместная прокладка в заглубленных тоннелях и каналах трубопроводов пара и горячей воды с технологическими трубопроводами, включая трубопроводы систем сбора и утилизации сероводородсодержащих промышленных стоков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применение горючих и вредных веществ в качестве теплоносителя для отопления помещений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Производственные помещения с источниками загрязнения атмосферного воздуха и источниками аварийных выбросов вредных веществ не допускается объединять в едином здании со вспомогательными, складскими и санитарно-бытовыми помещениями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канализации с неисправными или неправильно выполненными гидравлическими затворами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промышленной канализации при неисправных или загрязненных очистных устройствах, не обеспечивающих необходимую очистку сточных вод</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и эксплуатация неисправных КИПиА, приборов с истекшими сроками поверки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соединять линии воздуха КИПиА и технического воздуха, и делать врезки в линии воздуха КИПиА для использования воздуха в других целях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промышленных площадках не допускается подземная прокладка технологических трубопроводов, за исключением участков от входных и выходных манифольдов до ограждения. Размещение технологических трубопроводов под зданиями и сооружениями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Наземные технологические трубопроводы размещать в открытых лотках и траншеях на отметках ниже планировочных отметок площадок, в каналах и тоннелях полузаглубленного типа по стенам и кровлям зданий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аппаратов, емкостей и компрессоров и насосов при отсутствии или неисправном состоянии средств автоматизации, контроля и системы блокировок, указанных в паспорте завода-изготовителя и инструкции по эксплуатации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пользоваться пробоотборниками с неисправными вентилями и с просроченным сроком их поверки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осуществляющих проведение нефтяных операций на море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устанавливать в радиорубке оборудование, не имеющее отношения к средствам связи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Установка антенн во взрывоопасных зонах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производственных помещениях, где возможно внезапное интенсивное выделение взрывоопасных газов или паров, предусматривается аварийная вентиляция. Запуск аварийной вентиляции должен быть автоматическим от сигналов датчиков газоанализаторов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Объединение нескольких взрывоопасных помещений общими воздуховодами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прокладка топливных трубопроводов на рабочих площадках или в других местах, где они могут быть подвергнуты повреждению</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устанавливать стояки на расстоянии менее 15 метров от жилого блока и вводить стояк под платформу. Расстояние между стояками должно быть не менее 500 миллиметров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Циркуляционная система на портале буровой установки должна снабжаться: системой контроля уровня бурового раствора в приемных емкостях, показывающий прибор, который устанавливается в поле зрения бурильщика; системой постоянного контроля о наличии газа в буровом растворе, выходящим из скважины; сигнализация о появлении газа устанавливается на посту бурильщика и центральном посту управления; системой дегазации бурового раствора, включаемой при первых признаках появления газа в буровом растворе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489.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ожидании присутствии сероводорода должны предусматриваться ПВО, устьевое, технологическое оборудование и трубы в коррозионностойком исполнении, соответствующее правилам по предотвращению сульфидного растрескивания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морских нефтегазовых сооружениях должны устанавливаться системы мониторинга и обнаружения сероводорода, с подачей звукового и визуального сигнала тревоги по всему объекту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бурении на устье скважины устанавливается ПВО. До цементирования кондуктора и установки ПВО для предотвращения неконтролируемого выброса при бурении на малых глубинах используется устьевой отклонитель</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оборудовании устья скважины применение колонных головок и элементов обвязки на сварке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Фиксация противовыбросового оборудования на устье распорками и на сварке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Установки для бурения или ремонта скважин должны оборудоваться предохранительным устройством, предотвращающим затаскивание талевого блока на кронблок (противозатаскиватель) и ограничителем нагрузки на вышку или талевую систему</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Расположение системы очистки бурового раствора между буровыми установками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Объекты сбора, подготовки и транспортировки нефти и газа должны оснащаться: сигнализаторами контроля взрывоопасной концентрации газа; датчиками пожарной сигнализации; системой автоматического контроля за положением уровня жидкости и давлением в сепараторах, отстойниках и резервуарах; системой линейных отсекающих устройств или другой автоматизированной запорной арматурой с автономным и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Каждая фонтанная скважина на морских нефтегазовых сооружениях должна оборудоваться комплектом внутрискважинного клапана-отсекателя, обеспечивающего остановку работы скважины при разрушении устьевой арматуры, возникновении пожара на устье скважины, изменении давления в выкидном коллекторе выше или ниже заданного, струнными задвижками-отсекателями с дистанционным управлением, позволяющими отключать отдельные скважины или группу эксплуатационных скважин в аварийной ситуации с местного поста или с диспетчерского пульта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 многорядном расположении скважин прокладка трубопроводов от эксплуатационных скважин между рядами скважин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прокладка трубопроводов с нефтью, газом и другими горючими жидкостями через жилой блок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После демонтажа фонтанной арматуры перед началом подъема насосно-компрессорных труб на устье скважины устанавливается противовыбросовое оборудование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 перфорации скважина заполняется буровым раствором, устье скважины оборудуется противовыбросовым оборудованием с дистанционным управлением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трубопроводов, оборудования и аппаратуры при наличии неплотностей в соединениях</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при эксплуатации и ремонте резервуаров для нефти и нефтепродуктов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хранить авиационные бензины в резервуарах, оборудованных плавающей крышей</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Каждый действующий резервуар должен постоянно иметь полный комплект соответствующего оборудования, предусмотренного проектом, и находиться в исправном рабочем состоянии. Разукомплектация в процессе эксплуатации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Погружение нижней части резервуара в грунт и скопление дождевой воды по контуру резервуара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Дыхательные и предохранительные клапаны устанавливаются совместно с огневыми преградителями, обеспечивающими защиту от проникновения пламени в резервуар</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установка дыхательных клапанов для горизонтальных резервуаров на вертикальные</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Изменение технологических схем и технологических регламентов на предприятиях без внесений изменений в проектную документацию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509.</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Применение на крыше резервуара для площадок настила из досок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510.</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резервуаров при обнаружении повреждений и деформаций, потеков и потения на сварных швах и теле резервуара, неисправностей КИПиА, запорной арматуры, предохранительных устройств, средств сигнализации, систем противоаварийной и противопожарной защиты, газоуравнительной системы ограждений, лестниц, площадок</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Налив нефти и нефтепродуктов свободно падающей струей не допускается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Для предотвращения опасности возникновения искровых разрядов на поверхности нефти и нефтепродуктов не должно быть незаземленных электропроводящих плавающих предметов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 допускается эксплуатация резервуаров, давших осадку, негерметичных, с неисправным оборудованием</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при эксплуатации технологических трубопроводов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514.</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вварки штуцеров в сварные швы, в гнутые элементы (в местах гибов) трубопроводов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515.</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Недопущение применения гибких шлангов для удаления сжиженных газов из стационарного оборудования</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
Перечень требований в сфере государственного контроля и надзора в области промышленной безопасности в отношении опасных производственных объектов газового хозяйства предприятий черной металлургии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516.</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над газопроводом в местах пересечения с воздушными линиями электропередачи, сплошного или сетчатого ограждения для защиты от падения на него электропроводов</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517.</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соответствующих проекту газовых горелок на газопотребляющих агрегатах цеха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518.</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Эксплуатация газопотребляющих агрегатов и приборов для контроля регулируемых параметров в исправном состоянии</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приостановление деятельности, выполнения работ субъектом (объектом) контроля и надзора или отдельных видов деятельности (работ)</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 календарных дней</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