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0af3" w14:textId="b5b0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30 июня 2023 года № 532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и признании утратившими силу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29 сентября 2025 года № 731. Зарегистрирован в Министерстве юстиции Республики Казахстан 30 сентября 2025 года № 37058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июня 2023 года № 532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(зарегистрированный в Реестре государственной регистрации нормативных правовых актов за № 32971)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83)</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утвержденных указанным приказом:</w:t>
      </w:r>
    </w:p>
    <w:bookmarkEnd w:id="3"/>
    <w:bookmarkStart w:name="z10"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"4. Паспорт гражданина Республики Казахстан, удостоверение личности гражданина Республики Казахстан выдаются уполномоченным государственным органом по месту постоянной регистрации документируемого лица, а также фактического пребывания, в случаях утраты паспорта и (или) удостоверения личности, их замены в связи с истечением срока действия, переменой фамилии по заключению (расторжению) брака, переменой фамилии, имени, отчества при наличии в информационной системе "Регистрационный пункт "Документирование и регистрация населения" (далее – РП ДРН) сведений об их изменении, поступивших из информационной системы записей актов гражданского состояния, непригодностью к дальнейшему использованию, видоизменением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5"/>
    <w:bookmarkStart w:name="z12"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
    <w:bookmarkStart w:name="z13" w:id="7"/>
    <w:p>
      <w:pPr>
        <w:spacing w:after="0"/>
        <w:ind w:left="0"/>
        <w:jc w:val="both"/>
      </w:pPr>
      <w:r>
        <w:rPr>
          <w:rFonts w:ascii="Times New Roman"/>
          <w:b w:val="false"/>
          <w:i w:val="false"/>
          <w:color w:val="000000"/>
          <w:sz w:val="28"/>
        </w:rPr>
        <w:t xml:space="preserve">
      "При оформлении документа, удостоверяющего личность, посредством РП ДРН сотрудником уполномоченного органа производится дактилоскопическая регистрация граждан Республики Казахстан с их согласия, иностранцев и лиц без гражданства в обязательном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(зарегистрированный в Реестре государственной регистрации нормативных правовых актов за № 35161).";</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 </w:t>
      </w:r>
    </w:p>
    <w:bookmarkStart w:name="z15" w:id="8"/>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p>
    <w:bookmarkEnd w:id="10"/>
    <w:bookmarkStart w:name="z19" w:id="11"/>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3)</w:t>
      </w:r>
      <w:r>
        <w:rPr>
          <w:rFonts w:ascii="Times New Roman"/>
          <w:b w:val="false"/>
          <w:i w:val="false"/>
          <w:color w:val="000000"/>
          <w:sz w:val="28"/>
        </w:rPr>
        <w:t xml:space="preserve"> исключить;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18 изложить в следующей редакции:</w:t>
      </w:r>
    </w:p>
    <w:bookmarkStart w:name="z21" w:id="12"/>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 изложить в следующей редакции:</w:t>
      </w:r>
    </w:p>
    <w:bookmarkStart w:name="z23" w:id="13"/>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p>
    <w:bookmarkEnd w:id="13"/>
    <w:bookmarkStart w:name="z24"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 </w:t>
      </w:r>
    </w:p>
    <w:bookmarkEnd w:id="14"/>
    <w:bookmarkStart w:name="z25" w:id="15"/>
    <w:p>
      <w:pPr>
        <w:spacing w:after="0"/>
        <w:ind w:left="0"/>
        <w:jc w:val="both"/>
      </w:pPr>
      <w:r>
        <w:rPr>
          <w:rFonts w:ascii="Times New Roman"/>
          <w:b w:val="false"/>
          <w:i w:val="false"/>
          <w:color w:val="000000"/>
          <w:sz w:val="28"/>
        </w:rPr>
        <w:t>
      "31. Граждане Республики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и 6) пункта 30 настоящих Правил, а также в связи с переменой, изменением установочных данных, видоизменением документов согласно новой технологии их изготовления обращаются в уполномоченный государственный орган для получения новых документов по месту постоянной регистрации, а также фактического пребывания, в случаях утраты документов, удостоверяющих личность, непригодности их для дальнейшего использования, перемены фамилии по заключению (расторжению) брака, перемены фамилии, имени, отчества при наличии в РП ДРН сведений об их изменении, поступивших из информационной системы записей актов гражданского состояния, видоизменения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32 изложить в следующей редакции:</w:t>
      </w:r>
    </w:p>
    <w:bookmarkStart w:name="z27" w:id="16"/>
    <w:p>
      <w:pPr>
        <w:spacing w:after="0"/>
        <w:ind w:left="0"/>
        <w:jc w:val="both"/>
      </w:pPr>
      <w:r>
        <w:rPr>
          <w:rFonts w:ascii="Times New Roman"/>
          <w:b w:val="false"/>
          <w:i w:val="false"/>
          <w:color w:val="000000"/>
          <w:sz w:val="28"/>
        </w:rPr>
        <w:t xml:space="preserve">
      "1)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34 изложить в следующей редакции:</w:t>
      </w:r>
    </w:p>
    <w:bookmarkStart w:name="z29" w:id="17"/>
    <w:p>
      <w:pPr>
        <w:spacing w:after="0"/>
        <w:ind w:left="0"/>
        <w:jc w:val="both"/>
      </w:pPr>
      <w:r>
        <w:rPr>
          <w:rFonts w:ascii="Times New Roman"/>
          <w:b w:val="false"/>
          <w:i w:val="false"/>
          <w:color w:val="000000"/>
          <w:sz w:val="28"/>
        </w:rPr>
        <w:t xml:space="preserve">
      "2)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31" w:id="18"/>
    <w:p>
      <w:pPr>
        <w:spacing w:after="0"/>
        <w:ind w:left="0"/>
        <w:jc w:val="both"/>
      </w:pPr>
      <w:r>
        <w:rPr>
          <w:rFonts w:ascii="Times New Roman"/>
          <w:b w:val="false"/>
          <w:i w:val="false"/>
          <w:color w:val="000000"/>
          <w:sz w:val="28"/>
        </w:rPr>
        <w:t>
      "39. Найденные документы, удостоверяющие личность, сдаются в уполномоченный государственный орган. В случаях восстановления владельцем утраченного документа, удостоверяющего личность, неистребования его владельцем в течение одного года со дня поступления в уполномоченный государственный орган, найденный документ уничтожается в порядке, предусмотренном пунктами 43-1 и 43-2 настоящих Правил.";</w:t>
      </w:r>
    </w:p>
    <w:bookmarkEnd w:id="18"/>
    <w:bookmarkStart w:name="z32" w:id="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19"/>
    <w:bookmarkStart w:name="z33" w:id="20"/>
    <w:p>
      <w:pPr>
        <w:spacing w:after="0"/>
        <w:ind w:left="0"/>
        <w:jc w:val="both"/>
      </w:pPr>
      <w:r>
        <w:rPr>
          <w:rFonts w:ascii="Times New Roman"/>
          <w:b w:val="false"/>
          <w:i w:val="false"/>
          <w:color w:val="000000"/>
          <w:sz w:val="28"/>
        </w:rPr>
        <w:t>
      "40. Сданные в уполномоченный государственный орган документы, удостоверяющие личность, умерших лиц, объявленных судом умершими, уничтожаются в порядке, предусмотренном пунктами 43-1 и 43-2 настоящих Правил.";</w:t>
      </w:r>
    </w:p>
    <w:bookmarkEnd w:id="20"/>
    <w:bookmarkStart w:name="z34" w:id="21"/>
    <w:p>
      <w:pPr>
        <w:spacing w:after="0"/>
        <w:ind w:left="0"/>
        <w:jc w:val="both"/>
      </w:pPr>
      <w:r>
        <w:rPr>
          <w:rFonts w:ascii="Times New Roman"/>
          <w:b w:val="false"/>
          <w:i w:val="false"/>
          <w:color w:val="000000"/>
          <w:sz w:val="28"/>
        </w:rPr>
        <w:t>
      дополнить пунктами 43-1, 43-2 и 43-3 следующего содержания:</w:t>
      </w:r>
    </w:p>
    <w:bookmarkEnd w:id="21"/>
    <w:bookmarkStart w:name="z35" w:id="22"/>
    <w:p>
      <w:pPr>
        <w:spacing w:after="0"/>
        <w:ind w:left="0"/>
        <w:jc w:val="both"/>
      </w:pPr>
      <w:r>
        <w:rPr>
          <w:rFonts w:ascii="Times New Roman"/>
          <w:b w:val="false"/>
          <w:i w:val="false"/>
          <w:color w:val="000000"/>
          <w:sz w:val="28"/>
        </w:rPr>
        <w:t>
      "43-1. Приказом руководителя территориального органа внутренних дел, которым уничтожаются недействительные документы, удостоверяющие личность, создается комиссия, численность и состав которой определяются начальником Управления (отдела) полиции или его заместителем.</w:t>
      </w:r>
    </w:p>
    <w:bookmarkEnd w:id="22"/>
    <w:bookmarkStart w:name="z36" w:id="23"/>
    <w:p>
      <w:pPr>
        <w:spacing w:after="0"/>
        <w:ind w:left="0"/>
        <w:jc w:val="both"/>
      </w:pPr>
      <w:r>
        <w:rPr>
          <w:rFonts w:ascii="Times New Roman"/>
          <w:b w:val="false"/>
          <w:i w:val="false"/>
          <w:color w:val="000000"/>
          <w:sz w:val="28"/>
        </w:rPr>
        <w:t>
      43-2. Уничтожение документов, удостоверяющих личность, производится комиссией ежедекадно с составлением акта об уничтожении по форме согласно приложению к Правилам, где содержатся номер и тип уничтожаемого документа, сведения о его владельце, причина недействительности документов. В случае, если подлежащий уничтожению документ не сдан владельцем, в акте указываются номер, тип документа, сведения о его владельце, причина недействительности, в примечании указывается, что документ не сдан.</w:t>
      </w:r>
    </w:p>
    <w:bookmarkEnd w:id="23"/>
    <w:bookmarkStart w:name="z37" w:id="24"/>
    <w:p>
      <w:pPr>
        <w:spacing w:after="0"/>
        <w:ind w:left="0"/>
        <w:jc w:val="both"/>
      </w:pPr>
      <w:r>
        <w:rPr>
          <w:rFonts w:ascii="Times New Roman"/>
          <w:b w:val="false"/>
          <w:i w:val="false"/>
          <w:color w:val="000000"/>
          <w:sz w:val="28"/>
        </w:rPr>
        <w:t>
      Акт подписывается членами комиссии и утверждается начальником Управления (отдела) полиции или его заместителем, в котором уничтожаются документы, удостоверяющие личность.</w:t>
      </w:r>
    </w:p>
    <w:bookmarkEnd w:id="24"/>
    <w:bookmarkStart w:name="z38" w:id="25"/>
    <w:p>
      <w:pPr>
        <w:spacing w:after="0"/>
        <w:ind w:left="0"/>
        <w:jc w:val="both"/>
      </w:pPr>
      <w:r>
        <w:rPr>
          <w:rFonts w:ascii="Times New Roman"/>
          <w:b w:val="false"/>
          <w:i w:val="false"/>
          <w:color w:val="000000"/>
          <w:sz w:val="28"/>
        </w:rPr>
        <w:t>
      43-3. Акты об уничтожении недействительных документов территориальными подразделениями миграционной службы ежедекадно направляются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для внесения сведений о недействительности в базу данных.";</w:t>
      </w:r>
    </w:p>
    <w:bookmarkEnd w:id="25"/>
    <w:bookmarkStart w:name="z39" w:id="26"/>
    <w:p>
      <w:pPr>
        <w:spacing w:after="0"/>
        <w:ind w:left="0"/>
        <w:jc w:val="both"/>
      </w:pPr>
      <w:r>
        <w:rPr>
          <w:rFonts w:ascii="Times New Roman"/>
          <w:b w:val="false"/>
          <w:i w:val="false"/>
          <w:color w:val="000000"/>
          <w:sz w:val="28"/>
        </w:rPr>
        <w:t xml:space="preserve">
      дополнить приложением к Правилам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26"/>
    <w:bookmarkStart w:name="z40" w:id="27"/>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27"/>
    <w:bookmarkStart w:name="z41"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2"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29"/>
    <w:bookmarkStart w:name="z43" w:id="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0"/>
    <w:bookmarkStart w:name="z44" w:id="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31"/>
    <w:bookmarkStart w:name="z45" w:id="3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девятого, десятого, двенадцатого, тринадцатого, пятнадцатого, шестнадцатого, семнадцатого, восемнадцатого, двадцать первого, двадцать второго, двадцать третьего и двадцать четвертого пункта 1 настоящего приказа, которые вводятся в действие с 1 января 2026 года.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47" w:id="33"/>
      <w:r>
        <w:rPr>
          <w:rFonts w:ascii="Times New Roman"/>
          <w:b w:val="false"/>
          <w:i w:val="false"/>
          <w:color w:val="000000"/>
          <w:sz w:val="28"/>
        </w:rPr>
        <w:t>
      "СОГЛАСОВАНО"</w:t>
      </w:r>
    </w:p>
    <w:bookmarkEnd w:id="33"/>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4"/>
      <w:r>
        <w:rPr>
          <w:rFonts w:ascii="Times New Roman"/>
          <w:b w:val="false"/>
          <w:i w:val="false"/>
          <w:color w:val="000000"/>
          <w:sz w:val="28"/>
        </w:rPr>
        <w:t>
      "СОГЛАСОВАНО"</w:t>
      </w:r>
    </w:p>
    <w:bookmarkEnd w:id="3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5"/>
      <w:r>
        <w:rPr>
          <w:rFonts w:ascii="Times New Roman"/>
          <w:b w:val="false"/>
          <w:i w:val="false"/>
          <w:color w:val="000000"/>
          <w:sz w:val="28"/>
        </w:rPr>
        <w:t>
      "СОГЛАСОВАНО"</w:t>
      </w:r>
    </w:p>
    <w:bookmarkEnd w:id="35"/>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2025 года № 731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оформления,</w:t>
            </w:r>
            <w:r>
              <w:br/>
            </w:r>
            <w:r>
              <w:rPr>
                <w:rFonts w:ascii="Times New Roman"/>
                <w:b w:val="false"/>
                <w:i w:val="false"/>
                <w:color w:val="000000"/>
                <w:sz w:val="20"/>
              </w:rPr>
              <w:t>выдачи, замены, сдачи, изъятия</w:t>
            </w:r>
            <w:r>
              <w:br/>
            </w:r>
            <w:r>
              <w:rPr>
                <w:rFonts w:ascii="Times New Roman"/>
                <w:b w:val="false"/>
                <w:i w:val="false"/>
                <w:color w:val="000000"/>
                <w:sz w:val="20"/>
              </w:rPr>
              <w:t>и уничтожения паспорта гражданина</w:t>
            </w:r>
            <w:r>
              <w:br/>
            </w:r>
            <w:r>
              <w:rPr>
                <w:rFonts w:ascii="Times New Roman"/>
                <w:b w:val="false"/>
                <w:i w:val="false"/>
                <w:color w:val="000000"/>
                <w:sz w:val="20"/>
              </w:rPr>
              <w:t>Республики Казахстан,</w:t>
            </w:r>
            <w:r>
              <w:br/>
            </w:r>
            <w:r>
              <w:rPr>
                <w:rFonts w:ascii="Times New Roman"/>
                <w:b w:val="false"/>
                <w:i w:val="false"/>
                <w:color w:val="000000"/>
                <w:sz w:val="20"/>
              </w:rPr>
              <w:t>удостоверения личности гражданина</w:t>
            </w:r>
            <w:r>
              <w:br/>
            </w:r>
            <w:r>
              <w:rPr>
                <w:rFonts w:ascii="Times New Roman"/>
                <w:b w:val="false"/>
                <w:i w:val="false"/>
                <w:color w:val="000000"/>
                <w:sz w:val="20"/>
              </w:rPr>
              <w:t>Республики Казахстан,</w:t>
            </w:r>
            <w:r>
              <w:br/>
            </w:r>
            <w:r>
              <w:rPr>
                <w:rFonts w:ascii="Times New Roman"/>
                <w:b w:val="false"/>
                <w:i w:val="false"/>
                <w:color w:val="000000"/>
                <w:sz w:val="20"/>
              </w:rPr>
              <w:t>вида на жительство иностранца</w:t>
            </w:r>
            <w:r>
              <w:br/>
            </w:r>
            <w:r>
              <w:rPr>
                <w:rFonts w:ascii="Times New Roman"/>
                <w:b w:val="false"/>
                <w:i w:val="false"/>
                <w:color w:val="000000"/>
                <w:sz w:val="20"/>
              </w:rPr>
              <w:t>в Республике Казахстан,</w:t>
            </w:r>
            <w:r>
              <w:br/>
            </w:r>
            <w:r>
              <w:rPr>
                <w:rFonts w:ascii="Times New Roman"/>
                <w:b w:val="false"/>
                <w:i w:val="false"/>
                <w:color w:val="000000"/>
                <w:sz w:val="20"/>
              </w:rPr>
              <w:t>удостоверения лица</w:t>
            </w:r>
            <w:r>
              <w:br/>
            </w:r>
            <w:r>
              <w:rPr>
                <w:rFonts w:ascii="Times New Roman"/>
                <w:b w:val="false"/>
                <w:i w:val="false"/>
                <w:color w:val="000000"/>
                <w:sz w:val="20"/>
              </w:rPr>
              <w:t>без гражданства</w:t>
            </w:r>
            <w:r>
              <w:br/>
            </w:r>
            <w:r>
              <w:rPr>
                <w:rFonts w:ascii="Times New Roman"/>
                <w:b w:val="false"/>
                <w:i w:val="false"/>
                <w:color w:val="000000"/>
                <w:sz w:val="20"/>
              </w:rPr>
              <w:t>и проездного документа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подпись)</w:t>
            </w:r>
            <w:r>
              <w:br/>
            </w:r>
            <w:r>
              <w:rPr>
                <w:rFonts w:ascii="Times New Roman"/>
                <w:b w:val="false"/>
                <w:i w:val="false"/>
                <w:color w:val="000000"/>
                <w:sz w:val="20"/>
              </w:rPr>
              <w:t>____________________________</w:t>
            </w:r>
            <w:r>
              <w:br/>
            </w:r>
            <w:r>
              <w:rPr>
                <w:rFonts w:ascii="Times New Roman"/>
                <w:b w:val="false"/>
                <w:i w:val="false"/>
                <w:color w:val="000000"/>
                <w:sz w:val="20"/>
              </w:rPr>
              <w:t>"_____" ___________ 20____ г.</w:t>
            </w:r>
          </w:p>
        </w:tc>
      </w:tr>
    </w:tbl>
    <w:bookmarkStart w:name="z54" w:id="36"/>
    <w:p>
      <w:pPr>
        <w:spacing w:after="0"/>
        <w:ind w:left="0"/>
        <w:jc w:val="left"/>
      </w:pPr>
      <w:r>
        <w:rPr>
          <w:rFonts w:ascii="Times New Roman"/>
          <w:b/>
          <w:i w:val="false"/>
          <w:color w:val="000000"/>
        </w:rPr>
        <w:t xml:space="preserve"> АКТ № ____________</w:t>
      </w:r>
      <w:r>
        <w:br/>
      </w:r>
      <w:r>
        <w:rPr>
          <w:rFonts w:ascii="Times New Roman"/>
          <w:b/>
          <w:i w:val="false"/>
          <w:color w:val="000000"/>
        </w:rPr>
        <w:t>на уничтожение недействительных документов, удостоверяющих личность</w:t>
      </w:r>
    </w:p>
    <w:bookmarkEnd w:id="36"/>
    <w:bookmarkStart w:name="z55" w:id="37"/>
    <w:p>
      <w:pPr>
        <w:spacing w:after="0"/>
        <w:ind w:left="0"/>
        <w:jc w:val="both"/>
      </w:pPr>
      <w:r>
        <w:rPr>
          <w:rFonts w:ascii="Times New Roman"/>
          <w:b w:val="false"/>
          <w:i w:val="false"/>
          <w:color w:val="000000"/>
          <w:sz w:val="28"/>
        </w:rPr>
        <w:t>
      "___" _______ 20_____ г. _______________________ (область, город, район)</w:t>
      </w:r>
    </w:p>
    <w:bookmarkEnd w:id="37"/>
    <w:p>
      <w:pPr>
        <w:spacing w:after="0"/>
        <w:ind w:left="0"/>
        <w:jc w:val="both"/>
      </w:pPr>
      <w:bookmarkStart w:name="z56" w:id="38"/>
      <w:r>
        <w:rPr>
          <w:rFonts w:ascii="Times New Roman"/>
          <w:b w:val="false"/>
          <w:i w:val="false"/>
          <w:color w:val="000000"/>
          <w:sz w:val="28"/>
        </w:rPr>
        <w:t>
      Мы, нижеподписавшиеся</w:t>
      </w:r>
    </w:p>
    <w:bookmarkEnd w:id="3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должности и Ф.И.О. (при его наличии) членов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составили настоящий акт на уничтожение недействительных документов,</w:t>
      </w:r>
    </w:p>
    <w:p>
      <w:pPr>
        <w:spacing w:after="0"/>
        <w:ind w:left="0"/>
        <w:jc w:val="both"/>
      </w:pPr>
      <w:r>
        <w:rPr>
          <w:rFonts w:ascii="Times New Roman"/>
          <w:b w:val="false"/>
          <w:i w:val="false"/>
          <w:color w:val="000000"/>
          <w:sz w:val="28"/>
        </w:rPr>
        <w:t>удостоверяющих личность, за период:</w:t>
      </w:r>
    </w:p>
    <w:p>
      <w:pPr>
        <w:spacing w:after="0"/>
        <w:ind w:left="0"/>
        <w:jc w:val="both"/>
      </w:pPr>
      <w:r>
        <w:rPr>
          <w:rFonts w:ascii="Times New Roman"/>
          <w:b w:val="false"/>
          <w:i w:val="false"/>
          <w:color w:val="000000"/>
          <w:sz w:val="28"/>
        </w:rPr>
        <w:t>с "_____" __________________ 20____г. по "_____"___________________ 20_____г.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уничтожаемого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уничтожаемого документа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уничтожения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57" w:id="39"/>
      <w:r>
        <w:rPr>
          <w:rFonts w:ascii="Times New Roman"/>
          <w:b w:val="false"/>
          <w:i w:val="false"/>
          <w:color w:val="000000"/>
          <w:sz w:val="28"/>
        </w:rPr>
        <w:t>
      Итого проверено и направлено для уничтожения ____________ документов</w:t>
      </w:r>
    </w:p>
    <w:bookmarkEnd w:id="39"/>
    <w:p>
      <w:pPr>
        <w:spacing w:after="0"/>
        <w:ind w:left="0"/>
        <w:jc w:val="both"/>
      </w:pPr>
      <w:r>
        <w:rPr>
          <w:rFonts w:ascii="Times New Roman"/>
          <w:b w:val="false"/>
          <w:i w:val="false"/>
          <w:color w:val="000000"/>
          <w:sz w:val="28"/>
        </w:rPr>
        <w:t>в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"Информационно-производственный центр" Министерства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Подписи членов комиссии: 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Примечание: акт на уничтожение составляется отдельно на каждый тип уничтожаемых документов.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