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baa" w14:textId="994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фактических расходов на проживание и выплату суммы денег обучаемому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октября 2025 года № 101. Зарегистрирован в Министерстве юстиции Республики Казахстан 3 октября 2025 года № 37053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366 Налогового кодекса Республики Казахстан ПРИКАЗЫВАЮ: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не является доходом физического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не является доходом физического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(месячный расчетный показатель – далее 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До5-ти МРП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не является доходом физического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не является доходом физического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 – далее 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