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b844" w14:textId="7beb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 октября 2025 года № 286-НҚ. Зарегистрирован в Министерстве юстиции Республики Казахстан 3 октября 2025 года № 37050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 согласно приложению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электронной и биржевой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пятнадцатого, шестнадцатого, семнадцатого, восемнадцатого, двадцатого и сорок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приказу, которые вводятся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286-НҚ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280 "Об утверждении Правил биржевой торговли" (зарегистрирован в Реестре государственной регистрации нормативных правовых актов под № 10993) следующие изменения и дополнения: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и четвертой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о режиме работы товарной биржи, включая рабочие, выходные и праздничные дни, размещается на интернет-ресурсе товарной биржи.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режима работы информация размещается не позднее чем за 7 (семь) рабочих дней до даты введения нового режима.";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Заявка на продажу (покупку) биржевого товара, подаваемая участником биржевых торгов, является безусловным согласием участника биржевых торгов на заключение биржевой сделки.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биржевых торгов в заявке указываются следующие: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торгового инструмента (товара);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направленность заявки: покупка или продажа товара;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реализуемого (приобретаемого) товара;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товара (указывается в заявке на покупку и в заявке на продажу).";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в случае неисполнения продавцом требований, предусмотренных параграфом 1 главы 14 настоящих Правил;";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Оплата и поставка биржевых товаров по сделкам, заключенным на товарной бирже, осуществляются через клиринговый центр товарной биржи, принимающий на себя функции контрагента по гарантированию исполнения условий договора на основании заключенной биржевой сделки в части полной оплаты суммы договора со стороны покупателя, при условии исполнения всех требований по надлежащей поставке со стороны продавца.";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Членам товарной биржи не допускается использовать технологии автоматизированной ускоренной обработки и подачи данных и внешние программно-технические системы, скорость обращений от которых к электронной торговой системе товарной биржи составляет два и более обращения в секунду, для выставления заявок и заключения сделок.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заключенные с использованием подобных технологий, признаются ничтожными и подлежат аннулированию товарной биржей.";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82-1 следующего содержания: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"82-1. В случае аннулирования биржевых сделок товарная биржа размещает информацию об аннулированных сделках с указанием объема, наименования участников торгов на интернет-ресурсе товарной биржи в тот же рабочий день, в который принято решение об их аннулировании.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выставление аннулированных объемов на биржевые торги допускается при условии размещения информации о повторных торгах на интернет-ресурсе товарной биржи не позднее чем за один рабочий день до даты проведения биржевых торгов.";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Регистрация внебиржевой сделки осуществляется продавцом биржевого товара, заключившим сделку, предусматривающую переход права собственности на товар от него к другому лицу.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внебиржевой сделки осуществляется следующими способами: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– при наличии аккредитации его в качестве дилера и отсутствии у заявителя заключенного с брокером договора брокерского обслуживания;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брокера – при наличии у заявителя заключенного с брокером договора брокерского обслуживания.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внебиржевой сделки на товарной бирже не влечет каких-либо затрат для продавца и проводится товарной биржей бесплатно.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обеспечивает регистрацию на товарной бирже внебиржевых сделок с учетом положений отдельных секций торговли биржевыми товарами.";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Регистрация внебиржевой сделки на товарной бирже осуществляется не позднее десяти рабочих дней со дня даты заключения внебиржевой сделки.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внебиржевой сделки не является биржевой сделкой.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Товарная биржа отказывает в принятии заявки на продажу (покупку) биржевого товара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если продавец, заключивший внебиржевую сделку не зарегистрировал данную сделку в электронной торговой системе товарной биржи. В указанном случае товарная биржа направляет письменное уведомление с указанием причин отказа в течение одного рабочего дня со дня отказа в принятии заявки на продажу (покупку) биржевого товара.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в течение трех рабочих дней со дня получения уведомления об отказе в принятии заявки на продажу (покупку) биржевого товара устраняет указанные в уведомлении нарушения и предоставляет товарной бирже сведения, необходимые для регистрации внебиржевой сделки, в соответствии с требованиями настоящей Главы.";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Для каждого биржевого товара товарная биржа рассчитывает внебиржевой индикатор.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Внебиржевой индикатор рассчитывается на уровне среднеарифметического значения текущих заключаемых внебиржевых сделок соответствующего вида биржевого товара на базисе поставки соответствующего производителя биржевого товара и за конкретный календарный месяц.";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Применение внебиржевых индикаторов проводиться путем сопоставления значений внебиржевых индикаторов, сформированных за разные периоды времени между собой для оценки динамики изменений цен прямых контрактов либо сопоставлением значений внебиржевых индикаторов с биржевыми индикаторами соответствующего торгового инструмента за аналогичный временной период.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и мониторинга внебиржевых сделок, заключенных с биржевым товаром применение внебиржевых индикаторов проводится товарной биржей самостоятельно.";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135-1 следующего содержания: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"135-1. По биржевым товарам, в отношении которых не предусмотрены отдельные торговые секции, проведение биржевых торгов осуществляется в соответствии с графиком проведения торгов, предусматривающим периодичность проведения торговых дней и торговых сессий, размещаемым товарной биржей на интернет-ресурсе товарной биржи не менее чем за 10 (десять) рабочих дней до их начала.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периодичности проведения торговых дней и торговых сессий товарная биржа размещает обновленный график не позднее чем за 5 (пять) рабочих дней до их начала на интернет-ресурсе товарной биржи.";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По итогам каждого торгового дня товарная биржа не позднее следующего рабочего дня размещает в специальном разделе интернет-ресурса товарной биржи информацию о результатах биржевых торгов, включающих в себя следующие сведения: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проведения торгов;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открытия и закрытия торгов;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максимальную и минимальную и средневзвешенную цену сделок;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сделки;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продавца и покупателя;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брокера покупателя;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покупателя;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брокера продавца: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продавца;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заключенных сделок;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поставки.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сделках, заключенных на товарной бирже, являются общедоступными.";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"237. Размер биржевого обеспечения для покупателей составляет 1% от предполагаемой сделки.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биржевого обеспечения для продавцов составляет 3% от предполагаемой сделки.";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246-1 следующего содержания: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"246-1. На основании рекомендаций уполномоченного органа, осуществляющего руководство в сфере угольной промышленности, товарная биржа устанавливает максимальный объем заявки на покупку угля, подаваемой одним покупателем в рамках одного торгового дня.";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729 "Об утверждении Правил осуществления клиринговой деятельности по биржевым сделкам и Требований к аппаратно-программному комплексу клирингового центра товарной биржи" (зарегистрирован в Реестре государственной регистрации нормативных правовых актов под № 12605) следующее изменение: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клиринговой деятельности по биржевым сделкам, утвержденных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осуществления клиринговой деятельности по биржевым сделкам товарная биржа заключает договор о клиринговом обслуживании с клиринговой организацией.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аккредитации участников биржевой торговли клиринговой организацией не допускается.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расчетов по сделкам, заключенным на биржевых торгах клиринговая организация заключает договор о клиринговом обслуживании с участником биржевой торговли в течение 3 (трех) рабочих дней.".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 сентября 2019 года № 31 "Об утверждении Квалификационных требований и перечня документов, подтверждающих соответствие им, к деятельности товарных бирж, брокеров и клиринговых центров товарных бирж" (зарегистрирован в Реестре государственной регистрации нормативных правовых актов под № 19342) следующее изменение: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перечень документов, подтверждающих соответствие им, к деятельности товарных бирж, брокеров и клиринговых центров товарных бирж, утвержденным указанным приказом: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соответствии квалификационным требованиям к деятельности товарных бирж: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Наличие уставного капитала товарной биржи подтверждается прилагаемой копией выписки из банковского счета товарной биржи и оценки имущества, вносимого в оплату уставного капитала.".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20 марта 2025 года № 115-НҚ "Об утверждении Правил проведения закупок товаров, работ и услуг на электронных торговых площадках" (зарегистрирован в Реестре государственной регистрации нормативных правовых актов под № 35848) следующее изменение: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закупок товаров, работ и услуг на электронных торговых площадках, утвержденных указанным приказом: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 естественной монополии осуществляет закупки посредством информационной системы электронных закупок, интегрированной с информационной системой Национальной палаты предпринимателей Республики Казахстан и (или) информационной системой уполномоченного органа в сфере государственных закупок (Единая платформа закупок).".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