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864f" w14:textId="50e8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 и признании утратившим силу приказа Министра внутренних дел Республики Казахстан от 17 июля 2014 года № 438 "Об утверждении Правил назначения участковых инспекторов полиции" и пункта 5 Перечня некоторых приказов Министра внутренних дел Республики Казахстан, в которые вносятся изменения и дополнения, утвержденного приказом Министра внутренних дел Республики Казахстан от 6 февраля 2020 года № 91 "О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 октября 2025 года № 742. Зарегистрирован в Министерстве юстиции Республики Казахстан 1 октября 2025 года № 37018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w:t>
      </w:r>
    </w:p>
    <w:bookmarkStart w:name="z6" w:id="1"/>
    <w:p>
      <w:pPr>
        <w:spacing w:after="0"/>
        <w:ind w:left="0"/>
        <w:jc w:val="both"/>
      </w:pPr>
      <w:r>
        <w:rPr>
          <w:rFonts w:ascii="Times New Roman"/>
          <w:b w:val="false"/>
          <w:i w:val="false"/>
          <w:color w:val="000000"/>
          <w:sz w:val="28"/>
        </w:rPr>
        <w:t>
      2. Признать утратившим силу: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июля 2014 года № 438 "Об утверждении Правил назначения участковых инспекторов полиции" (зарегистрирован в Реестре государственной регистрации нормативных правовых актов за № 9696);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внутренних дел Республики Казахстан, в которые вносятся изменения и дополнения, утвержденного приказом Министра внутренних дел Республики Казахстан от 6 февраля 2020 года № 91 "О внесении изменений и дополнений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за № 20004).</w:t>
      </w:r>
    </w:p>
    <w:bookmarkStart w:name="z9" w:id="2"/>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представить в Департамент юридической и нормотворческой координации Министерства внутренних дел Республики Казахстан сведения об исполнении мероприятий, предусмотренных подпунктами 1) и 2) настоящего приказа.</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4"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2025 года № 742</w:t>
            </w:r>
          </w:p>
        </w:tc>
      </w:tr>
    </w:tbl>
    <w:bookmarkStart w:name="z17" w:id="8"/>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8"/>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ноября 2004 года № 641 "Об утверждении Правил привлечения граждан к мероприятиям по обеспечению общественного порядка их форм и видов, не связанным с контрольными и надзорными функциями" (зарегистрирован в Реестре государственной регистрации нормативных правовых актов за № 3326) следующие изменения:</w:t>
      </w:r>
    </w:p>
    <w:bookmarkStart w:name="z19"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20" w:id="10"/>
    <w:p>
      <w:pPr>
        <w:spacing w:after="0"/>
        <w:ind w:left="0"/>
        <w:jc w:val="both"/>
      </w:pPr>
      <w:r>
        <w:rPr>
          <w:rFonts w:ascii="Times New Roman"/>
          <w:b w:val="false"/>
          <w:i w:val="false"/>
          <w:color w:val="000000"/>
          <w:sz w:val="28"/>
        </w:rPr>
        <w:t>
      "Об утверждении правил, форм и видов привлечения граждан к мероприятиям по обеспечению общественного порядка, не связанным с контрольными и надзорными функциями";</w:t>
      </w:r>
    </w:p>
    <w:bookmarkEnd w:id="10"/>
    <w:bookmarkStart w:name="z21" w:id="11"/>
    <w:p>
      <w:pPr>
        <w:spacing w:after="0"/>
        <w:ind w:left="0"/>
        <w:jc w:val="both"/>
      </w:pPr>
      <w:r>
        <w:rPr>
          <w:rFonts w:ascii="Times New Roman"/>
          <w:b w:val="false"/>
          <w:i w:val="false"/>
          <w:color w:val="000000"/>
          <w:sz w:val="28"/>
        </w:rPr>
        <w:t>
      преамбулу изложить в следующей редакции: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 и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"Об участии граждан в обеспечении общественного порядка" и в целях дальнейшего совершенствования работы органов внутренних дел по привлечению гражданского населения к участию в обеспечении общественного порядка,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xml:space="preserve">
      "1. Утвердить прилагаемые: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Правила, формы и виды привлечения граждан к мероприятиям по обеспечению общественного порядка, не связанным с контрольными и надзорными функциями,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образец удостоверения и символику эмблемы для граждан, участвующих в обеспечении общественного порядка,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граждан к мероприятиям по обеспечению общественного порядка их форм и видов, не связанным с контрольными и надзорными функциями,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9" w:id="13"/>
    <w:p>
      <w:pPr>
        <w:spacing w:after="0"/>
        <w:ind w:left="0"/>
        <w:jc w:val="both"/>
      </w:pPr>
      <w:r>
        <w:rPr>
          <w:rFonts w:ascii="Times New Roman"/>
          <w:b w:val="false"/>
          <w:i w:val="false"/>
          <w:color w:val="000000"/>
          <w:sz w:val="28"/>
        </w:rPr>
        <w:t>
      "Правила, формы и виды привлечения граждан к мероприятиям по обеспечению общественного порядка, не связанным с контрольными и надзорными функциями";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14"/>
    <w:p>
      <w:pPr>
        <w:spacing w:after="0"/>
        <w:ind w:left="0"/>
        <w:jc w:val="both"/>
      </w:pPr>
      <w:r>
        <w:rPr>
          <w:rFonts w:ascii="Times New Roman"/>
          <w:b w:val="false"/>
          <w:i w:val="false"/>
          <w:color w:val="000000"/>
          <w:sz w:val="28"/>
        </w:rPr>
        <w:t>
      "1. Настоящие Правила, формы и виды привлечения граждан к мероприятиям по обеспечению общественного порядка, не связанным с контрольными и надзорными функциями (далее – Правила), определяют порядок, формы и виды привлечения граждан к мероприятиям по обеспечению общественного порядка в Республике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Проведению мероприятий, указанных в </w:t>
      </w:r>
      <w:r>
        <w:rPr>
          <w:rFonts w:ascii="Times New Roman"/>
          <w:b w:val="false"/>
          <w:i w:val="false"/>
          <w:color w:val="000000"/>
          <w:sz w:val="28"/>
        </w:rPr>
        <w:t>пункте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предшествует разъяснительно-правовая работа с гражданами, участвующими в обеспечении общественного порядка, осуществляемая в участковых пунктах полиции сотрудниками подразделения общественной безопасности, которая включает в себя:";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5" w:id="15"/>
    <w:p>
      <w:pPr>
        <w:spacing w:after="0"/>
        <w:ind w:left="0"/>
        <w:jc w:val="both"/>
      </w:pPr>
      <w:r>
        <w:rPr>
          <w:rFonts w:ascii="Times New Roman"/>
          <w:b w:val="false"/>
          <w:i w:val="false"/>
          <w:color w:val="000000"/>
          <w:sz w:val="28"/>
        </w:rPr>
        <w:t>
      "12. Разъяснение гражданам, участвующим в обеспечении общественного порядка, их прав и обязанностей в правоохранительной сфере возлагается на подразделение общественной безопасности, которому граждане изъявили желание оказывать содействие в этом вопросе.";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7" w:id="16"/>
    <w:p>
      <w:pPr>
        <w:spacing w:after="0"/>
        <w:ind w:left="0"/>
        <w:jc w:val="both"/>
      </w:pPr>
      <w:r>
        <w:rPr>
          <w:rFonts w:ascii="Times New Roman"/>
          <w:b w:val="false"/>
          <w:i w:val="false"/>
          <w:color w:val="000000"/>
          <w:sz w:val="28"/>
        </w:rPr>
        <w:t>
      "13. Гражданин, изъявивший желание участвовать в обеспечении общественного порядка, обращается в орган внутренних дел с заявлением в произвольной форме, к которому прилагает копию удостоверения личности либо паспорта гражданина Республики Казахстан, а при наличии договора о страховании жизни и здоровья, ее копия. В заявлении гражданина указывается сфера обеспечения общественного порядка, в которой он желает участвовать и наименование соответствующего подразделения общественной безопасности.";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9" w:id="17"/>
    <w:p>
      <w:pPr>
        <w:spacing w:after="0"/>
        <w:ind w:left="0"/>
        <w:jc w:val="both"/>
      </w:pPr>
      <w:r>
        <w:rPr>
          <w:rFonts w:ascii="Times New Roman"/>
          <w:b w:val="false"/>
          <w:i w:val="false"/>
          <w:color w:val="000000"/>
          <w:sz w:val="28"/>
        </w:rPr>
        <w:t>
      "14. Орган внутренних дел в течение тридцати календарных дней со дня поступления заявления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значения) с соответствующим ходатайством, к которому приобщаются копии предоставленных документов, либо в письменном виде в указанный срок отказывает заявителю с указанием причин принятого решения.</w:t>
      </w:r>
    </w:p>
    <w:bookmarkEnd w:id="17"/>
    <w:bookmarkStart w:name="z40" w:id="18"/>
    <w:p>
      <w:pPr>
        <w:spacing w:after="0"/>
        <w:ind w:left="0"/>
        <w:jc w:val="both"/>
      </w:pPr>
      <w:r>
        <w:rPr>
          <w:rFonts w:ascii="Times New Roman"/>
          <w:b w:val="false"/>
          <w:i w:val="false"/>
          <w:color w:val="000000"/>
          <w:sz w:val="28"/>
        </w:rPr>
        <w:t>
      Руководство органа внутренних дел, принявшее к производству заявление и подразделение общественной безопасности, которому гражданин изъявил желание оказывать содействие в обеспечении общественного порядка, обеспечивает своевременность проведения проверочных мероприятий и направление собранных материалов в местный исполнительный орган.";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15</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После получения информации о регистрации гражданина, подразделение общественной безопасности заводит на него учетное дело, которое учитывается в журнале регистрации учетных дел граждан, участвующих в обеспечении общественного порядка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коллектив граждан, участвующих в обеспечении общественного порядка, заводится одно наблюдательное дело, которое учитывается в журнале регистрации наблюдательных дел на объединение общественной самодеятельности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44" w:id="19"/>
    <w:p>
      <w:pPr>
        <w:spacing w:after="0"/>
        <w:ind w:left="0"/>
        <w:jc w:val="both"/>
      </w:pPr>
      <w:r>
        <w:rPr>
          <w:rFonts w:ascii="Times New Roman"/>
          <w:b w:val="false"/>
          <w:i w:val="false"/>
          <w:color w:val="000000"/>
          <w:sz w:val="28"/>
        </w:rPr>
        <w:t>
      Общий учет граждан и объединений общественной самодеятельности и координацию их деятельности в сфере обеспечения общественного порядка, осуществляет руководитель подразделения общественной безопасности.";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При наступлении обстоятельств,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местный исполнительный орган района (города областного значения) по представлению соответствующего органа внутренних дел снимает данного гражданина с учета граждан, участвующих в обеспечении общественного порядка. Подготовку материалов о прекращении участия гражданина в обеспечении общественного порядка обеспечивают подразделения общественной безопасности, на учете у которых он состоял.";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Учет, регистрация и выдача удостоверений общественного помощника и нагрудных знаков граждан, участвующих в обеспечении общественного порядка, осуществляется подразделениями общественной безопасности органов внутренних дел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0" w:id="20"/>
    <w:p>
      <w:pPr>
        <w:spacing w:after="0"/>
        <w:ind w:left="0"/>
        <w:jc w:val="both"/>
      </w:pPr>
      <w:r>
        <w:rPr>
          <w:rFonts w:ascii="Times New Roman"/>
          <w:b w:val="false"/>
          <w:i w:val="false"/>
          <w:color w:val="000000"/>
          <w:sz w:val="28"/>
        </w:rPr>
        <w:t>
      "26. Подразделения общественной безопасности, ведущие учетные дела граждан, участвующих в обеспечении общественного порядка, ежемесячно подводят результаты их деятельности, оформляя аналитической справкой, которую представляют руководству органа внутренних дел с мотивированным предложением о целесообразности применения к ним мер поощрения, предусмотренных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2" w:id="21"/>
    <w:p>
      <w:pPr>
        <w:spacing w:after="0"/>
        <w:ind w:left="0"/>
        <w:jc w:val="both"/>
      </w:pPr>
      <w:r>
        <w:rPr>
          <w:rFonts w:ascii="Times New Roman"/>
          <w:b w:val="false"/>
          <w:i w:val="false"/>
          <w:color w:val="000000"/>
          <w:sz w:val="28"/>
        </w:rPr>
        <w:t>
      "28. Обобщенные аналитические справки рассматриваются на совещании у руководства внутренних дел района, города, с приглашением представителей подразделений общественной безопасности и граждан, представленных к поощрению. По итогам совещания принимается решение о подготовке ходатайства в местный исполнительный орган по поощрению граждан, оказавших активное содействие в охране общественного порядка, предупреждении, пресечении и раскрытии преступлений, розыске и задержании лиц, их совершивших.</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ходатайстве указываются основания для представления гражданина к поощрению. К нему прилагается табель учета результатов работы граждан, участвующих в обеспечении общественного порядка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заверенный начальником органа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февраля 2005 года № 97 "Об утверждении Правил учета лиц, состоящих под административным надзором" (зарегистрирован в Реестре государственной регистрации нормативных правовых актов за № 3505)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состоящих под административным надзором, утвержденных указанным приказом:</w:t>
      </w:r>
    </w:p>
    <w:bookmarkStart w:name="z58" w:id="2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23"/>
    <w:p>
      <w:pPr>
        <w:spacing w:after="0"/>
        <w:ind w:left="0"/>
        <w:jc w:val="both"/>
      </w:pPr>
      <w:r>
        <w:rPr>
          <w:rFonts w:ascii="Times New Roman"/>
          <w:b w:val="false"/>
          <w:i w:val="false"/>
          <w:color w:val="000000"/>
          <w:sz w:val="28"/>
        </w:rPr>
        <w:t>
      "1. Настоящие Правила учета лиц, состоящих под административным надзором (далее – Правила), определяют порядок учета лиц, состоящих под административным надзором.";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2" w:id="24"/>
    <w:p>
      <w:pPr>
        <w:spacing w:after="0"/>
        <w:ind w:left="0"/>
        <w:jc w:val="both"/>
      </w:pPr>
      <w:r>
        <w:rPr>
          <w:rFonts w:ascii="Times New Roman"/>
          <w:b w:val="false"/>
          <w:i w:val="false"/>
          <w:color w:val="000000"/>
          <w:sz w:val="28"/>
        </w:rPr>
        <w:t>
      "5. Контроль за ходом проведения профилактической работы с подучетными осуществляет заместитель начальника органа внутренних дел, курирующий подразделение общественной безопасности, либо руководитель подразделения общественной безопасности, которые ежеквартально проверяют ведение дела административного надзора.";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Участковый инспектор, с момента получения постановления об установлении административного надзора по пункту в) статьи 2 Закона, в течение суток заполняет задание, для внесения в единую информационную систему "Беркут" Комитета национальной безопасности Республики Казахстан на запрет выезда за пределы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начальнику подразделения общественной безопасности области, города республиканского значения, столицы, для ввода в единую информационную систему "Беркут".";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соответствии со статьей 7 Закона начальник органа внутренних дел (лицо, исполняющее его обязанности) выносит представление об установлении ограничений поднадзорному (приложение 5) и в трехдневный срок направляет его в суд. </w:t>
      </w:r>
    </w:p>
    <w:bookmarkStart w:name="z67" w:id="25"/>
    <w:p>
      <w:pPr>
        <w:spacing w:after="0"/>
        <w:ind w:left="0"/>
        <w:jc w:val="both"/>
      </w:pPr>
      <w:r>
        <w:rPr>
          <w:rFonts w:ascii="Times New Roman"/>
          <w:b w:val="false"/>
          <w:i w:val="false"/>
          <w:color w:val="000000"/>
          <w:sz w:val="28"/>
        </w:rPr>
        <w:t>
      Начальник подразделения общественной безопасности, получив постановление судьи об установлении ограничений, в присутствии участкового инспектора разъясняет поднадзорному правила административного надзора, его обязанности, и ответственность за нарушение установленных правил и ограничений.</w:t>
      </w:r>
    </w:p>
    <w:bookmarkEnd w:id="25"/>
    <w:bookmarkStart w:name="z68" w:id="26"/>
    <w:p>
      <w:pPr>
        <w:spacing w:after="0"/>
        <w:ind w:left="0"/>
        <w:jc w:val="both"/>
      </w:pPr>
      <w:r>
        <w:rPr>
          <w:rFonts w:ascii="Times New Roman"/>
          <w:b w:val="false"/>
          <w:i w:val="false"/>
          <w:color w:val="000000"/>
          <w:sz w:val="28"/>
        </w:rPr>
        <w:t xml:space="preserve">
      Перечень ограничений, определенных в отношении поднадзорного, может быть сокращен или дополнен судьей по представлению органа внутренних дел, с учетом его личности, образа жизни и поведения, но в пределах ограничений, предусмотренных статьей 7 Закона. </w:t>
      </w:r>
    </w:p>
    <w:bookmarkEnd w:id="26"/>
    <w:bookmarkStart w:name="z69" w:id="27"/>
    <w:p>
      <w:pPr>
        <w:spacing w:after="0"/>
        <w:ind w:left="0"/>
        <w:jc w:val="both"/>
      </w:pPr>
      <w:r>
        <w:rPr>
          <w:rFonts w:ascii="Times New Roman"/>
          <w:b w:val="false"/>
          <w:i w:val="false"/>
          <w:color w:val="000000"/>
          <w:sz w:val="28"/>
        </w:rPr>
        <w:t>
      Представление о сокращении перечня ограничений или его дополнения подготавливается участковым инспектором, осуществляющим административный надзор и после его подписания, начальником органа внутренних дел (лицом, исполняющим его обязанности) направляется в суд. Постановление судьи об изменении ограничений в трехдневный срок со дня получения объявляется поднадзорному под роспись.".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71" w:id="28"/>
    <w:p>
      <w:pPr>
        <w:spacing w:after="0"/>
        <w:ind w:left="0"/>
        <w:jc w:val="both"/>
      </w:pPr>
      <w:r>
        <w:rPr>
          <w:rFonts w:ascii="Times New Roman"/>
          <w:b w:val="false"/>
          <w:i w:val="false"/>
          <w:color w:val="000000"/>
          <w:sz w:val="28"/>
        </w:rPr>
        <w:t>
      "38. По приезду поднадзорного на территорию обслуживания другого органа внутренних дел уполномоченный сотрудник подразделения общественной безопасности или участковый инспектор, на территории обслуживания, которого будет проживать данное лицо, вносит отметку в маршрутный лист, о прибытии и убытии поднадзорного, заверяет их печатью (штампом) органа внутренних дел.";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59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подразделения общественной безопасности либо лицу, его замещающему, и производит соответствующие отметки в журнале учета нарушений, выявленных посредством электронных средств слежения на поднадзорных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июля 2014 года № 432 "Об утверждении Правил осуществления профилактического контроля за лицами, состоящими на профилактическом учете в органах внутренних дел" (зарегистрирован в Реестре государственной регистрации нормативных правовых актов за № 9695) следующие изменения:</w:t>
      </w:r>
    </w:p>
    <w:bookmarkStart w:name="z75" w:id="29"/>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профилактического контроля за лицами, состоящими на профилактическом учете в органах внутренних дел, утвержденных указанным приказом:</w:t>
      </w:r>
    </w:p>
    <w:bookmarkStart w:name="z79" w:id="30"/>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30"/>
    <w:bookmarkStart w:name="z80" w:id="31"/>
    <w:p>
      <w:pPr>
        <w:spacing w:after="0"/>
        <w:ind w:left="0"/>
        <w:jc w:val="both"/>
      </w:pPr>
      <w:r>
        <w:rPr>
          <w:rFonts w:ascii="Times New Roman"/>
          <w:b w:val="false"/>
          <w:i w:val="false"/>
          <w:color w:val="000000"/>
          <w:sz w:val="28"/>
        </w:rPr>
        <w:t>
      пункт 1 изложить в следующей редакции: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осуществления профилактического контроля за лицами, состоящими на профилактическом учете в органах внутренних дел, (далее – Правила) разработаны в соответствии с </w:t>
      </w:r>
      <w:r>
        <w:rPr>
          <w:rFonts w:ascii="Times New Roman"/>
          <w:b w:val="false"/>
          <w:i w:val="false"/>
          <w:color w:val="000000"/>
          <w:sz w:val="28"/>
        </w:rPr>
        <w:t>подпунктом 308)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Законами Республики Казахстан "</w:t>
      </w:r>
      <w:r>
        <w:rPr>
          <w:rFonts w:ascii="Times New Roman"/>
          <w:b w:val="false"/>
          <w:i w:val="false"/>
          <w:color w:val="000000"/>
          <w:sz w:val="28"/>
        </w:rPr>
        <w:t>О профилактике бытового насилия</w:t>
      </w:r>
      <w:r>
        <w:rPr>
          <w:rFonts w:ascii="Times New Roman"/>
          <w:b w:val="false"/>
          <w:i w:val="false"/>
          <w:color w:val="000000"/>
          <w:sz w:val="28"/>
        </w:rPr>
        <w:t>", "</w:t>
      </w:r>
      <w:r>
        <w:rPr>
          <w:rFonts w:ascii="Times New Roman"/>
          <w:b w:val="false"/>
          <w:i w:val="false"/>
          <w:color w:val="000000"/>
          <w:sz w:val="28"/>
        </w:rPr>
        <w:t>О профилактике правонарушении</w:t>
      </w:r>
      <w:r>
        <w:rPr>
          <w:rFonts w:ascii="Times New Roman"/>
          <w:b w:val="false"/>
          <w:i w:val="false"/>
          <w:color w:val="000000"/>
          <w:sz w:val="28"/>
        </w:rPr>
        <w:t>", "О профилактике правонарушений среди несовершеннолетних и предупреждений детской беспризорности и безнадзорности" и определяют порядок осуществления профилактического контроля за лицами, состоящими на профилактическом учете в органах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Начальниками территориального органа полиции, подразделения общественной безопасности органа внутренних дел,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лицу, совершившему бытовое насилие.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в целях обеспечения безопасности потерпевшего, ограничения устанавливаются с учетом его мнения, предусмотренные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 профилактике бытового насилия".".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августа 2014 года № 517 "Об утверждении Правил взаимодействия служб пробации и подразделений полиции по контролю за поведением лиц, состоящих на учетах служб пробации" (зарегистрирован в Реестре государственной регистрации нормативных правовых актов за № 9737)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служб пробации и подразделений полиции по контролю за поведением лиц, состоящих на учетах служб пробации,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32"/>
    <w:p>
      <w:pPr>
        <w:spacing w:after="0"/>
        <w:ind w:left="0"/>
        <w:jc w:val="both"/>
      </w:pPr>
      <w:r>
        <w:rPr>
          <w:rFonts w:ascii="Times New Roman"/>
          <w:b w:val="false"/>
          <w:i w:val="false"/>
          <w:color w:val="000000"/>
          <w:sz w:val="28"/>
        </w:rPr>
        <w:t>
      "1. Настоящие Правила взаимодействия служб пробации и подразделений полиции по контролю за поведением лиц, состоящих на учетах служб пробации (далее – Правила) определяют порядок взаимодействия служб пробации уголовно-исполнительной системы и подразделений административной полиции, общественной безопасности, информационно-аналитических подразделений органов внутренних дел по контролю за поведением лиц, состоящих на учетах служб пробации.";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0" w:id="33"/>
    <w:p>
      <w:pPr>
        <w:spacing w:after="0"/>
        <w:ind w:left="0"/>
        <w:jc w:val="both"/>
      </w:pPr>
      <w:r>
        <w:rPr>
          <w:rFonts w:ascii="Times New Roman"/>
          <w:b w:val="false"/>
          <w:i w:val="false"/>
          <w:color w:val="000000"/>
          <w:sz w:val="28"/>
        </w:rPr>
        <w:t>
      "7. В случае перемены места жительства подучетного лица, связанного с убытием за пределы района или области, служба пробации направляет уведомление в подразделение общественной безопасности и ИАП ГОР(У)ОП для снятия с учета.";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2" w:id="34"/>
    <w:p>
      <w:pPr>
        <w:spacing w:after="0"/>
        <w:ind w:left="0"/>
        <w:jc w:val="both"/>
      </w:pPr>
      <w:r>
        <w:rPr>
          <w:rFonts w:ascii="Times New Roman"/>
          <w:b w:val="false"/>
          <w:i w:val="false"/>
          <w:color w:val="000000"/>
          <w:sz w:val="28"/>
        </w:rPr>
        <w:t>
      "8. Территориальные службы пробации ежемесячно не позднее 5 числа месяца, следующего за отчетным периодом:</w:t>
      </w:r>
    </w:p>
    <w:bookmarkEnd w:id="34"/>
    <w:bookmarkStart w:name="z93" w:id="35"/>
    <w:p>
      <w:pPr>
        <w:spacing w:after="0"/>
        <w:ind w:left="0"/>
        <w:jc w:val="both"/>
      </w:pPr>
      <w:r>
        <w:rPr>
          <w:rFonts w:ascii="Times New Roman"/>
          <w:b w:val="false"/>
          <w:i w:val="false"/>
          <w:color w:val="000000"/>
          <w:sz w:val="28"/>
        </w:rPr>
        <w:t>
      1) направляют в подразделение общественной безопасности списки подучетных лиц, поставленных и снятых с учета службы пробации, для информирования участковых инспекторов полиции и по делам несовершеннолетних;</w:t>
      </w:r>
    </w:p>
    <w:bookmarkEnd w:id="35"/>
    <w:bookmarkStart w:name="z94" w:id="36"/>
    <w:p>
      <w:pPr>
        <w:spacing w:after="0"/>
        <w:ind w:left="0"/>
        <w:jc w:val="both"/>
      </w:pPr>
      <w:r>
        <w:rPr>
          <w:rFonts w:ascii="Times New Roman"/>
          <w:b w:val="false"/>
          <w:i w:val="false"/>
          <w:color w:val="000000"/>
          <w:sz w:val="28"/>
        </w:rPr>
        <w:t>
      2) обмениваются информацией с ГОР(У)ОП о состоянии контроля за подучетными лицами.";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6" w:id="37"/>
    <w:p>
      <w:pPr>
        <w:spacing w:after="0"/>
        <w:ind w:left="0"/>
        <w:jc w:val="both"/>
      </w:pPr>
      <w:r>
        <w:rPr>
          <w:rFonts w:ascii="Times New Roman"/>
          <w:b w:val="false"/>
          <w:i w:val="false"/>
          <w:color w:val="000000"/>
          <w:sz w:val="28"/>
        </w:rPr>
        <w:t>
      "9. Территориальные службы пробации ежеквартально:</w:t>
      </w:r>
    </w:p>
    <w:bookmarkEnd w:id="37"/>
    <w:bookmarkStart w:name="z97" w:id="38"/>
    <w:p>
      <w:pPr>
        <w:spacing w:after="0"/>
        <w:ind w:left="0"/>
        <w:jc w:val="both"/>
      </w:pPr>
      <w:r>
        <w:rPr>
          <w:rFonts w:ascii="Times New Roman"/>
          <w:b w:val="false"/>
          <w:i w:val="false"/>
          <w:color w:val="000000"/>
          <w:sz w:val="28"/>
        </w:rPr>
        <w:t>
      1) предоставляют информацию о состоянии взаимодействия подразделений ГОР(У)ОП и службы пробации, а также имеющихся проблемах в ДУИС;</w:t>
      </w:r>
    </w:p>
    <w:bookmarkEnd w:id="38"/>
    <w:bookmarkStart w:name="z98" w:id="39"/>
    <w:p>
      <w:pPr>
        <w:spacing w:after="0"/>
        <w:ind w:left="0"/>
        <w:jc w:val="both"/>
      </w:pPr>
      <w:r>
        <w:rPr>
          <w:rFonts w:ascii="Times New Roman"/>
          <w:b w:val="false"/>
          <w:i w:val="false"/>
          <w:color w:val="000000"/>
          <w:sz w:val="28"/>
        </w:rPr>
        <w:t>
      2) осуществляют проверку подучетных лиц по функционирующим автоматизированным информационно-поисковым системам органов внутренних дел и информационным системам Комитета по правовой статистике и специальным учетам Генеральной прокуратуры Республики Казахстан (далее - КПСиСУ);</w:t>
      </w:r>
    </w:p>
    <w:bookmarkEnd w:id="39"/>
    <w:bookmarkStart w:name="z99" w:id="40"/>
    <w:p>
      <w:pPr>
        <w:spacing w:after="0"/>
        <w:ind w:left="0"/>
        <w:jc w:val="both"/>
      </w:pPr>
      <w:r>
        <w:rPr>
          <w:rFonts w:ascii="Times New Roman"/>
          <w:b w:val="false"/>
          <w:i w:val="false"/>
          <w:color w:val="000000"/>
          <w:sz w:val="28"/>
        </w:rPr>
        <w:t>
      3) осуществляют совместную проверку подучетных лиц с участковыми инспекторами полиции и по делам несовершеннолетних с составлением единой справки;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проводят сверку с подразделением общественной безопасности и ИАП ГОР(У)ОП по количеству состоящих и снятых с учета подучетных лиц по результатам которой, составляют акт сверки между службой пробации, подразделением общественной безопасности и территориальным подразделением ИАП ГОР(У)ОП по количеству лиц, состоящих на учетах служб пробации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2" w:id="41"/>
    <w:p>
      <w:pPr>
        <w:spacing w:after="0"/>
        <w:ind w:left="0"/>
        <w:jc w:val="both"/>
      </w:pPr>
      <w:r>
        <w:rPr>
          <w:rFonts w:ascii="Times New Roman"/>
          <w:b w:val="false"/>
          <w:i w:val="false"/>
          <w:color w:val="000000"/>
          <w:sz w:val="28"/>
        </w:rPr>
        <w:t>
      "13. Вопросы взаимодействия ГОР(У)ОП и службы пробации рассматриваются ежеквартально на оперативных совещаниях при руководстве ДУИС с приглашением руководства ДП, а также представителей подразделения общественной безопасности, управления криминальной полиции, по борьбе с организованной преступностью, по противодействию экстремизму.";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04" w:id="42"/>
    <w:p>
      <w:pPr>
        <w:spacing w:after="0"/>
        <w:ind w:left="0"/>
        <w:jc w:val="both"/>
      </w:pPr>
      <w:r>
        <w:rPr>
          <w:rFonts w:ascii="Times New Roman"/>
          <w:b w:val="false"/>
          <w:i w:val="false"/>
          <w:color w:val="000000"/>
          <w:sz w:val="28"/>
        </w:rPr>
        <w:t>
      "20. Вопросы взаимодействия территориальных ГОР(У)ОП и службы пробации рассматриваются ежеквартально на оперативных совещаниях при руководстве ГОР(У)ОП, с участием представителей подразделения общественной безопасности, подразделения криминальной полиции, по борьбе с организованной преступностью ГОР(У)ОП.".</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сентября 2014 года № 622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за № 9839) следующие изменения:</w:t>
      </w:r>
    </w:p>
    <w:bookmarkStart w:name="z107" w:id="43"/>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 </w:t>
      </w:r>
    </w:p>
    <w:bookmarkStart w:name="z110" w:id="44"/>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прибытии по месту жительства условно-досрочно освобожденные лица подлежат регистрации, с постановкой на профилактический учет органов внутренних дел и заведением контрольного дела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4" w:id="45"/>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Контроль по осуществлению профилактической работы с условно-досрочно освобожденными лицами возлагается на заместителя начальника органа внутренних дел, курирующего подразделение общественной безопасности, либо руководителя подразделения общественной безопасности городского (районного) органа внутренних дел (далее - ГОР(У)ОП).";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8" w:id="46"/>
    <w:p>
      <w:pPr>
        <w:spacing w:after="0"/>
        <w:ind w:left="0"/>
        <w:jc w:val="both"/>
      </w:pPr>
      <w:r>
        <w:rPr>
          <w:rFonts w:ascii="Times New Roman"/>
          <w:b w:val="false"/>
          <w:i w:val="false"/>
          <w:color w:val="000000"/>
          <w:sz w:val="28"/>
        </w:rPr>
        <w:t>
      "7. Начальник ГОР(У)ОП), получив из подразделения уголовно-исполнительной системы сообщение в отношении условно-досрочно освобожденного лица, поручает начальнику подразделения общественной безопасности осуществление контроля за прибытием условно-досрочно освобожденного лица на постоянное место жительства.";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0" w:id="47"/>
    <w:p>
      <w:pPr>
        <w:spacing w:after="0"/>
        <w:ind w:left="0"/>
        <w:jc w:val="both"/>
      </w:pPr>
      <w:r>
        <w:rPr>
          <w:rFonts w:ascii="Times New Roman"/>
          <w:b w:val="false"/>
          <w:i w:val="false"/>
          <w:color w:val="000000"/>
          <w:sz w:val="28"/>
        </w:rPr>
        <w:t xml:space="preserve">
      "9. После прибытия условно-досрочно освобожденного лица на постоянное место жительства начальник ГОР(У)ОП) поручает: </w:t>
      </w:r>
    </w:p>
    <w:bookmarkEnd w:id="47"/>
    <w:bookmarkStart w:name="z121" w:id="48"/>
    <w:p>
      <w:pPr>
        <w:spacing w:after="0"/>
        <w:ind w:left="0"/>
        <w:jc w:val="both"/>
      </w:pPr>
      <w:r>
        <w:rPr>
          <w:rFonts w:ascii="Times New Roman"/>
          <w:b w:val="false"/>
          <w:i w:val="false"/>
          <w:color w:val="000000"/>
          <w:sz w:val="28"/>
        </w:rPr>
        <w:t>
      1) начальнику подразделения общественной безопасности:</w:t>
      </w:r>
    </w:p>
    <w:bookmarkEnd w:id="48"/>
    <w:bookmarkStart w:name="z122" w:id="49"/>
    <w:p>
      <w:pPr>
        <w:spacing w:after="0"/>
        <w:ind w:left="0"/>
        <w:jc w:val="both"/>
      </w:pPr>
      <w:r>
        <w:rPr>
          <w:rFonts w:ascii="Times New Roman"/>
          <w:b w:val="false"/>
          <w:i w:val="false"/>
          <w:color w:val="000000"/>
          <w:sz w:val="28"/>
        </w:rPr>
        <w:t>
      взять на профилактический учет и направить информационно-поисковую карту на лицо (далее - ИПК-ЛЦ) в территориальные подразделения информационно-аналитического центра (далее – ИАЦ), а также информацию в дежурные части, специальные учреждения и комплексные силы полиции;</w:t>
      </w:r>
    </w:p>
    <w:bookmarkEnd w:id="49"/>
    <w:bookmarkStart w:name="z123" w:id="50"/>
    <w:p>
      <w:pPr>
        <w:spacing w:after="0"/>
        <w:ind w:left="0"/>
        <w:jc w:val="both"/>
      </w:pPr>
      <w:r>
        <w:rPr>
          <w:rFonts w:ascii="Times New Roman"/>
          <w:b w:val="false"/>
          <w:i w:val="false"/>
          <w:color w:val="000000"/>
          <w:sz w:val="28"/>
        </w:rPr>
        <w:t>
      уведомить подразделения уголовно-исполнительной системы;</w:t>
      </w:r>
    </w:p>
    <w:bookmarkEnd w:id="50"/>
    <w:bookmarkStart w:name="z124" w:id="51"/>
    <w:p>
      <w:pPr>
        <w:spacing w:after="0"/>
        <w:ind w:left="0"/>
        <w:jc w:val="both"/>
      </w:pPr>
      <w:r>
        <w:rPr>
          <w:rFonts w:ascii="Times New Roman"/>
          <w:b w:val="false"/>
          <w:i w:val="false"/>
          <w:color w:val="000000"/>
          <w:sz w:val="28"/>
        </w:rPr>
        <w:t>
      по каждому факту совершения умышленного преступления условно-досрочно освобожденным лицом, проводить служебную проверку, с принятием мер по устранению выявленных недостатков и повышению эффективности профилактической работы органов внутренних дел;</w:t>
      </w:r>
    </w:p>
    <w:bookmarkEnd w:id="51"/>
    <w:bookmarkStart w:name="z125" w:id="52"/>
    <w:p>
      <w:pPr>
        <w:spacing w:after="0"/>
        <w:ind w:left="0"/>
        <w:jc w:val="both"/>
      </w:pPr>
      <w:r>
        <w:rPr>
          <w:rFonts w:ascii="Times New Roman"/>
          <w:b w:val="false"/>
          <w:i w:val="false"/>
          <w:color w:val="000000"/>
          <w:sz w:val="28"/>
        </w:rPr>
        <w:t>
      2) подразделению криминальной полиции ГОР(У)ОП) взять на оперативный учет условно-досрочно освобожденное лицо;</w:t>
      </w:r>
    </w:p>
    <w:bookmarkEnd w:id="52"/>
    <w:bookmarkStart w:name="z126" w:id="53"/>
    <w:p>
      <w:pPr>
        <w:spacing w:after="0"/>
        <w:ind w:left="0"/>
        <w:jc w:val="both"/>
      </w:pPr>
      <w:r>
        <w:rPr>
          <w:rFonts w:ascii="Times New Roman"/>
          <w:b w:val="false"/>
          <w:i w:val="false"/>
          <w:color w:val="000000"/>
          <w:sz w:val="28"/>
        </w:rPr>
        <w:t>
      3) криминальной полиции, дежурным частям, специальным учреждениям и комплексным силам полиции ГОР(У)ОП) своевременно представлять информацию в подразделения общественной безопасности ГОР(У)ОП) о фактах правонарушений со стороны условно-досрочно освобожденных лиц и уклонения от исполнения обязанностей, возложенных на них судом.";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Условно-досрочно освобожденные лица, по истечении срока неотбытой части наказания переводятся в категорию лиц,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и состоит на учете до погашения или снятия судимости."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Регистрация явки условно-досрочно освобожденного лица в орган внутренних дел осуществляется в подразделении общественной безопасности ГОР(У)ОП) либо в участковых пунктах полиции, о чем делается отметка в специальном листе контроля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32" w:id="54"/>
    <w:p>
      <w:pPr>
        <w:spacing w:after="0"/>
        <w:ind w:left="0"/>
        <w:jc w:val="both"/>
      </w:pPr>
      <w:r>
        <w:rPr>
          <w:rFonts w:ascii="Times New Roman"/>
          <w:b w:val="false"/>
          <w:i w:val="false"/>
          <w:color w:val="000000"/>
          <w:sz w:val="28"/>
        </w:rPr>
        <w:t>
      "34. По приезду условно-досрочно освобожденного лица на территорию обслуживания другого органа внутренних дел, сотрудник подразделения общественной безопасности или УИП вносит отметки в маршрутный лист, заверяет их печатью (штампом) органа внутренних дел.";</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подразделения общественной безопасности либо лицу, его замещающему, и производит соответствующие отметки в журнале учета нарушений, выявленных посредством электронных средств слежения на условно-досрочно освобожденных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 (зарегистрирован в Реестре государственной регистрации нормативных правовых актов за № 13373)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подразделений органов внутренних дел Республики Казахстан по осуществлению учета лиц, освобожденных из мест лишения свободы,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взаимодействия подразделений органов внутренних дел Республики Казахстан по осуществлению учета лиц, освобожденных из мест лишения свободы разработаны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142" w:id="55"/>
    <w:p>
      <w:pPr>
        <w:spacing w:after="0"/>
        <w:ind w:left="0"/>
        <w:jc w:val="both"/>
      </w:pPr>
      <w:r>
        <w:rPr>
          <w:rFonts w:ascii="Times New Roman"/>
          <w:b w:val="false"/>
          <w:i w:val="false"/>
          <w:color w:val="000000"/>
          <w:sz w:val="28"/>
        </w:rPr>
        <w:t>
      "Учреждения УИС также дополнительно направляют копию извещения на освобождаемое лицо в подразделение общественной безопасности Департаментов полиции областей, городов республиканского значения и столицы, для последующего контроля за своевременной постановкой его на учет.";</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4" w:id="56"/>
    <w:p>
      <w:pPr>
        <w:spacing w:after="0"/>
        <w:ind w:left="0"/>
        <w:jc w:val="both"/>
      </w:pPr>
      <w:r>
        <w:rPr>
          <w:rFonts w:ascii="Times New Roman"/>
          <w:b w:val="false"/>
          <w:i w:val="false"/>
          <w:color w:val="000000"/>
          <w:sz w:val="28"/>
        </w:rPr>
        <w:t>
      "6. Подразделения общественной безопасности органов полиции ГОР(У)ОП (далее – общественная безопасность ГОР(У)ОП):</w:t>
      </w:r>
    </w:p>
    <w:bookmarkEnd w:id="56"/>
    <w:bookmarkStart w:name="z145" w:id="57"/>
    <w:p>
      <w:pPr>
        <w:spacing w:after="0"/>
        <w:ind w:left="0"/>
        <w:jc w:val="both"/>
      </w:pPr>
      <w:r>
        <w:rPr>
          <w:rFonts w:ascii="Times New Roman"/>
          <w:b w:val="false"/>
          <w:i w:val="false"/>
          <w:color w:val="000000"/>
          <w:sz w:val="28"/>
        </w:rPr>
        <w:t>
      1) проверяют прибытие освобожденного лица по адресу, указанному в извещении, в планируемый срок его прибытия;</w:t>
      </w:r>
    </w:p>
    <w:bookmarkEnd w:id="57"/>
    <w:bookmarkStart w:name="z146" w:id="58"/>
    <w:p>
      <w:pPr>
        <w:spacing w:after="0"/>
        <w:ind w:left="0"/>
        <w:jc w:val="both"/>
      </w:pPr>
      <w:r>
        <w:rPr>
          <w:rFonts w:ascii="Times New Roman"/>
          <w:b w:val="false"/>
          <w:i w:val="false"/>
          <w:color w:val="000000"/>
          <w:sz w:val="28"/>
        </w:rPr>
        <w:t>
      2) при прибытии освобожденного лица к указанному в извещении адресу направляют ИПК-ЛЦ в подразделения информатизации и связи (далее – ИС) для ввода в "Подучетный элемент" Интегрированного банка данных (далее – ИБД) по категории профилактического или списочного учета;</w:t>
      </w:r>
    </w:p>
    <w:bookmarkEnd w:id="58"/>
    <w:bookmarkStart w:name="z147" w:id="59"/>
    <w:p>
      <w:pPr>
        <w:spacing w:after="0"/>
        <w:ind w:left="0"/>
        <w:jc w:val="both"/>
      </w:pPr>
      <w:r>
        <w:rPr>
          <w:rFonts w:ascii="Times New Roman"/>
          <w:b w:val="false"/>
          <w:i w:val="false"/>
          <w:color w:val="000000"/>
          <w:sz w:val="28"/>
        </w:rPr>
        <w:t>
      3) направляют в подразделения криминальной полиции копии постановлений суда в отношении поднадзорных и УДО. Подразделениями криминальной полиции на поднадзорных заводятся дела оперативного учета.";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9" w:id="60"/>
    <w:p>
      <w:pPr>
        <w:spacing w:after="0"/>
        <w:ind w:left="0"/>
        <w:jc w:val="both"/>
      </w:pPr>
      <w:r>
        <w:rPr>
          <w:rFonts w:ascii="Times New Roman"/>
          <w:b w:val="false"/>
          <w:i w:val="false"/>
          <w:color w:val="000000"/>
          <w:sz w:val="28"/>
        </w:rPr>
        <w:t>
      "8. При неустановлении местонахождения освобожденного лица, по истечению пяти рабочих дней с момента его освобождения подразделение общественной безопасности ГОР(У)ОП направляет рапорт в ИС для постановки его на учет по соответствующей категории как "лицо, не прибывшее к избранному месту проживания после освобождения из мест лишения свободы".</w:t>
      </w:r>
    </w:p>
    <w:bookmarkEnd w:id="60"/>
    <w:bookmarkStart w:name="z150" w:id="61"/>
    <w:p>
      <w:pPr>
        <w:spacing w:after="0"/>
        <w:ind w:left="0"/>
        <w:jc w:val="both"/>
      </w:pPr>
      <w:r>
        <w:rPr>
          <w:rFonts w:ascii="Times New Roman"/>
          <w:b w:val="false"/>
          <w:i w:val="false"/>
          <w:color w:val="000000"/>
          <w:sz w:val="28"/>
        </w:rPr>
        <w:t>
      В отношении поднадзорных и УДО, не прибывших к избранному месту жительства, в течении 15 рабочих дней с момента его освобождения сотрудники органов полиции осуществляют мероприятия по установлению его местонахождения (опрос родных, соседей, направление запросов в медицинские учреждения, морги, социальные организаций и другие документы).</w:t>
      </w:r>
    </w:p>
    <w:bookmarkEnd w:id="61"/>
    <w:bookmarkStart w:name="z151" w:id="62"/>
    <w:p>
      <w:pPr>
        <w:spacing w:after="0"/>
        <w:ind w:left="0"/>
        <w:jc w:val="both"/>
      </w:pPr>
      <w:r>
        <w:rPr>
          <w:rFonts w:ascii="Times New Roman"/>
          <w:b w:val="false"/>
          <w:i w:val="false"/>
          <w:color w:val="000000"/>
          <w:sz w:val="28"/>
        </w:rPr>
        <w:t>
      При не установлении местонахождения поднадзорного орган полиции начинает досудебное расследование, объявляет его в розыск с избранием меры пресечения, а в отношении УДО незамедлительно направляет представление в суд об объявлении его в розыск и избрании меры пресечения.</w:t>
      </w:r>
    </w:p>
    <w:bookmarkEnd w:id="62"/>
    <w:bookmarkStart w:name="z152" w:id="63"/>
    <w:p>
      <w:pPr>
        <w:spacing w:after="0"/>
        <w:ind w:left="0"/>
        <w:jc w:val="both"/>
      </w:pPr>
      <w:r>
        <w:rPr>
          <w:rFonts w:ascii="Times New Roman"/>
          <w:b w:val="false"/>
          <w:i w:val="false"/>
          <w:color w:val="000000"/>
          <w:sz w:val="28"/>
        </w:rPr>
        <w:t>
      В отношении лиц, не прибывших к избранному месту проживания из учреждения УИС, подразделением общественной безопасности ГОР(У)ОП заводится накопительное дело, в которое приобщаются сведения о результатах мероприятий по установлению местонахождения не прибывшего лица. Ежеквартально осуществляется проверка по автоматизированным базам данных Министерства внутренних дел (далее – МВД), Комитета по правовой статистике и специальным учетам Генеральной прокуратуры Республики Казахстан, по избранному месту жительства, освобожденного лиц. Результаты проверок отражаются в справке, которая приобщается в накопительное дело.";</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4" w:id="64"/>
    <w:p>
      <w:pPr>
        <w:spacing w:after="0"/>
        <w:ind w:left="0"/>
        <w:jc w:val="both"/>
      </w:pPr>
      <w:r>
        <w:rPr>
          <w:rFonts w:ascii="Times New Roman"/>
          <w:b w:val="false"/>
          <w:i w:val="false"/>
          <w:color w:val="000000"/>
          <w:sz w:val="28"/>
        </w:rPr>
        <w:t>
      "11. При постановке, внесении корректировок в учет "Подучетный элемент" ИБД на лиц, состоящих на учете по категориям "лицо, не прибывшее к избранному месту проживания после освобождения из мест лишения свободы" подсистемой "Инициативные запросы" ИБД выявляются совпадения с учетами: "Административных правонарушений", "Паспорт", "Зарегистрированный автотранспорт", "Водительское удостоверение", "Технический осмотр", "Криминальная вещь" и "Криминальные документы".</w:t>
      </w:r>
    </w:p>
    <w:bookmarkEnd w:id="64"/>
    <w:bookmarkStart w:name="z155" w:id="65"/>
    <w:p>
      <w:pPr>
        <w:spacing w:after="0"/>
        <w:ind w:left="0"/>
        <w:jc w:val="both"/>
      </w:pPr>
      <w:r>
        <w:rPr>
          <w:rFonts w:ascii="Times New Roman"/>
          <w:b w:val="false"/>
          <w:i w:val="false"/>
          <w:color w:val="000000"/>
          <w:sz w:val="28"/>
        </w:rPr>
        <w:t>
      При отработке инициативных сообщений по средствам Web-модуля ответственные лица Управления ИС ДП областей в течение суток принимают следующие решения:</w:t>
      </w:r>
    </w:p>
    <w:bookmarkEnd w:id="65"/>
    <w:bookmarkStart w:name="z156" w:id="66"/>
    <w:p>
      <w:pPr>
        <w:spacing w:after="0"/>
        <w:ind w:left="0"/>
        <w:jc w:val="both"/>
      </w:pPr>
      <w:r>
        <w:rPr>
          <w:rFonts w:ascii="Times New Roman"/>
          <w:b w:val="false"/>
          <w:i w:val="false"/>
          <w:color w:val="000000"/>
          <w:sz w:val="28"/>
        </w:rPr>
        <w:t>
      1) "информировать" - уведомление заинтересованных служб – подразделение общественной безопасности ГОР(У)ОП – УИП (подразделение общественной безопасности ДП);</w:t>
      </w:r>
    </w:p>
    <w:bookmarkEnd w:id="66"/>
    <w:bookmarkStart w:name="z157" w:id="67"/>
    <w:p>
      <w:pPr>
        <w:spacing w:after="0"/>
        <w:ind w:left="0"/>
        <w:jc w:val="both"/>
      </w:pPr>
      <w:r>
        <w:rPr>
          <w:rFonts w:ascii="Times New Roman"/>
          <w:b w:val="false"/>
          <w:i w:val="false"/>
          <w:color w:val="000000"/>
          <w:sz w:val="28"/>
        </w:rPr>
        <w:t>
      2) "игнорировать" - указывают причину совпадения (01-не идентичность данных, 02-повторное совпадение, по которому ранее направлено уведомление, 06-не актуально).</w:t>
      </w:r>
    </w:p>
    <w:bookmarkEnd w:id="67"/>
    <w:bookmarkStart w:name="z158" w:id="68"/>
    <w:p>
      <w:pPr>
        <w:spacing w:after="0"/>
        <w:ind w:left="0"/>
        <w:jc w:val="both"/>
      </w:pPr>
      <w:r>
        <w:rPr>
          <w:rFonts w:ascii="Times New Roman"/>
          <w:b w:val="false"/>
          <w:i w:val="false"/>
          <w:color w:val="000000"/>
          <w:sz w:val="28"/>
        </w:rPr>
        <w:t>
      При получении по средствам Web-модуля уведомления ответственные лица подразделение общественной безопасности ДП незамедлительно подтверждают факт получения уведомления путем нажатия кнопки "принять к сведению". Полученную информацию в течении двух рабочих дней направляет в территориальные подразделения общественной безопасности ГОР(У)ОП.";</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0" w:id="69"/>
    <w:p>
      <w:pPr>
        <w:spacing w:after="0"/>
        <w:ind w:left="0"/>
        <w:jc w:val="both"/>
      </w:pPr>
      <w:r>
        <w:rPr>
          <w:rFonts w:ascii="Times New Roman"/>
          <w:b w:val="false"/>
          <w:i w:val="false"/>
          <w:color w:val="000000"/>
          <w:sz w:val="28"/>
        </w:rPr>
        <w:t>
      "13. Территориальные подразделения общественной безопасности ГОР(У)ОП принимают надлежащие меры и приобщают полученные материалы из территориальных подразделений полиции ДП(Т) в соответствующее дело.";</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2" w:id="70"/>
    <w:p>
      <w:pPr>
        <w:spacing w:after="0"/>
        <w:ind w:left="0"/>
        <w:jc w:val="both"/>
      </w:pPr>
      <w:r>
        <w:rPr>
          <w:rFonts w:ascii="Times New Roman"/>
          <w:b w:val="false"/>
          <w:i w:val="false"/>
          <w:color w:val="000000"/>
          <w:sz w:val="28"/>
        </w:rPr>
        <w:t>
      "16. При установлении местонахождения лица, не прибывшего к избранному месту жительства на территории обслуживания другого ГОР(У)ОП, общественной безопасности ГОР(У)ОП, выявивший таких лиц, проводит опрос и устанавливает причины его нахождения в данном регионе. При его постоянном проживании ставит на соответствующий учет. По результатам проверки подразделение общественной безопасности ГОР(У)ОП в течении 3 суток направляет соответствующее уведомление инициатору постановки на учет.</w:t>
      </w:r>
    </w:p>
    <w:bookmarkEnd w:id="70"/>
    <w:bookmarkStart w:name="z163" w:id="71"/>
    <w:p>
      <w:pPr>
        <w:spacing w:after="0"/>
        <w:ind w:left="0"/>
        <w:jc w:val="both"/>
      </w:pPr>
      <w:r>
        <w:rPr>
          <w:rFonts w:ascii="Times New Roman"/>
          <w:b w:val="false"/>
          <w:i w:val="false"/>
          <w:color w:val="000000"/>
          <w:sz w:val="28"/>
        </w:rPr>
        <w:t>
      В случае отсутствия постоянного места проживания у лица, освободившегося из мест лишения свободы, участковый инспектор полиции совместно со службой пробации принимает меры по помещению в Центр социальной адаптации для лиц, оказавшихся в трудной жизненной ситуацией, с последующей постановкой на учет органов внутренних дел (далее – ОВД).</w:t>
      </w:r>
    </w:p>
    <w:bookmarkEnd w:id="71"/>
    <w:bookmarkStart w:name="z164" w:id="72"/>
    <w:p>
      <w:pPr>
        <w:spacing w:after="0"/>
        <w:ind w:left="0"/>
        <w:jc w:val="both"/>
      </w:pPr>
      <w:r>
        <w:rPr>
          <w:rFonts w:ascii="Times New Roman"/>
          <w:b w:val="false"/>
          <w:i w:val="false"/>
          <w:color w:val="000000"/>
          <w:sz w:val="28"/>
        </w:rPr>
        <w:t>
      При получении подтверждения о проживании в другом регионе лица, не прибывшего к избранному месту жительства, подразделение общественной безопасности ГОР(У)ОП в течении суток снимает с учета ИБД "Подучетный элемент", с указанием причины снятия "перемена места жительства в Республике Казахстан" и нового адреса проживания.";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66" w:id="73"/>
    <w:p>
      <w:pPr>
        <w:spacing w:after="0"/>
        <w:ind w:left="0"/>
        <w:jc w:val="both"/>
      </w:pPr>
      <w:r>
        <w:rPr>
          <w:rFonts w:ascii="Times New Roman"/>
          <w:b w:val="false"/>
          <w:i w:val="false"/>
          <w:color w:val="000000"/>
          <w:sz w:val="28"/>
        </w:rPr>
        <w:t>
      "22. УМС ДП:</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принимает меры по информированию иностранца или лица без гражданства о порядке его пребывания в стране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1 месяц до освобождения иностранца или лица без гражданства, при отсутствии в приговоре дополнительного вида наказания в виде выдворения за пределы Республики Казахстан, подает заявление в суд для решения вопроса о выдворении иностранца или лица без гражданства за пределы Республики Казахстан в соответствии с </w:t>
      </w:r>
      <w:r>
        <w:rPr>
          <w:rFonts w:ascii="Times New Roman"/>
          <w:b w:val="false"/>
          <w:i w:val="false"/>
          <w:color w:val="000000"/>
          <w:sz w:val="28"/>
        </w:rPr>
        <w:t>Гражданско-процессуальным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Выдворяемый иностранец или лицо без гражданства на основании постановления ОВД о превентивном ограничении свободы передвижения, санкционированного судом, помещается в специальное учреждение ОВД на срок, необходимый для организации его выдворения за пределы Республики Казахстан, но не более чем на тридцать суток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Уголовно-исполнительного кодекса Республики Казахстан.</w:t>
      </w:r>
    </w:p>
    <w:bookmarkStart w:name="z170" w:id="74"/>
    <w:p>
      <w:pPr>
        <w:spacing w:after="0"/>
        <w:ind w:left="0"/>
        <w:jc w:val="both"/>
      </w:pPr>
      <w:r>
        <w:rPr>
          <w:rFonts w:ascii="Times New Roman"/>
          <w:b w:val="false"/>
          <w:i w:val="false"/>
          <w:color w:val="000000"/>
          <w:sz w:val="28"/>
        </w:rPr>
        <w:t>
      В случае отказа судом о выдворении иностранца или лица без гражданства за пределы Республики Казахстан, УМС ДП уведомляет подразделение общественной безопасности, для постановки указанных лиц на соответствующий учет.";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72" w:id="75"/>
    <w:p>
      <w:pPr>
        <w:spacing w:after="0"/>
        <w:ind w:left="0"/>
        <w:jc w:val="both"/>
      </w:pPr>
      <w:r>
        <w:rPr>
          <w:rFonts w:ascii="Times New Roman"/>
          <w:b w:val="false"/>
          <w:i w:val="false"/>
          <w:color w:val="000000"/>
          <w:sz w:val="28"/>
        </w:rPr>
        <w:t>
      "24. В день освобождения из мест лишения свободы иностранца или лица без гражданства сотрудники учреждения УИС передают его сотрудникам УМС ДП для проведения организационных мероприятий, после которых сотрудники административной полиции (патрульная полиция) исполняют решение суда о выдворении за пределы Республики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4" w:id="76"/>
    <w:p>
      <w:pPr>
        <w:spacing w:after="0"/>
        <w:ind w:left="0"/>
        <w:jc w:val="both"/>
      </w:pPr>
      <w:r>
        <w:rPr>
          <w:rFonts w:ascii="Times New Roman"/>
          <w:b w:val="false"/>
          <w:i w:val="false"/>
          <w:color w:val="000000"/>
          <w:sz w:val="28"/>
        </w:rPr>
        <w:t>
      "25. ДУИС и подразделение общественной безопасности ГОР(У)ОП за месяц до истечения оставшегося срока пробационного контроля в отношении иностранцев и лиц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более мягким видом, информируют УМС ДП для подготовки материалов на выдворение согласно норм Гражданско-процессуального кодекса Республики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УМС и Управление административной полиции ДП (патрульная полиция), получив информацию об иностранцах и лицах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принимает меры, предусмотренные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и в день истечения пробационного контроля исполняют решение суда о выдворении за пределы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декабря 2015 года № 1095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(зарегистрирован в Реестре государственной регистрации нормативных правовых актов за № 13004)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2" w:id="77"/>
    <w:p>
      <w:pPr>
        <w:spacing w:after="0"/>
        <w:ind w:left="0"/>
        <w:jc w:val="both"/>
      </w:pPr>
      <w:r>
        <w:rPr>
          <w:rFonts w:ascii="Times New Roman"/>
          <w:b w:val="false"/>
          <w:i w:val="false"/>
          <w:color w:val="000000"/>
          <w:sz w:val="28"/>
        </w:rPr>
        <w:t>
      "4. Прием административного участка вновь назначенным участковым инспектором производится с участием заместителя начальника городского, районного органа или начальника подразделения общественной безопасности, для ознакомления участкового инспектора с границами и особенностями административного участка, складывающейся оперативной обстановкой на нем, представления его должностным лицам органов местного государственного управления и при необходимости – руководителям предприятий, учреждений и организаций, расположенных на участке.";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4" w:id="78"/>
    <w:p>
      <w:pPr>
        <w:spacing w:after="0"/>
        <w:ind w:left="0"/>
        <w:jc w:val="both"/>
      </w:pPr>
      <w:r>
        <w:rPr>
          <w:rFonts w:ascii="Times New Roman"/>
          <w:b w:val="false"/>
          <w:i w:val="false"/>
          <w:color w:val="000000"/>
          <w:sz w:val="28"/>
        </w:rPr>
        <w:t>
      "13. Материалы на категории профилактируемых лиц хранятся в сейфах участкового пункта полиции, в случае отсутствия такой возможности в помещении ОВД. При хранении материалов в помещении ОВД, контроль за их ведением возлагается на одного из инспекторов подразделения общественной безопасности по руководству участковыми инспекторами.";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6" w:id="79"/>
    <w:p>
      <w:pPr>
        <w:spacing w:after="0"/>
        <w:ind w:left="0"/>
        <w:jc w:val="both"/>
      </w:pPr>
      <w:r>
        <w:rPr>
          <w:rFonts w:ascii="Times New Roman"/>
          <w:b w:val="false"/>
          <w:i w:val="false"/>
          <w:color w:val="000000"/>
          <w:sz w:val="28"/>
        </w:rPr>
        <w:t>
      "16. Контроль за организацией профилактической работы возлагается на начальника подразделения общественной безопасности, его заместителя, старшего инспектора (инспектора) по руководству участковыми инспекторами.";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88" w:id="80"/>
    <w:p>
      <w:pPr>
        <w:spacing w:after="0"/>
        <w:ind w:left="0"/>
        <w:jc w:val="both"/>
      </w:pPr>
      <w:r>
        <w:rPr>
          <w:rFonts w:ascii="Times New Roman"/>
          <w:b w:val="false"/>
          <w:i w:val="false"/>
          <w:color w:val="000000"/>
          <w:sz w:val="28"/>
        </w:rPr>
        <w:t>
      "18. Участковый инспектор и его помощник организуют свою работу в соответствии с ежемесячным планом работы УПП, утверждаемым начальником подразделения общественной безопасности (либо лицом его замещающим).";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Участковый инспектор полиции ответственный за организацию работы участкового пункта полиции наряду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в пределах своей компетенции:</w:t>
      </w:r>
    </w:p>
    <w:bookmarkStart w:name="z191" w:id="81"/>
    <w:p>
      <w:pPr>
        <w:spacing w:after="0"/>
        <w:ind w:left="0"/>
        <w:jc w:val="both"/>
      </w:pPr>
      <w:r>
        <w:rPr>
          <w:rFonts w:ascii="Times New Roman"/>
          <w:b w:val="false"/>
          <w:i w:val="false"/>
          <w:color w:val="000000"/>
          <w:sz w:val="28"/>
        </w:rPr>
        <w:t>
      1) анализирует состояние, структуру и динамику правонарушений на территории участкового пункта полиции, а также эффективность принимаемых мер по их предупреждению и пресечению.</w:t>
      </w:r>
    </w:p>
    <w:bookmarkEnd w:id="81"/>
    <w:bookmarkStart w:name="z192" w:id="82"/>
    <w:p>
      <w:pPr>
        <w:spacing w:after="0"/>
        <w:ind w:left="0"/>
        <w:jc w:val="both"/>
      </w:pPr>
      <w:r>
        <w:rPr>
          <w:rFonts w:ascii="Times New Roman"/>
          <w:b w:val="false"/>
          <w:i w:val="false"/>
          <w:color w:val="000000"/>
          <w:sz w:val="28"/>
        </w:rPr>
        <w:t>
      С учетом анализа криминогенной и территориальных особенностей составляет план работы УПП, который утверждается начальником подразделения общественной безопасности.</w:t>
      </w:r>
    </w:p>
    <w:bookmarkEnd w:id="82"/>
    <w:bookmarkStart w:name="z193" w:id="83"/>
    <w:p>
      <w:pPr>
        <w:spacing w:after="0"/>
        <w:ind w:left="0"/>
        <w:jc w:val="both"/>
      </w:pPr>
      <w:r>
        <w:rPr>
          <w:rFonts w:ascii="Times New Roman"/>
          <w:b w:val="false"/>
          <w:i w:val="false"/>
          <w:color w:val="000000"/>
          <w:sz w:val="28"/>
        </w:rPr>
        <w:t>
      2) дает необходимые указания участковым инспекторам о способах и сроках выполнения ими служебных заданий;</w:t>
      </w:r>
    </w:p>
    <w:bookmarkEnd w:id="83"/>
    <w:bookmarkStart w:name="z194" w:id="84"/>
    <w:p>
      <w:pPr>
        <w:spacing w:after="0"/>
        <w:ind w:left="0"/>
        <w:jc w:val="both"/>
      </w:pPr>
      <w:r>
        <w:rPr>
          <w:rFonts w:ascii="Times New Roman"/>
          <w:b w:val="false"/>
          <w:i w:val="false"/>
          <w:color w:val="000000"/>
          <w:sz w:val="28"/>
        </w:rPr>
        <w:t>
      3) оказывает практическую и методическую помощь участковым инспекторам и их помощникам в повышении их профессионального мастерства, укреплении взаимодействия с общественностью, а также выполнении других служебных обязанностей;</w:t>
      </w:r>
    </w:p>
    <w:bookmarkEnd w:id="84"/>
    <w:bookmarkStart w:name="z195" w:id="85"/>
    <w:p>
      <w:pPr>
        <w:spacing w:after="0"/>
        <w:ind w:left="0"/>
        <w:jc w:val="both"/>
      </w:pPr>
      <w:r>
        <w:rPr>
          <w:rFonts w:ascii="Times New Roman"/>
          <w:b w:val="false"/>
          <w:i w:val="false"/>
          <w:color w:val="000000"/>
          <w:sz w:val="28"/>
        </w:rPr>
        <w:t>
      4) вносит начальнику подразделения общественной безопасности предложение по расстановке комплексных сил полиции на территории участкового пункта полиции.</w:t>
      </w:r>
    </w:p>
    <w:bookmarkEnd w:id="85"/>
    <w:bookmarkStart w:name="z196" w:id="86"/>
    <w:p>
      <w:pPr>
        <w:spacing w:after="0"/>
        <w:ind w:left="0"/>
        <w:jc w:val="both"/>
      </w:pPr>
      <w:r>
        <w:rPr>
          <w:rFonts w:ascii="Times New Roman"/>
          <w:b w:val="false"/>
          <w:i w:val="false"/>
          <w:color w:val="000000"/>
          <w:sz w:val="28"/>
        </w:rPr>
        <w:t>
      В случае выявления факта отклонения от маршрута патрулирования нарядов комплексных сил полиции, незамедлительно сообщает начальнику подразделения общественной безопасности;</w:t>
      </w:r>
    </w:p>
    <w:bookmarkEnd w:id="86"/>
    <w:bookmarkStart w:name="z197" w:id="87"/>
    <w:p>
      <w:pPr>
        <w:spacing w:after="0"/>
        <w:ind w:left="0"/>
        <w:jc w:val="both"/>
      </w:pPr>
      <w:r>
        <w:rPr>
          <w:rFonts w:ascii="Times New Roman"/>
          <w:b w:val="false"/>
          <w:i w:val="false"/>
          <w:color w:val="000000"/>
          <w:sz w:val="28"/>
        </w:rPr>
        <w:t>
      5) ведет учет информаций участковых инспекторов и его помощников, передаваемых в заинтересованные подразделения ОВД и государственные органы, результаты проверок по ним подшивает в накопительное дело;</w:t>
      </w:r>
    </w:p>
    <w:bookmarkEnd w:id="87"/>
    <w:bookmarkStart w:name="z198" w:id="88"/>
    <w:p>
      <w:pPr>
        <w:spacing w:after="0"/>
        <w:ind w:left="0"/>
        <w:jc w:val="both"/>
      </w:pPr>
      <w:r>
        <w:rPr>
          <w:rFonts w:ascii="Times New Roman"/>
          <w:b w:val="false"/>
          <w:i w:val="false"/>
          <w:color w:val="000000"/>
          <w:sz w:val="28"/>
        </w:rPr>
        <w:t>
      6) обобщает результаты работы участковых инспекторов и их помощников. При необходимости вносит предложения о поощрении либо наказании участковых инспекторов и их помощников.".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декабря 2015 года № 1098 "Об утверждении Правил организации деятельности участковых инспекторов полиции по делам несовершеннолетних органов внутренних дел" (зарегистрирован в Реестре государственной регистрации нормативных правовых актов за № 12953)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участковых инспекторов полиции по делам несовершеннолетних органов внутренних дел,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Административному участку приказом начальника городского, районного органа (лица, исполняющего его обязанности) (ОВД на транспорте) присваивается порядковый номер. Прием административного участка вновь назначенным УИП ПДН производится с участием начальника подразделения общественной безопасности района (города, района в городе, отдела (отделения) административной полиции ОВД на транспорте) или его заместителя. О факте приема и сдачи административного участка делается соответствующая запись в паспорте на административный участок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Start w:name="z206" w:id="89"/>
    <w:p>
      <w:pPr>
        <w:spacing w:after="0"/>
        <w:ind w:left="0"/>
        <w:jc w:val="both"/>
      </w:pPr>
      <w:r>
        <w:rPr>
          <w:rFonts w:ascii="Times New Roman"/>
          <w:b w:val="false"/>
          <w:i w:val="false"/>
          <w:color w:val="000000"/>
          <w:sz w:val="28"/>
        </w:rPr>
        <w:t>
      "7) осуществляют прием граждан в соответствии с графиком, утверждаемым начальником заместителем начальника ГОР(У)ОП;";</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Start w:name="z208" w:id="90"/>
    <w:p>
      <w:pPr>
        <w:spacing w:after="0"/>
        <w:ind w:left="0"/>
        <w:jc w:val="both"/>
      </w:pPr>
      <w:r>
        <w:rPr>
          <w:rFonts w:ascii="Times New Roman"/>
          <w:b w:val="false"/>
          <w:i w:val="false"/>
          <w:color w:val="000000"/>
          <w:sz w:val="28"/>
        </w:rPr>
        <w:t>
      "13. Итоги работы ПДН ежемесячно рассматриваются начальником подразделения общественной безопасности, ежеквартально – заместителем начальника ГОР(У)ОП, ОВД на транспорте или их заместителями.";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10" w:id="91"/>
    <w:p>
      <w:pPr>
        <w:spacing w:after="0"/>
        <w:ind w:left="0"/>
        <w:jc w:val="both"/>
      </w:pPr>
      <w:r>
        <w:rPr>
          <w:rFonts w:ascii="Times New Roman"/>
          <w:b w:val="false"/>
          <w:i w:val="false"/>
          <w:color w:val="000000"/>
          <w:sz w:val="28"/>
        </w:rPr>
        <w:t>
      "14. Начальник подразделения общественной безопасности ГОР(У)ОП, административной полиции ОВД на транспорте или их заместители не реже одного раза в квартал осуществляют проверку организации работы ПДН, инспекторов по профилактике правонарушений на транспорте.";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12" w:id="92"/>
    <w:p>
      <w:pPr>
        <w:spacing w:after="0"/>
        <w:ind w:left="0"/>
        <w:jc w:val="both"/>
      </w:pPr>
      <w:r>
        <w:rPr>
          <w:rFonts w:ascii="Times New Roman"/>
          <w:b w:val="false"/>
          <w:i w:val="false"/>
          <w:color w:val="000000"/>
          <w:sz w:val="28"/>
        </w:rPr>
        <w:t>
      "15. Работа УИП ПДН среди учащихся организации образования осуществляется во взаимодействии с педагогическими коллективами организации образования.</w:t>
      </w:r>
    </w:p>
    <w:bookmarkEnd w:id="92"/>
    <w:bookmarkStart w:name="z213" w:id="93"/>
    <w:p>
      <w:pPr>
        <w:spacing w:after="0"/>
        <w:ind w:left="0"/>
        <w:jc w:val="both"/>
      </w:pPr>
      <w:r>
        <w:rPr>
          <w:rFonts w:ascii="Times New Roman"/>
          <w:b w:val="false"/>
          <w:i w:val="false"/>
          <w:color w:val="000000"/>
          <w:sz w:val="28"/>
        </w:rPr>
        <w:t>
      На учебный год составляется график проведения профилактических мероприятий в организациях образования, расположенных на административном участке, который утверждается заместителем начальника городского, районного органа, и согласовывается с руководителями организаций образования.";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 </w:t>
      </w:r>
    </w:p>
    <w:bookmarkStart w:name="z215" w:id="94"/>
    <w:p>
      <w:pPr>
        <w:spacing w:after="0"/>
        <w:ind w:left="0"/>
        <w:jc w:val="both"/>
      </w:pPr>
      <w:r>
        <w:rPr>
          <w:rFonts w:ascii="Times New Roman"/>
          <w:b w:val="false"/>
          <w:i w:val="false"/>
          <w:color w:val="000000"/>
          <w:sz w:val="28"/>
        </w:rPr>
        <w:t>
      "23. На ПДН территориальных ОВД возлагается:</w:t>
      </w:r>
    </w:p>
    <w:bookmarkEnd w:id="94"/>
    <w:bookmarkStart w:name="z216" w:id="95"/>
    <w:p>
      <w:pPr>
        <w:spacing w:after="0"/>
        <w:ind w:left="0"/>
        <w:jc w:val="both"/>
      </w:pPr>
      <w:r>
        <w:rPr>
          <w:rFonts w:ascii="Times New Roman"/>
          <w:b w:val="false"/>
          <w:i w:val="false"/>
          <w:color w:val="000000"/>
          <w:sz w:val="28"/>
        </w:rPr>
        <w:t>
      1) ежедневное проведение анализа сводок по уголовным правонарушениям, совершенным несовершеннолетними и в отношении них, иных происшествий с их участием, установление причин и условий, им способствовавших;</w:t>
      </w:r>
    </w:p>
    <w:bookmarkEnd w:id="95"/>
    <w:bookmarkStart w:name="z217" w:id="96"/>
    <w:p>
      <w:pPr>
        <w:spacing w:after="0"/>
        <w:ind w:left="0"/>
        <w:jc w:val="both"/>
      </w:pPr>
      <w:r>
        <w:rPr>
          <w:rFonts w:ascii="Times New Roman"/>
          <w:b w:val="false"/>
          <w:i w:val="false"/>
          <w:color w:val="000000"/>
          <w:sz w:val="28"/>
        </w:rPr>
        <w:t>
      2) ежемесячное проведение анализа состояния, структуры и динамики правонарушений среди несовершеннолетних, детской безнадзорности и беспризорности;</w:t>
      </w:r>
    </w:p>
    <w:bookmarkEnd w:id="96"/>
    <w:bookmarkStart w:name="z218" w:id="97"/>
    <w:p>
      <w:pPr>
        <w:spacing w:after="0"/>
        <w:ind w:left="0"/>
        <w:jc w:val="both"/>
      </w:pPr>
      <w:r>
        <w:rPr>
          <w:rFonts w:ascii="Times New Roman"/>
          <w:b w:val="false"/>
          <w:i w:val="false"/>
          <w:color w:val="000000"/>
          <w:sz w:val="28"/>
        </w:rPr>
        <w:t>
      3) с учетом анализа оперативной обстановки среди несовершеннолетних ежеквартальное составление плана работы ПДН, контроль за выполнением запланированных мероприятий, подготовку отчетов о результатах деятельности ПДН.</w:t>
      </w:r>
    </w:p>
    <w:bookmarkEnd w:id="97"/>
    <w:bookmarkStart w:name="z219" w:id="98"/>
    <w:p>
      <w:pPr>
        <w:spacing w:after="0"/>
        <w:ind w:left="0"/>
        <w:jc w:val="both"/>
      </w:pPr>
      <w:r>
        <w:rPr>
          <w:rFonts w:ascii="Times New Roman"/>
          <w:b w:val="false"/>
          <w:i w:val="false"/>
          <w:color w:val="000000"/>
          <w:sz w:val="28"/>
        </w:rPr>
        <w:t>
      В плане работ ПДН, с указанием сроков исполнения и формой завершения отражаются мероприятия:</w:t>
      </w:r>
    </w:p>
    <w:bookmarkEnd w:id="98"/>
    <w:bookmarkStart w:name="z220" w:id="99"/>
    <w:p>
      <w:pPr>
        <w:spacing w:after="0"/>
        <w:ind w:left="0"/>
        <w:jc w:val="both"/>
      </w:pPr>
      <w:r>
        <w:rPr>
          <w:rFonts w:ascii="Times New Roman"/>
          <w:b w:val="false"/>
          <w:i w:val="false"/>
          <w:color w:val="000000"/>
          <w:sz w:val="28"/>
        </w:rPr>
        <w:t>
      запланированные в государственных, региональных программах, планах, указаниях, решениях Коллегий Министерства внутренних дел Республики Казахстан (далее - МВД), Департамента полиции (далее – ДП), Департамента полиции на транспорте (далее – ДПТ), по вопросам профилактики правонарушений среди несовершеннолетних;</w:t>
      </w:r>
    </w:p>
    <w:bookmarkEnd w:id="99"/>
    <w:bookmarkStart w:name="z221" w:id="100"/>
    <w:p>
      <w:pPr>
        <w:spacing w:after="0"/>
        <w:ind w:left="0"/>
        <w:jc w:val="both"/>
      </w:pPr>
      <w:r>
        <w:rPr>
          <w:rFonts w:ascii="Times New Roman"/>
          <w:b w:val="false"/>
          <w:i w:val="false"/>
          <w:color w:val="000000"/>
          <w:sz w:val="28"/>
        </w:rPr>
        <w:t>
      по выявлению и пресечению правонарушений, безнадзорности и беспризорности среди несовершеннолетних;</w:t>
      </w:r>
    </w:p>
    <w:bookmarkEnd w:id="100"/>
    <w:bookmarkStart w:name="z222" w:id="101"/>
    <w:p>
      <w:pPr>
        <w:spacing w:after="0"/>
        <w:ind w:left="0"/>
        <w:jc w:val="both"/>
      </w:pPr>
      <w:r>
        <w:rPr>
          <w:rFonts w:ascii="Times New Roman"/>
          <w:b w:val="false"/>
          <w:i w:val="false"/>
          <w:color w:val="000000"/>
          <w:sz w:val="28"/>
        </w:rPr>
        <w:t>
      по выявлению несовершеннолетних с девиантным поведением,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а также лиц, вовлекающих несовершеннолетних в совершение правонарушений, антиобщественных действий, и принятию мер по привлечению их к ответственности, предусмотренной законами Республики Казахстан;</w:t>
      </w:r>
    </w:p>
    <w:bookmarkEnd w:id="101"/>
    <w:bookmarkStart w:name="z223" w:id="102"/>
    <w:p>
      <w:pPr>
        <w:spacing w:after="0"/>
        <w:ind w:left="0"/>
        <w:jc w:val="both"/>
      </w:pPr>
      <w:r>
        <w:rPr>
          <w:rFonts w:ascii="Times New Roman"/>
          <w:b w:val="false"/>
          <w:i w:val="false"/>
          <w:color w:val="000000"/>
          <w:sz w:val="28"/>
        </w:rPr>
        <w:t>
      по проведению индивидуальной профилактической работы с несовершеннолетними и их родителями или законными представителями;</w:t>
      </w:r>
    </w:p>
    <w:bookmarkEnd w:id="102"/>
    <w:bookmarkStart w:name="z224" w:id="103"/>
    <w:p>
      <w:pPr>
        <w:spacing w:after="0"/>
        <w:ind w:left="0"/>
        <w:jc w:val="both"/>
      </w:pPr>
      <w:r>
        <w:rPr>
          <w:rFonts w:ascii="Times New Roman"/>
          <w:b w:val="false"/>
          <w:i w:val="false"/>
          <w:color w:val="000000"/>
          <w:sz w:val="28"/>
        </w:rPr>
        <w:t>
      по проведению профилактической работы среди учащихся организации образования;</w:t>
      </w:r>
    </w:p>
    <w:bookmarkEnd w:id="103"/>
    <w:bookmarkStart w:name="z225" w:id="104"/>
    <w:p>
      <w:pPr>
        <w:spacing w:after="0"/>
        <w:ind w:left="0"/>
        <w:jc w:val="both"/>
      </w:pPr>
      <w:r>
        <w:rPr>
          <w:rFonts w:ascii="Times New Roman"/>
          <w:b w:val="false"/>
          <w:i w:val="false"/>
          <w:color w:val="000000"/>
          <w:sz w:val="28"/>
        </w:rPr>
        <w:t>
      по повышению профессиональной подготовки с УИП ПДН;</w:t>
      </w:r>
    </w:p>
    <w:bookmarkEnd w:id="104"/>
    <w:bookmarkStart w:name="z226" w:id="105"/>
    <w:p>
      <w:pPr>
        <w:spacing w:after="0"/>
        <w:ind w:left="0"/>
        <w:jc w:val="both"/>
      </w:pPr>
      <w:r>
        <w:rPr>
          <w:rFonts w:ascii="Times New Roman"/>
          <w:b w:val="false"/>
          <w:i w:val="false"/>
          <w:color w:val="000000"/>
          <w:sz w:val="28"/>
        </w:rPr>
        <w:t>
      иных мероприятий направленных на профилактику правонарушений среди несовершеннолетних;</w:t>
      </w:r>
    </w:p>
    <w:bookmarkEnd w:id="105"/>
    <w:bookmarkStart w:name="z227" w:id="106"/>
    <w:p>
      <w:pPr>
        <w:spacing w:after="0"/>
        <w:ind w:left="0"/>
        <w:jc w:val="both"/>
      </w:pPr>
      <w:r>
        <w:rPr>
          <w:rFonts w:ascii="Times New Roman"/>
          <w:b w:val="false"/>
          <w:i w:val="false"/>
          <w:color w:val="000000"/>
          <w:sz w:val="28"/>
        </w:rPr>
        <w:t>
      4) осуществление взаимодействия с государственными органами, негосударственными и общественными организациями, занимающимися воспитанием, обучением, охраной прав, интересов детей, организацией их досуга;</w:t>
      </w:r>
    </w:p>
    <w:bookmarkEnd w:id="106"/>
    <w:bookmarkStart w:name="z228" w:id="107"/>
    <w:p>
      <w:pPr>
        <w:spacing w:after="0"/>
        <w:ind w:left="0"/>
        <w:jc w:val="both"/>
      </w:pPr>
      <w:r>
        <w:rPr>
          <w:rFonts w:ascii="Times New Roman"/>
          <w:b w:val="false"/>
          <w:i w:val="false"/>
          <w:color w:val="000000"/>
          <w:sz w:val="28"/>
        </w:rPr>
        <w:t>
      5) информирование по итогам полугодий Комиссии по делам несовершеннолетних и защите их прав, управления (отдела) образования о состоянии правонарушений среди несовершеннолетних, детской безнадзорности и беспризорности, о принимаемых мерах, а также о проблемных вопросах по ее совершенствованию;</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ведение электронного журнала учета уголовных правонарушений, совершенных несовершеннолетними и в отношении них, а также происшествий с их участием в формате Еxcel,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30" w:id="108"/>
    <w:p>
      <w:pPr>
        <w:spacing w:after="0"/>
        <w:ind w:left="0"/>
        <w:jc w:val="both"/>
      </w:pPr>
      <w:r>
        <w:rPr>
          <w:rFonts w:ascii="Times New Roman"/>
          <w:b w:val="false"/>
          <w:i w:val="false"/>
          <w:color w:val="000000"/>
          <w:sz w:val="28"/>
        </w:rPr>
        <w:t>
      7) ежемесячное направление в управление (отдел) образования списка учащихся организаций образования, совершивших уголовные правонарушения;</w:t>
      </w:r>
    </w:p>
    <w:bookmarkEnd w:id="108"/>
    <w:bookmarkStart w:name="z231" w:id="109"/>
    <w:p>
      <w:pPr>
        <w:spacing w:after="0"/>
        <w:ind w:left="0"/>
        <w:jc w:val="both"/>
      </w:pPr>
      <w:r>
        <w:rPr>
          <w:rFonts w:ascii="Times New Roman"/>
          <w:b w:val="false"/>
          <w:i w:val="false"/>
          <w:color w:val="000000"/>
          <w:sz w:val="28"/>
        </w:rPr>
        <w:t>
      8) проведение оперативно-профилактических и иных мероприятий, направленных на профилактику правонарушений среди несовершеннолетних, предупреждение детской безнадзорности и беспризорности;</w:t>
      </w:r>
    </w:p>
    <w:bookmarkEnd w:id="109"/>
    <w:bookmarkStart w:name="z232" w:id="110"/>
    <w:p>
      <w:pPr>
        <w:spacing w:after="0"/>
        <w:ind w:left="0"/>
        <w:jc w:val="both"/>
      </w:pPr>
      <w:r>
        <w:rPr>
          <w:rFonts w:ascii="Times New Roman"/>
          <w:b w:val="false"/>
          <w:i w:val="false"/>
          <w:color w:val="000000"/>
          <w:sz w:val="28"/>
        </w:rPr>
        <w:t>
      9) ежемесячное проведение сверки с управлением (отделом) образования по несовершеннолетним, не посещающим без уважительных причин организации образования;</w:t>
      </w:r>
    </w:p>
    <w:bookmarkEnd w:id="110"/>
    <w:bookmarkStart w:name="z233" w:id="111"/>
    <w:p>
      <w:pPr>
        <w:spacing w:after="0"/>
        <w:ind w:left="0"/>
        <w:jc w:val="both"/>
      </w:pPr>
      <w:r>
        <w:rPr>
          <w:rFonts w:ascii="Times New Roman"/>
          <w:b w:val="false"/>
          <w:i w:val="false"/>
          <w:color w:val="000000"/>
          <w:sz w:val="28"/>
        </w:rPr>
        <w:t>
      10) в ОВД ежемесячное, в ДП ежеквартальное проведение сверок с подразделениями криминальной полиции, следствия и дознания, а также ежеквартальное со службой пробации, подразделениями информатизации и связи, в отношении несовершеннолетних, состоящих на учете ОВД;</w:t>
      </w:r>
    </w:p>
    <w:bookmarkEnd w:id="111"/>
    <w:bookmarkStart w:name="z234" w:id="112"/>
    <w:p>
      <w:pPr>
        <w:spacing w:after="0"/>
        <w:ind w:left="0"/>
        <w:jc w:val="both"/>
      </w:pPr>
      <w:r>
        <w:rPr>
          <w:rFonts w:ascii="Times New Roman"/>
          <w:b w:val="false"/>
          <w:i w:val="false"/>
          <w:color w:val="000000"/>
          <w:sz w:val="28"/>
        </w:rPr>
        <w:t>
      11) подготовка необходимых материалов для рассмотрения на совещаниях ОВД, ДП, ДПТ и с другими государственными и негосударственными органами и организациями по вопросам профилактики правонарушений среди несовершеннолетних;</w:t>
      </w:r>
    </w:p>
    <w:bookmarkEnd w:id="112"/>
    <w:bookmarkStart w:name="z235" w:id="113"/>
    <w:p>
      <w:pPr>
        <w:spacing w:after="0"/>
        <w:ind w:left="0"/>
        <w:jc w:val="both"/>
      </w:pPr>
      <w:r>
        <w:rPr>
          <w:rFonts w:ascii="Times New Roman"/>
          <w:b w:val="false"/>
          <w:i w:val="false"/>
          <w:color w:val="000000"/>
          <w:sz w:val="28"/>
        </w:rPr>
        <w:t>
      12) внесение представлений по устранению причин и условий, способствующих совершению правонарушений несовершеннолетними либо совершенных в их отношении;</w:t>
      </w:r>
    </w:p>
    <w:bookmarkEnd w:id="113"/>
    <w:bookmarkStart w:name="z236" w:id="114"/>
    <w:p>
      <w:pPr>
        <w:spacing w:after="0"/>
        <w:ind w:left="0"/>
        <w:jc w:val="both"/>
      </w:pPr>
      <w:r>
        <w:rPr>
          <w:rFonts w:ascii="Times New Roman"/>
          <w:b w:val="false"/>
          <w:i w:val="false"/>
          <w:color w:val="000000"/>
          <w:sz w:val="28"/>
        </w:rPr>
        <w:t>
      13) изучение, обобщение и внедрение в практику положительного опыта работы по предупреждению правонарушений среди несовершеннолетних, а также детской безнадзорности и беспризорности;</w:t>
      </w:r>
    </w:p>
    <w:bookmarkEnd w:id="114"/>
    <w:bookmarkStart w:name="z237" w:id="115"/>
    <w:p>
      <w:pPr>
        <w:spacing w:after="0"/>
        <w:ind w:left="0"/>
        <w:jc w:val="both"/>
      </w:pPr>
      <w:r>
        <w:rPr>
          <w:rFonts w:ascii="Times New Roman"/>
          <w:b w:val="false"/>
          <w:i w:val="false"/>
          <w:color w:val="000000"/>
          <w:sz w:val="28"/>
        </w:rPr>
        <w:t>
      14) оказание методической и практической помощи в организации работы по предупреждению правонарушений среди несовершеннолетних;</w:t>
      </w:r>
    </w:p>
    <w:bookmarkEnd w:id="115"/>
    <w:bookmarkStart w:name="z238" w:id="116"/>
    <w:p>
      <w:pPr>
        <w:spacing w:after="0"/>
        <w:ind w:left="0"/>
        <w:jc w:val="both"/>
      </w:pPr>
      <w:r>
        <w:rPr>
          <w:rFonts w:ascii="Times New Roman"/>
          <w:b w:val="false"/>
          <w:i w:val="false"/>
          <w:color w:val="000000"/>
          <w:sz w:val="28"/>
        </w:rPr>
        <w:t>
      15) участие в инспектировании, проведении контрольных проверок, комплексных и иных выездов в подразделения ОВД для изучения деятельности УИП ПДН, обеспечения фактического ими исполнения законодательства Республики Казахстан;</w:t>
      </w:r>
    </w:p>
    <w:bookmarkEnd w:id="116"/>
    <w:bookmarkStart w:name="z239" w:id="117"/>
    <w:p>
      <w:pPr>
        <w:spacing w:after="0"/>
        <w:ind w:left="0"/>
        <w:jc w:val="both"/>
      </w:pPr>
      <w:r>
        <w:rPr>
          <w:rFonts w:ascii="Times New Roman"/>
          <w:b w:val="false"/>
          <w:i w:val="false"/>
          <w:color w:val="000000"/>
          <w:sz w:val="28"/>
        </w:rPr>
        <w:t>
      16) проведение служебных проверок по уголовным правонарушениям, совершенным несовершеннолетним.</w:t>
      </w:r>
    </w:p>
    <w:bookmarkEnd w:id="117"/>
    <w:bookmarkStart w:name="z240" w:id="118"/>
    <w:p>
      <w:pPr>
        <w:spacing w:after="0"/>
        <w:ind w:left="0"/>
        <w:jc w:val="both"/>
      </w:pPr>
      <w:r>
        <w:rPr>
          <w:rFonts w:ascii="Times New Roman"/>
          <w:b w:val="false"/>
          <w:i w:val="false"/>
          <w:color w:val="000000"/>
          <w:sz w:val="28"/>
        </w:rPr>
        <w:t>
      Служебные проверки проводятся сотрудниками подразделения общественной безопасности ДП, управления административной полиции (далее - УАП) ДПТ, при совершении несовершеннолетними бандитизма, убийства, разбоя, умышленного причинения тяжкого вреда здоровью, изнасилования, уголовных правонарушений совершенных несовершеннолетними, состоящими на учете ОВД, а также по особо тяжким преступлениям совершенным в отношении несовершеннолетних, несчастным случаям и иным происшествиям с их участием на объектах транспорта.</w:t>
      </w:r>
    </w:p>
    <w:bookmarkEnd w:id="118"/>
    <w:bookmarkStart w:name="z241" w:id="119"/>
    <w:p>
      <w:pPr>
        <w:spacing w:after="0"/>
        <w:ind w:left="0"/>
        <w:jc w:val="both"/>
      </w:pPr>
      <w:r>
        <w:rPr>
          <w:rFonts w:ascii="Times New Roman"/>
          <w:b w:val="false"/>
          <w:i w:val="false"/>
          <w:color w:val="000000"/>
          <w:sz w:val="28"/>
        </w:rPr>
        <w:t>
      При совершении уголовного правонарушения в отношении несовершеннолетнего, а также суицида, несчастного случая и иных происшествий с их участием, составляется справка в произвольной форме.</w:t>
      </w:r>
    </w:p>
    <w:bookmarkEnd w:id="119"/>
    <w:bookmarkStart w:name="z242" w:id="120"/>
    <w:p>
      <w:pPr>
        <w:spacing w:after="0"/>
        <w:ind w:left="0"/>
        <w:jc w:val="both"/>
      </w:pPr>
      <w:r>
        <w:rPr>
          <w:rFonts w:ascii="Times New Roman"/>
          <w:b w:val="false"/>
          <w:i w:val="false"/>
          <w:color w:val="000000"/>
          <w:sz w:val="28"/>
        </w:rPr>
        <w:t>
      Копии заключений служебных проверок предоставляются в подразделения общественной безопасности, административной полиции ОВД на транспорте, в подразделения общественной безопасности ДП, УАП ДПТ в течение 15 рабочих дней, в Комитет административной полиции МВД Республики Казахстан (далее - Комитет) в течение месяца, с момента регистрации уголовного правонарушения;";</w:t>
      </w:r>
    </w:p>
    <w:bookmarkEnd w:id="120"/>
    <w:bookmarkStart w:name="z243" w:id="121"/>
    <w:p>
      <w:pPr>
        <w:spacing w:after="0"/>
        <w:ind w:left="0"/>
        <w:jc w:val="both"/>
      </w:pPr>
      <w:r>
        <w:rPr>
          <w:rFonts w:ascii="Times New Roman"/>
          <w:b w:val="false"/>
          <w:i w:val="false"/>
          <w:color w:val="000000"/>
          <w:sz w:val="28"/>
        </w:rPr>
        <w:t>
      17) направление по итогам полугодий к 5 числу в подразделение общественной безопасности ДП, УАП ДПТ, а подразделения общественной безопасности ДП, УАП ДПТ к 7 числу в Комитет докладных записок о работе по профилактике правонарушений и безнадзорности среди несовершеннолетних, с указанием проблемных вопросов и путей их решения.";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 </w:t>
      </w:r>
    </w:p>
    <w:bookmarkStart w:name="z245" w:id="122"/>
    <w:p>
      <w:pPr>
        <w:spacing w:after="0"/>
        <w:ind w:left="0"/>
        <w:jc w:val="both"/>
      </w:pPr>
      <w:r>
        <w:rPr>
          <w:rFonts w:ascii="Times New Roman"/>
          <w:b w:val="false"/>
          <w:i w:val="false"/>
          <w:color w:val="000000"/>
          <w:sz w:val="28"/>
        </w:rPr>
        <w:t>
      "36. Рапорт УИП ПДН о постановке или снятии с учета ОВД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визируется заместителем начальника городского, районного органа после предоставления подтверждающих материалов. Указанные руководители не реже одного раза в квартал обязаны проверять порядок ведения учетов ОВД, с осуществлением записи в листе проверяющих.".</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формы и виды привлечения</w:t>
            </w:r>
            <w:r>
              <w:br/>
            </w:r>
            <w:r>
              <w:rPr>
                <w:rFonts w:ascii="Times New Roman"/>
                <w:b w:val="false"/>
                <w:i w:val="false"/>
                <w:color w:val="000000"/>
                <w:sz w:val="20"/>
              </w:rPr>
              <w:t>граждан к мероприятиям</w:t>
            </w:r>
            <w:r>
              <w:br/>
            </w:r>
            <w:r>
              <w:rPr>
                <w:rFonts w:ascii="Times New Roman"/>
                <w:b w:val="false"/>
                <w:i w:val="false"/>
                <w:color w:val="000000"/>
                <w:sz w:val="20"/>
              </w:rPr>
              <w:t>по обеспечению общественного</w:t>
            </w:r>
            <w:r>
              <w:br/>
            </w:r>
            <w:r>
              <w:rPr>
                <w:rFonts w:ascii="Times New Roman"/>
                <w:b w:val="false"/>
                <w:i w:val="false"/>
                <w:color w:val="000000"/>
                <w:sz w:val="20"/>
              </w:rPr>
              <w:t>порядка, не связанным</w:t>
            </w:r>
            <w:r>
              <w:br/>
            </w:r>
            <w:r>
              <w:rPr>
                <w:rFonts w:ascii="Times New Roman"/>
                <w:b w:val="false"/>
                <w:i w:val="false"/>
                <w:color w:val="000000"/>
                <w:sz w:val="20"/>
              </w:rPr>
              <w:t>с контрольными и надзорными</w:t>
            </w:r>
            <w:r>
              <w:br/>
            </w:r>
            <w:r>
              <w:rPr>
                <w:rFonts w:ascii="Times New Roman"/>
                <w:b w:val="false"/>
                <w:i w:val="false"/>
                <w:color w:val="000000"/>
                <w:sz w:val="20"/>
              </w:rPr>
              <w:t>функциями</w:t>
            </w:r>
          </w:p>
        </w:tc>
      </w:tr>
    </w:tbl>
    <w:p>
      <w:pPr>
        <w:spacing w:after="0"/>
        <w:ind w:left="0"/>
        <w:jc w:val="both"/>
      </w:pPr>
      <w:r>
        <w:rPr>
          <w:rFonts w:ascii="Times New Roman"/>
          <w:b/>
          <w:i w:val="false"/>
          <w:color w:val="000000"/>
          <w:sz w:val="28"/>
        </w:rPr>
        <w:t xml:space="preserve">             Журнал №_____ учета и выдачи нагрудных знаков и удостоверений</w:t>
      </w:r>
    </w:p>
    <w:p>
      <w:pPr>
        <w:spacing w:after="0"/>
        <w:ind w:left="0"/>
        <w:jc w:val="both"/>
      </w:pPr>
      <w:r>
        <w:rPr>
          <w:rFonts w:ascii="Times New Roman"/>
          <w:b/>
          <w:i w:val="false"/>
          <w:color w:val="000000"/>
          <w:sz w:val="28"/>
        </w:rPr>
        <w:t xml:space="preserve">                гражданам, участвующим в обеспечении общественного порядка</w:t>
      </w:r>
    </w:p>
    <w:p>
      <w:pPr>
        <w:spacing w:after="0"/>
        <w:ind w:left="0"/>
        <w:jc w:val="both"/>
      </w:pPr>
      <w:bookmarkStart w:name="z249" w:id="123"/>
      <w:r>
        <w:rPr>
          <w:rFonts w:ascii="Times New Roman"/>
          <w:b w:val="false"/>
          <w:i w:val="false"/>
          <w:color w:val="000000"/>
          <w:sz w:val="28"/>
        </w:rPr>
        <w:t>
                               __________________________________________</w:t>
      </w:r>
    </w:p>
    <w:bookmarkEnd w:id="123"/>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r>
        <w:rPr>
          <w:rFonts w:ascii="Times New Roman"/>
          <w:b w:val="false"/>
          <w:i w:val="false"/>
          <w:color w:val="000000"/>
          <w:sz w:val="28"/>
        </w:rPr>
        <w:t xml:space="preserve">                         Начат "___" __________20___года</w:t>
      </w:r>
    </w:p>
    <w:p>
      <w:pPr>
        <w:spacing w:after="0"/>
        <w:ind w:left="0"/>
        <w:jc w:val="both"/>
      </w:pPr>
      <w:r>
        <w:rPr>
          <w:rFonts w:ascii="Times New Roman"/>
          <w:b w:val="false"/>
          <w:i w:val="false"/>
          <w:color w:val="000000"/>
          <w:sz w:val="28"/>
        </w:rPr>
        <w:t xml:space="preserve">                         Окончен "___" __________20___года</w:t>
      </w:r>
    </w:p>
    <w:p>
      <w:pPr>
        <w:spacing w:after="0"/>
        <w:ind w:left="0"/>
        <w:jc w:val="both"/>
      </w:pPr>
      <w:r>
        <w:rPr>
          <w:rFonts w:ascii="Times New Roman"/>
          <w:b w:val="false"/>
          <w:i w:val="false"/>
          <w:color w:val="000000"/>
          <w:sz w:val="28"/>
        </w:rPr>
        <w:t xml:space="preserve">             Внутреннее содержание журнала учета и выдачи нагрудных знаков и</w:t>
      </w:r>
    </w:p>
    <w:p>
      <w:pPr>
        <w:spacing w:after="0"/>
        <w:ind w:left="0"/>
        <w:jc w:val="both"/>
      </w:pPr>
      <w:r>
        <w:rPr>
          <w:rFonts w:ascii="Times New Roman"/>
          <w:b w:val="false"/>
          <w:i w:val="false"/>
          <w:color w:val="000000"/>
          <w:sz w:val="28"/>
        </w:rPr>
        <w:t xml:space="preserve">             удостоверений гражданам, участвующим в обеспечении общественного</w:t>
      </w:r>
    </w:p>
    <w:p>
      <w:pPr>
        <w:spacing w:after="0"/>
        <w:ind w:left="0"/>
        <w:jc w:val="both"/>
      </w:pPr>
      <w:r>
        <w:rPr>
          <w:rFonts w:ascii="Times New Roman"/>
          <w:b w:val="false"/>
          <w:i w:val="false"/>
          <w:color w:val="000000"/>
          <w:sz w:val="28"/>
        </w:rPr>
        <w:t xml:space="preserve">                                     порядка</w:t>
      </w:r>
    </w:p>
    <w:p>
      <w:pPr>
        <w:spacing w:after="0"/>
        <w:ind w:left="0"/>
        <w:jc w:val="both"/>
      </w:pPr>
      <w:r>
        <w:rPr>
          <w:rFonts w:ascii="Times New Roman"/>
          <w:b w:val="false"/>
          <w:i w:val="false"/>
          <w:color w:val="000000"/>
          <w:sz w:val="28"/>
        </w:rPr>
        <w:t xml:space="preserve">                                   Первый раздел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4"/>
          <w:p>
            <w:pPr>
              <w:spacing w:after="20"/>
              <w:ind w:left="20"/>
              <w:jc w:val="both"/>
            </w:pPr>
            <w:r>
              <w:rPr>
                <w:rFonts w:ascii="Times New Roman"/>
                <w:b w:val="false"/>
                <w:i w:val="false"/>
                <w:color w:val="000000"/>
                <w:sz w:val="20"/>
              </w:rPr>
              <w:t>
№</w:t>
            </w:r>
          </w:p>
          <w:bookmarkEnd w:id="12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год рождения, № учетного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домашний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нагрудного знака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25"/>
    <w:p>
      <w:pPr>
        <w:spacing w:after="0"/>
        <w:ind w:left="0"/>
        <w:jc w:val="both"/>
      </w:pPr>
      <w:r>
        <w:rPr>
          <w:rFonts w:ascii="Times New Roman"/>
          <w:b w:val="false"/>
          <w:i w:val="false"/>
          <w:color w:val="000000"/>
          <w:sz w:val="28"/>
        </w:rPr>
        <w:t>
                                         Второй раздел</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нагрудного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нагрудного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нагрудного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сдаче нагрудного знака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26"/>
    <w:p>
      <w:pPr>
        <w:spacing w:after="0"/>
        <w:ind w:left="0"/>
        <w:jc w:val="both"/>
      </w:pPr>
      <w:r>
        <w:rPr>
          <w:rFonts w:ascii="Times New Roman"/>
          <w:b w:val="false"/>
          <w:i w:val="false"/>
          <w:color w:val="000000"/>
          <w:sz w:val="28"/>
        </w:rPr>
        <w:t>
                                         Третий раздел</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общественного помощника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сдаче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взаимодействия служб пробации</w:t>
            </w:r>
            <w:r>
              <w:br/>
            </w:r>
            <w:r>
              <w:rPr>
                <w:rFonts w:ascii="Times New Roman"/>
                <w:b w:val="false"/>
                <w:i w:val="false"/>
                <w:color w:val="000000"/>
                <w:sz w:val="20"/>
              </w:rPr>
              <w:t>и подразделений полиции по</w:t>
            </w:r>
            <w:r>
              <w:br/>
            </w:r>
            <w:r>
              <w:rPr>
                <w:rFonts w:ascii="Times New Roman"/>
                <w:b w:val="false"/>
                <w:i w:val="false"/>
                <w:color w:val="000000"/>
                <w:sz w:val="20"/>
              </w:rPr>
              <w:t>контролю за поведением лиц,</w:t>
            </w:r>
            <w:r>
              <w:br/>
            </w:r>
            <w:r>
              <w:rPr>
                <w:rFonts w:ascii="Times New Roman"/>
                <w:b w:val="false"/>
                <w:i w:val="false"/>
                <w:color w:val="000000"/>
                <w:sz w:val="20"/>
              </w:rPr>
              <w:t>состоящих на учетах</w:t>
            </w:r>
            <w:r>
              <w:br/>
            </w:r>
            <w:r>
              <w:rPr>
                <w:rFonts w:ascii="Times New Roman"/>
                <w:b w:val="false"/>
                <w:i w:val="false"/>
                <w:color w:val="000000"/>
                <w:sz w:val="20"/>
              </w:rPr>
              <w:t>служб пробации</w:t>
            </w:r>
          </w:p>
        </w:tc>
      </w:tr>
    </w:tbl>
    <w:p>
      <w:pPr>
        <w:spacing w:after="0"/>
        <w:ind w:left="0"/>
        <w:jc w:val="both"/>
      </w:pPr>
      <w:r>
        <w:rPr>
          <w:rFonts w:ascii="Times New Roman"/>
          <w:b/>
          <w:i w:val="false"/>
          <w:color w:val="000000"/>
          <w:sz w:val="28"/>
        </w:rPr>
        <w:t xml:space="preserve">                                     АКТ</w:t>
      </w:r>
    </w:p>
    <w:p>
      <w:pPr>
        <w:spacing w:after="0"/>
        <w:ind w:left="0"/>
        <w:jc w:val="both"/>
      </w:pPr>
      <w:r>
        <w:rPr>
          <w:rFonts w:ascii="Times New Roman"/>
          <w:b/>
          <w:i w:val="false"/>
          <w:color w:val="000000"/>
          <w:sz w:val="28"/>
        </w:rPr>
        <w:t xml:space="preserve">             сверки между службой пробации, подразделением общественной</w:t>
      </w:r>
    </w:p>
    <w:p>
      <w:pPr>
        <w:spacing w:after="0"/>
        <w:ind w:left="0"/>
        <w:jc w:val="both"/>
      </w:pPr>
      <w:r>
        <w:rPr>
          <w:rFonts w:ascii="Times New Roman"/>
          <w:b/>
          <w:i w:val="false"/>
          <w:color w:val="000000"/>
          <w:sz w:val="28"/>
        </w:rPr>
        <w:t xml:space="preserve">             безопасности и территориальным подразделением ИАП ГОР(У)П</w:t>
      </w:r>
    </w:p>
    <w:p>
      <w:pPr>
        <w:spacing w:after="0"/>
        <w:ind w:left="0"/>
        <w:jc w:val="both"/>
      </w:pPr>
      <w:r>
        <w:rPr>
          <w:rFonts w:ascii="Times New Roman"/>
          <w:b/>
          <w:i w:val="false"/>
          <w:color w:val="000000"/>
          <w:sz w:val="28"/>
        </w:rPr>
        <w:t xml:space="preserve">                   по количеству лиц, состоящих на учетах службы пробации</w:t>
      </w:r>
    </w:p>
    <w:p>
      <w:pPr>
        <w:spacing w:after="0"/>
        <w:ind w:left="0"/>
        <w:jc w:val="both"/>
      </w:pPr>
      <w:r>
        <w:rPr>
          <w:rFonts w:ascii="Times New Roman"/>
          <w:b/>
          <w:i w:val="false"/>
          <w:color w:val="000000"/>
          <w:sz w:val="28"/>
        </w:rPr>
        <w:t xml:space="preserve">                               за ____ 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поставленных на учет службы пробации с начала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снятых с учета с начала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учете службы пробации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пробации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общественной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127"/>
      <w:r>
        <w:rPr>
          <w:rFonts w:ascii="Times New Roman"/>
          <w:b w:val="false"/>
          <w:i w:val="false"/>
          <w:color w:val="000000"/>
          <w:sz w:val="28"/>
        </w:rPr>
        <w:t>
             Сверку провели:</w:t>
      </w:r>
    </w:p>
    <w:bookmarkEnd w:id="127"/>
    <w:p>
      <w:pPr>
        <w:spacing w:after="0"/>
        <w:ind w:left="0"/>
        <w:jc w:val="both"/>
      </w:pPr>
      <w:r>
        <w:rPr>
          <w:rFonts w:ascii="Times New Roman"/>
          <w:b w:val="false"/>
          <w:i w:val="false"/>
          <w:color w:val="000000"/>
          <w:sz w:val="28"/>
        </w:rPr>
        <w:t xml:space="preserve">       Начальник службы пробации</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________________ 20__ г.</w:t>
      </w:r>
    </w:p>
    <w:p>
      <w:pPr>
        <w:spacing w:after="0"/>
        <w:ind w:left="0"/>
        <w:jc w:val="both"/>
      </w:pPr>
      <w:r>
        <w:rPr>
          <w:rFonts w:ascii="Times New Roman"/>
          <w:b w:val="false"/>
          <w:i w:val="false"/>
          <w:color w:val="000000"/>
          <w:sz w:val="28"/>
        </w:rPr>
        <w:t xml:space="preserve">       Начальник подразделения общественной безопасности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(наименование ГОР(У)П)</w:t>
      </w:r>
    </w:p>
    <w:p>
      <w:pPr>
        <w:spacing w:after="0"/>
        <w:ind w:left="0"/>
        <w:jc w:val="both"/>
      </w:pPr>
      <w:r>
        <w:rPr>
          <w:rFonts w:ascii="Times New Roman"/>
          <w:b w:val="false"/>
          <w:i w:val="false"/>
          <w:color w:val="000000"/>
          <w:sz w:val="28"/>
        </w:rPr>
        <w:t xml:space="preserve">       __________________________________ 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____________ 20__ г.</w:t>
      </w:r>
    </w:p>
    <w:p>
      <w:pPr>
        <w:spacing w:after="0"/>
        <w:ind w:left="0"/>
        <w:jc w:val="both"/>
      </w:pPr>
      <w:r>
        <w:rPr>
          <w:rFonts w:ascii="Times New Roman"/>
          <w:b w:val="false"/>
          <w:i w:val="false"/>
          <w:color w:val="000000"/>
          <w:sz w:val="28"/>
        </w:rPr>
        <w:t xml:space="preserve">       Начальник (инспектор) ИАП</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(наименование ГОР(У)П)</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