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65f4" w14:textId="f85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ставок платы за пользование водными ресурсами поверхностных водных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30 сентября 2025 года № 250-НҚ. Зарегистрирован в Министерстве юстиции Республики Казахстан 30 сентября 2025 года № 36974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платы за пользование водными ресурсами поверхностных водных объектов.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22 июля 2025 года № 177-НҚ "Об утверждении методики расчета ставок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36497).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250-НҚ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ставок платы за пользование водными ресурсами поверхностных водных объектов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ставки платы за пользование водными ресурсами поверхностных водных объектов (далее - Методика) разработана в соответствии со статьей 628 Налогового кодекса Республики Казахстан, с подпунктом 34) пункта 1 статьи 23 Водного кодекса Республики Казахстан и применяется при расчете ставок платы за пользование водными ресурсами поверхностных водных объектов.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рассчитывается по бассейнам рек и отраслям экономики на основе базовых коэффициентов ставки платы за пользование водными ресурсами поверхностных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отраслевые базовые коэффициенты ставки платы за пользование водными ресурсами поверхностных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, по формуле: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отраслевая = МРП * К1*K2o,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отраслевая - ставка платы отраслевая;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- месячный расчетный показатель, установленный законодательными актами и действующий на период расчета;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К1 - базовые коэффициенты ставки платы за пользование водными ресурсами поверхностных водных объектов (доля МРП относительно конкретно взятого водного бассейна);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K2o - отраслевые базовые коэффициенты ставки платы за пользование водными ресурсами поверхностных водных объектов для конкретно взятого сектора экономики.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водными ресурсами поверхностных объектов устанавливается на единицу объема воды, забранной из водного объекта для использования согласно приложению 3 единице измерения ставки платы на объем воды, забранной из поверхностных водных объектов к настоящей Методике.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установлении ставок платы с учетом региональных условий применяются коэффициенты от 0,2 до 2,0. Общая сумма платежей, поступающих в местный бюджет, должна быть не менее суммы, рассчитанной по пункту 3 настоящей Методики, и не превышать ее более чем в два раза.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коэффициенты ставки платы за пользование водными ресурсами поверхностных водных объектов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– Размер коэффициента ставки платы за пользование водными ресурсами поверхностных водных объектов применительно к актуальному размеру МРП в Республике Казахстан в разрезе водных бассейнов, К1*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рек, озер, морей.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ставки платы применительно к актуальному размеру МРП (К1)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Сырдарьи и Аральского моря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Нуры, Сарысу и Кенгира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Торгая, Иргиза, Тобола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Жайык, Уила, Сагиза, Эмбы, Волги, Большой и Малой Узени и Каспийского моря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Шу, Таласа и 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пользование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водных объектов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базовые коэффициенты ставки платы за пользование водными ресурсами поверхностных водных объектов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– Коэффициенты к размеру базовой ставки платы относительно сельского хозяйства, в зависимости от отрасли экономики, К2о*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рек, озер, морей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эксплуатационные и коммунальные услуги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Прудовые хозяйства, осуществляющие забор из водных источников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Гидро-энергетика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транспорт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Нуры, Сарысу и Кенгира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Торгая, Иргиза, Тобола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Жайык, Уила,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Сагиза, Эмбы,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Волги, Большой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Малой Узени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Шу, Таласа и 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пользование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водных объектов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Единица измерения ставки платы на объем воды, забранной из поверхностных водных объектов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применительно к размеру рассчитанной ставки 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энергетику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м3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кВт.ч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т.км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