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e9b6" w14:textId="07de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сентября 2025 года № 532. Зарегистрирован в Министерстве юстиции Республики Казахстан 29 сентября 2025 года № 36966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(зарегистрирован в Реестре государственной регистрации нормативных правовых актов под № 20503)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утвержденных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лицензии,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составляет: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– 10 % от ставки при выдаче лицензии.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экспертной деятельности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