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e2a7" w14:textId="afbe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23 сентября 2025 года № 253. Зарегистрирован в Министерстве юстиции Республики Казахстан 23 сентября 2025 года № 36914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 (Зарегистрирован в Министерстве юстиции Республики Казахстан 29 апреля 2015 года № 10865)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животного мира,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распределения квот изъятия объектов животного мира (далее – Правила) разработаны в соответствии с подпунктом 56)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 об охране, воспроизводстве и использовании животного мира)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устанавливают порядок распределения квот на изъятие объектов животного мира между субъектами охотничьего хозяйства.";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определения: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охотничьего хозяйства – физическое или юридическое лицо, ведущее охотничье хозяйство на закрепленных охотничьих угодьях в порядке, установленном законодательством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– областные территориальные инспекции лесного хозяйства и животного мира Комитета лесного хозяйства и животного мира Министерства экологии и природных ресурсов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квота изъятия объектов животного мира – часть лимита изъятия объектов животного мира, устанавливаемая республиканскими ассоциациями общественных объединений охотников и субъектов охотничьего хозяйства для пользователей животным миром;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 изъятия объектов животного мира – предельно допустимый объем изъятия объектов животного мира, при котором сохраняются их естественное воспроизводство и численность;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– государственный орган в пределах компетенции уполномоченного органа, осуществляющий стратегические, регулятивные, реализационные и контрольные функции в области охраны, воспроизводства и использования животного мира;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Министерство экологии и природных ресурсов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Распределение квот изъятия видов животных, являющихся объектами охоты, осуществляется на основании лимитов изъятия видов животных, являющихся объектом охоты который устанавливается на период с 15 февраля текущего года по 15 февраля будущего года, в соответствии с частью четвертой 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об охране, воспроизводстве и использовании животного мира.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квоты изъятия объектов животного мира, между субъектами охотничьего хозяйства осуществляется с учетом ресурсов животных, производительности охотничьих угодий и заявок субъектов охотничьего хозяйства на добывание видов животных.";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Государственная услуга "Распределение квот на изъятие объектов животного мира на основании утвержденных лимитов" (далее – государственная услуга) оказывается республиканскими ассоциациями общественных объединений охотников и субъектов охотничьего хозяйства (далее – услугодатель).";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распределения квот изъятия видов животных, являющихся объектами охоты, между субъектами охотничьего хозяйства";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получения государственной услуги физические и (или) юридические лица (далее – услугополучатель) подают заявку услугодателю через портал на получение квоты изъятия по видам животных, являющихся объектами охоты для охотничьего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основании учетных данных по видам животных, являющихся объектами охоты.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заявки, услугополучателю в "личный кабинет" направляется статус о принятии запроса для оказания государственной услуги.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 или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день поступления заявки на получение квоты изъятия по видам животных, являющихся объектами охоты для охотничьего хозяйства, осуществляет их прием, регистрацию и передает на исполнение ответственному работнику.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работник в течение 3 (трех) рабочих дней рассматривает заявку на предмет соответствия требованиям настоящих Правил и формирует уведомление о распределении квот на изъятие объектов животного мира на основании утвержденных лимитов изъятия объектов животного мира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Услугодатель в течение пяти рабочих дней после утверждения лимитов на изъятие объектов животного мира осуществляет распределение квот на изъятие видов животных, являющихся объектами охоты, в разрезе субъектов охотничьего хозяйства.";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Если ресурсы видов животных не позволяют их изъятие, то квота на изъятие видов животных не выделяется.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квоты изъятия видов животных в научных целях осуществляется с учетом наличия учетных данных на территории резервного фонда охотничьих хозяйств.";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"Распределение квот на изъятие объектов животного мира на основании утвержденных лимитов"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"Распределение квот на изъятие объектов животного мира на основании утвержденных лимитов".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3 (трех)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распределении квот на изъятие объектов животного мира на основании утвержденных лимитов изъятия объектов животного мира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включительно с 9.00 часов до 18.30 часов с перерывом на обед с 13.00 часов до 14.30 часов, за исключением воскресенья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заявки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распределении квот на изъятие видов животных, являющихся объектами охоты, необходимо представить: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заявку на получение квоты изъятия по видам животных, являющихся объектами охоты для охотничьего хозяйства в форме электронного документа, удостоверенное ЭЦП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Заявленная квота на изъятие видов животных должна соответствовать утвержденным в установленном порядке нормативам изъятия видов животных, являющихся объектами охоты,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18-03/271а (зарегистрирован в Реестре государственной регистрации нормативно-правовых актов за № 11005).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