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decf" w14:textId="14dd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– Министра финансов Республики Казахстан от 27 июня 2023 года № 707 "Об утверждении Правил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2025 года № 505. Зарегистрирован в Министерстве юстиции Республики Казахстан 17 сентября 2025 года № 36867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27 июня 2023 года № 707 "Об утверждении Правил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основе" (зарегистрирован в Реестре государственной регистрации нормативных правовых актов под № 32911)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зона ожидания – специально оборудованная площадка, расположенная в непосредственной близости от пункта пропуска с вместимостью, определяемой исходя из суточной пропускной способности пункта пропуска, предназначенная для размещения транспортных средств, зарегистрированных в СЭО и организованная местным исполнительным органом в соответствии с законодательством Республики Казахстан о земельных отношениях, государственных закупках или государственно-частном партнерстве;";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вторичное бронирование – процесс закрепления СЭО за физическим или юридическим лицом и его транспортным средством даты и времени прибытия и въезда в пункт пропуска, высвободившихся в связи с отменой, переносом или аннулированием ранее забронированной очереди.";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Регистрация въезда транспортных средств в пункт пропуска в СЭО во внеочередном порядке осуществляется в отношении следующих категорий транспортных средств, грузов и товаров: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назначенного оператора почты,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 – при предварительном направлении списка транспортных средств в ОГД в срок не позднее 10 (десяти) календарных дней до предполагаемой даты бронирования;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животных, скоропортящихся, опасных грузов, а также казахстанских экспортных грузов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при наличии декларации на товары либо транзитной декларации, оформленных по формам, утвержденным в соответствии с решениями Евразийской экономической комиссии, а также документов, используемых в качестве транзитной декларации в соответствии с таможенным законодательством Евразийского экономического союза и Республики Казахстан – при условии, что перевозятся исключительно данные грузы;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гуманитарных, военных грузов и по официальному обращению, поступившему по дипломатическому каналу от правительства иностранного государства – при предварительном направлении государственными органами в ОГД списка транспортных средств в срок не позднее 10 (десяти) календарных дней до предполагаемой даты бронирования.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бронирований для внеочередного прохождения через Государственную границу в течение одного рабочего дня не подлежит превышению предельного значения, установленного в размере одного процента от фактической суточной пропускной способности соответствующего пункта пропуска в СЭО по основаниям, предусмотренным подпунктом 1) части первой настоящего пункта, до пяти процентов — по основаниям, предусмотренным подпунктом 2) части первой настоящего пункта, и до пяти процентов — по основаниям, предусмотренным подпунктом 3) части первой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бронирования свободные места в очереди (по указанным в настоящем пункте основаниям) становятся доступными для бронирования в общем порядке.";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 и 6-2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Регистрация въезда транспортных средств в пункт пропуска в СЭО в ускоренном порядке осуществляется для лиц (юридических, физических), которые произвели оплату за ускоренное прохождение через Госграницу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25 мая 2023 года № 538 "Об определении размеров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очереди" (зарегистрирован в Реестре государственной регистрации нормативных правовых актов под № 32584).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бронирований для ускоренного прохождения через Государственную границу в соответствии с настоящим пунктом в течение одного рабочего дня не подлежит превышению одного процента от фактической суточной пропускной способности соответствующего пункта пропуска, определяемой в системе электронной очереди.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Регистратор блокирует доступ к учетной записи пользователя по результатам проверки внесенных пользователем данных в СЭО в случае указания пользователем недостоверных сведений.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решение, действия (бездействие) сотрудников регистратора согласно настоящему пункту Правил и пункту 28 Правил может быть подана на имя руководителя регистратора.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пользователя, поступившая в адрес регистратора, подлежит рассмотрению в течение 5 (пяти) рабочих дней со дня ее регистрации.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Въезд в пункт пропуска и выезд из пункта пропуска и пересечение Госграницы автомобильных транспортных средств осуществляется с применением камеры считывания государственных регистрационных номерных знаков транспортных средств (далее – регистрационный номер), которая обеспечивает фотофиксацию, дальнейшее распознавание и обработку регистрационных номеров проезжающих транспортных средств.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считывание регистрационных номеров, сохранение, ведение базы данных регистрационных номеров автомобильных транспортных средств, пересекших Госграницу, осуществляется через единую информационную систему государственной регистрации транспортных средств, интегрированную с СЭО посредством защищенного интернет соединения/канала связи.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автомобильных транспортных средств, грузов и товаров с использованием СЭО осуществляется путем применения автоматического шлагбаума или других барьерных устройств, которые приводятся в действие СЭО посредством интеграции с ОГД или с пульта ОГД, в случае соответствия регистрационного номера автотранспортного средства, данных и сведений, внесенных пользователем при бронированиях электронной очереди в СЭО.";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через сайт регистратора СЭО с применением электронно-цифровой подписи (далее – ЭЦП), выдаваемой и используемой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либо посредством направления кода подтверждения через СМС или мессенджеры;";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наличие государственной регистрации транспортного средства с соответствующим идентификационным номером (VIN) посредством информационного взаимодействия СЭО с государственной базой данных "Автомобиль";";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наличие договора (договоров) страхования гражданско-правовой ответственности владельцев транспортных средств с указанием страхователя, застрахованного (водителя), выгодоприобретателя, срока действия такого договора, идентификационного номера (VIN) транспортного средства (шасси) и других данных, необходимых для осуществления государственного контроля на Госгранице, посредством информационного взаимодействия СЭО с Единой страховой базой данных;";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 и 17-2)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блокировку по учетной записи (на лицевом счете) пользователя суммы гарантийного обеспечения (взноса) за использование брони в СЭО по пропуску через Госграницу автомобильных транспортных средств;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наличие сведений о регистрации пересечения автотранспортным средством Госграницы посредством информационного взаимодействия СЭО с государственными информационными системами;";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Автоматическая сверка СЭО внесенной информации c данными: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указанными в подпунктах 1), 4), 5), 8), 10), 14), 15), 16), 17), 17-1), 17-2) и 18) пункта 18 настоящих Правил, осуществляется в отношении нерезидентов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указанными в подпунктах 1), 2), 3), 4), 5), 6), 7), 8), 9), 11), 12), 13), 14), 15), 16), 17-1), 17-2), и 18) пункта 18 настоящих Правил, осуществляется в отношении резидентов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указанным в подпунктах 10) и 17) пункта 18 настоящих Правил, резидентам Республики Казахстан СЭО направляется уведомление о наличии штрафа в сфере обеспечения безопасности дорожного движения и/или задолженности за проезд по платным автомобильным дорогам (участкам).";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Бронирование в СЭО даты и времени въезда транспортного средства в пункт пропуска через Госграницу для выезда в сопредельную страну допускается при отсутствии активной брони по данному транспортному средству в этом и других пунктах пропуска по такой сопредельной стране.";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Оплата за пропуск через Госграницу автомобильных транспортных средств, грузов и товаров по электронной очереди и гарантийного обеспечения (взноса) осуществляется пользователем путем внесения денежных средств безналичным способом на расчетный счет регистратора СЭО.";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невозможности исполнения услуги пропуска, возникшей по вине пользователя (отказ от услуги пропуска пользователем после бронирования даты и времени въезда транспортного средства в зоне ожидания, аннулирование, отмена брони транспортного средства в СЭО, а также при несвоевременном выезде транспортного средства из зоны ожидания согласно установленному в СЭО времени выезда и/или несвоевременном прибытии транспортного средства в пункт пропуска из зоны ожидания), услуга пропуска подлежит оплате в полном объеме, а денежные средства, оплаченные пользователем, возврату не подлежат.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обеспечение (взнос) за использование брони в СЭО по пропуску через Госграницу автомобильных транспортных средств разблокируется на лицевом счете (для повторного использования пользователем при следующем бронировании или возврата пользователю) в случае фактического использования брони (пересечения пункта пропуска автомобильным транспортным средством), в том числе подтвержденного посредством интеграционного взаимодействия СЭО с государственными информационными системами.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разблокировка гарантийного обеспечения (взноса) в полном объеме в случае однократного в течение 90 (девяноста) календарных дней неприбытия транспортного средства в пункт пропуска в соответствии с датой и временем брони или при однократной в течение указанного периода отмене бронирования.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в СЭО ранее забронированной очереди на другую дату и время пересечения Госграницы 1 (один) раз проводится без осуществления повторной платы за пропуск через Госграницу автомобильных транспортных средств, грузов и товаров с использованием СЭО.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перенос брони на дату и время, высвободившиеся в связи с отменой, переносом или аннулированием ранее забронированной очереди (вторичное бронирование).";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Въезд автотранспортного средства в пункт пропуска осуществляется в порядке очередности, сформированной системой электронной очереди, и допускается из зоны ожидания (при ее наличии).".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