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bab2" w14:textId="7e6b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сентября 2025 года № 292. Зарегистрирован в Министерстве юстиции Республики Казахстан 15 сентября 2025 года № 36834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 (зарегистрированный в Реестре государственной регистрации нормативных правовых актов за № 8782)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использование воздушного пространства Республики Казахстан и деятельности авиаций"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продления срока действия свидетельств авиационного персонала,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комплексное воздушное судно (complex motor-powered aircraft) – самолеты с максимальной взлетной массой 5700 кг и более, или c максимальной конфигурацией пассажирских кресел более девятнадцати, или для эксплуатации с экипажем, состоящим минимум из двух пилотов, или оснащенный турбореактивным двигателем/двигателями или более чем одним турбовинтовым двигателем, или вертолет с максимальной взлетной массой 3175 кг и более, или с максимальной конфигурацией пассажирских кресел более девяти, или для эксплуатации с экипажем, состоящим минимум из двух пилотов или с поворотным ротором;";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Свидетельства авиационного персонала книжного типа различаются по цветовой гамме и серийно-буквенной кодировке в зависимости от их принадлежности к категориям авиационного персонала.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серийных буквенных кодов и цветов свидетельств авиационного персонала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Действительность свидетельства авиационного персонала за исключением персонала по техническому обслуживанию воздушных судов и сотрудника по обеспечению полетов или полетного диспетчера определяется сроком действия содержащихся в нем квалификационных отметок и (или) медицинского сертификата соответствующего класса (вида).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 персонала по техническому обслуживанию воздушных судов и сотрудника по обеспечению полетов или полетного диспетчера составляет пять лет со дня выдачи или продления.";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Лица, имеющие свидетельства авиационного персонала, указанные в пункте 3 настоящих Правил, допускаются к выполнению профессиональной деятельности при наличии действующего свидетельства, действующих квалификационных отметок на право осуществления такой деятельности и (или) медицинского сертификата соответствующего класса (вида), при условии поддержания профессионального уровня в соответствии с периодичностью, предусмотренной Типовыми программами профессиональной подготовки авиационного персонала, участвующего в обеспечении безопасности полетов,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(зарегистрированный в Реестре государственной регистрации нормативных правовых актов за № 8785).";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замены свидетельства, действующие записи, внесенные в разделы XII (Ratings) и XIII (Special Remarks) предыдущего свидетельства переносятся без изменения условий или ограничений, относящихся к этому свидетельству в соответствии с подпунктами 13) и 14) пункта 23 настоящих Правил.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персонала по техническому обслуживанию воздушных судов пункта XIII (Special Remarks) не подлежат переносу в новое свидетельство авиационного персонала, за исключением данных о выдаче приложения к свидетельству персонала по техническому обслуживанию воздушных судов (раздел XV).";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Срок действия квалификационной отметки члена летного экипажа не прерывается и продлевается от даты его истечения при продлении срока действия квалификационной отметки в течение 90 (девяносто) дней до его истечения.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летной проверки действует в течение 180 дней после проведения летной проверки для внесения квалификационных отметок и (или) получения свидетельства члена летного экипажа.";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целей внесения квалификационных отметок в свидетельство персонала по техническому обслуживанию воздушных судов воздушные суда квалифицируются по следующим группам: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1: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воздушные суда, в том числе, многодвигательные вертолеты, самолеты с максимальной эксплуатационной высотой полета более 29000 футов, воздушные суда, оборудованные электродистанционной системой управления и воздушные суда, требующие внесения квалификационных отметок типа воздушных судов, определяемые уполномоченной организацией;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2: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суда, не относящиеся к группе 1, принадлежащие следующим подгруппам: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подгруппа 2а: самолеты с одним газотурбинным двигателем;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подгруппа 2b: вертолеты с одним газотурбинным двигателем;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подгруппа 2с: вертолеты с одним поршневым двигателем;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3: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с поршневыми двигателями, не указанные в группе 1 и в подгруппе 2с;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негерметичные легкие поршневые самолеты с максимальной взлетной массой менее 5700 кг.";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специалиста по техническому обслуживанию ВС категории В2 разрешает его обладателю выпускать сертификат допуска к эксплуатации ВС и работать как поддерживающий персонал в категории В2 в следующих видах деятельности: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ТО, выполненном на авиационном и радиоэлектронном оборудовании ВС и электрических системах;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задач на авиационном оборудовании в пределах силовой установки и механических систем, требующих проведения только простых проверок для доказательства их работоспособности;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второстепенного запланированного технического обслуживания на ВС (Minor Schedule Tasks) и устранения простых дефектов на ВС (Simple Defects Rectification) в пределах задач, полностью или частично внесенных в индивидуальный разрешительный сертификат (ССА), выданный компанией, перечень которых установлен "Типовой программой подготовки авиационного персонала". Это сертификационное полномочие должно распространяться только на работу, которую обладатель свидетельства персонально исполнил в организации по ТО и РАТ, выпустившей индивидуальный разрешительный сертификат (ССА) и только на рейтинги, которые уже внесены в свидетельство специалиста по техническому обслуживанию ВС категории В2.". Свидетельство специалиста по техническому обслуживанию ВС категории В2 не включает в себя никакие подкатегории А.".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для дополнения новой категории или подкатегории в существующее свидетельство персонала по техническому обслуживанию воздушных судов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должен быть подтвержден практическим опытом в техническом обслуживании при эксплуатации воздушных судах в подкатегории или категории, соответствующей заявлению.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опыту могут быть уменьшены на 50 %, если заявитель успешно завершил одобренный курс первоначальной подготовки технического персонала в сертифицированном Авиационном учебном центре по соответствующей подкатегории или категории.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Этой таблицей пользоваться только по строкам.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