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0e98" w14:textId="8c70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индустрии и инфраструктурного развития Республики Казахстан от 26 мая 2022 года № 286 "Об утверждении Правил формирования и ведения базы данных товаров, работ, услуг и их поставщиков"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27 августа 2025 года № 328. Зарегистрирован в Министерстве юстиции Республики Казахстан 29 августа 2025 года № 36752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26 мая 2022 года № 286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28243).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