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a7be" w14:textId="b95a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применения разномасштабных карт сейсмического зонирования (районирования) и карт сейсмического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августа 2025 года № 380. Зарегистрирован в Министерстве юстиции Республики Казахстан 29 августа 2025 года № 36749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применения разномасштабных карт сейсмического зонирования (районирования) и карт сейсмического риска.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предупреждения чрезвычайных ситуаций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380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</w:t>
      </w:r>
      <w:r>
        <w:br/>
      </w:r>
      <w:r>
        <w:rPr>
          <w:rFonts w:ascii="Times New Roman"/>
          <w:b/>
          <w:i w:val="false"/>
          <w:color w:val="000000"/>
        </w:rPr>
        <w:t>разработки и применения разномасштабных карт сейсмического зонирования (районирования) и карт сейсмического риска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применения разномасштабных карт сейсмического зонирования (районирования) и карт сейсмического риска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и устанавливают порядок разработки и применения карт общего сейсмического зонирования, карт детального сейсмического зонирования, карт сейсмического микрозонирования, карт сейсмического риска в масштабе, соответствующем задачам проектирования, планирования и управления рисками на конкретной территории.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еврокод 8 (Eurocode 8 или EN 1998) - европейский стандарт проектирования сейсмостойких конструкций, устанавливающий общие принципы и подходы к проектированию, расчету и строительству, с учетом сейсмических воздействий;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сейсмическое зонирование (районирование) – классификация территорий Республики Казахстан по уровню сейсмической опасности;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сейсмический риск – вероятность социально-экономического ущерба от возможных землетрясений в соответствии с сейсмической опасностью территорий и уязвимостью зданий и сооружений;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сейсмическая безопасность – состояние защищенности жизни и здоровья людей, зданий, сооружений и объектов инфраструктуры от землетрясений;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сейсмическая опасность – угроза возникновения сейсмических воздействий на рассматриваемой территории.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Карты общего сейсмического зонирования (далее - ОСЗ) предназначены для первичной оценки сейсмической опасности на больших территориях и используются при планировании территориального развития, зонирования по нормативным значениям расчетных сейсмических воздействий.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ОСЗ служат для целей развития хозяйства в масштабах страны и крупных регионов. При ОСЗ рассматриваются крупные геолого-геофизические явления, определяющие сейсмичность регионов. При сейсмологических исследованиях рассматриваются землетрясения, повреждающие объекты массового строительства на значительных площадях. Картирование территорий ведется в значениях амплитуд ускорений, баллах макросейсмической шкалы интенсивностей и в других характеристиках колебаний, используемых проектировщиками. При отсутствии данных сейсмического микрозонирования на основании ОСЗ может производится упрощенное определение сейсмичности площадок строительства при проектировании и строительстве типовых объектов соответствующей сейсмостойкости. Карты ОСЗ составляются в масштабах 1:1 000 000 – 1:500 000 согласно классификаторам, указанных в приложении 1 к настоящим Правилам "".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Карты детального сейсмического зонирования (далее - ДСЗ) ориентированы на отдельные регионы или административные единицы и необходимы для уточнения сейсмической опасности при проектировании объектов I и II уровня ответственности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утвержденными приказом Министра национальной экономики Республики Казахстан от 28 февраля 2015 года № 165 (зарегистрирован в Реестре государственной регистрации нормативных правовых актов за № 10666) (далее – Правила отнесения зданий и сооружений к сложным объектам), и используются при экспертизе проектно-сметной документации, зонирования по типу грунтов и условиям распространения сейсмических волн. Карты ДСЗ составляются в масштабах 1:1 000 000 – 1:500 000 согласно классификаторам, указанных в приложении 2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Карты сейсмического микрозонирования (далее - СМЗ) применяются в пределах населенных пунктов, крупных объектов или техногенно-нагруженных зон, учитывают локальные инженерно-геологические и геофизические условия, отклик грунтов на сейсмическое воздействие, при проектировании зданий и сооружений I и II уровня ответственности согласно Правилам отнесения зданий и сооружений к сложным объектам, для выбора инженерных решений, типов фундаментов, противосейсмических мероприятиях. Карты СМЗ составляются в масштабе 1:10 000 согласно классификаторам, указанных в приложении 3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Карты сейсмического риска (далее - КСР) отражают потенциальный ущерб (человеческий, экономический, инфраструктурный) и являются результатом совмещения данных ОСЗ/ДСЗ/СМЗ с информацией об уязвимости объектов и населения и применяются для анализа и управления рисками чрезвычайных ситуаций, при разработке планов гражданской обороны, планов ликвидации чрезвычайных ситуаций, страховых расчетов, а также при разработке паспортов безопасности, атласов чрезвычайных ситуаций, систем геоинформационного мониторинга угроз.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Карты СМЗ и КСР относятся к служебным документам, подлежащих ограничению с пометкой "ДСП", при этом лица, использующие в работе данные карты выполняют требования по защите информации, хранению и неразглашению сведений, полученных ими при исполнении служебных обязанностей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утвержденными постановлением Правительства Республики Казахстан от 24 июня 2022 года № 429.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разномасштабных карт сейсмического зонирования (районирования) и карт сейсмического риска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 карт сейсмического зонирования (районирования) и карт КСР осуществляется с учетом международных стандартов и методик еврокод 8, а также национальных норм и действующих строительных правил.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координат определяется в соответствии с государственными системами отсчета и картографических проекций, установленными на территории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2023 года № 208 "Об установлении государственных систем отсчета и картографических проекций".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Карты сейсмического зонирования показывают вероятность превышения определенного уровня сотрясения грунта в течение заданного периода времени, выраженную в процентах. Они используются для оценки сейсмической опасности и планирования строительства с учетом вероятности землетрясений. Карты отображают интенсивность землетрясений в пиковых ускорениях грунта и баллах, а также расположение тектонических разломов.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карт сейсмического зонирования: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вероятность превышения заданного уровня сотрясения почвы в определенной точке на карте в течение указанного времени. Эта вероятность выражается в процентах;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ожидаемая интенсивность землетрясений в пиковых ускорениях грунта, баллах по шкале MSK-64 (К) или спектральных ускорениях;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расположение тектонических разломов, которые являются источниками сейсмической активности;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деление территории на зоны различной сейсмической опасности, в зависимости от вероятности и интенсивности землетрясений;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поведении грунтов при землетрясениях;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степень ответственности строительных объектов (рядовые, ответственные, особо ответственные), которая учитывается при оценке сейсмической опасности.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Карты сейсмического риска включают: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возможных человеческих жертв, материальных потерь и разрушений объектов экономики и инфраструктуры за определенный период;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уязвимости зданий, сооружений и населения к воздействию сейсмических событий, с учетом их конструктивных особенностей, плотности застройки и других факторов;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вероятности возникновения вторичных опасностей, таких как обвалы, оползни, сели, пожары и другие последствия, вызванные землетрясением;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воздействия землетрясений на экономику, социальную сферу, транспортную и энергетическую инфраструктуру, а также на качество жизни населения;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снижению сейсмического риска, предложения по укреплению сейсмостойкости объектов, улучшению систем раннего предупреждения, повышению осведомленности населения и подготовке органов управления к реагированию на сейсмические угрозы.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Разработка разномасштабных карт сейсмического зонирования (районирования) осуществляется в шесть этапов: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анализ исходных сейсмологических данных;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и параметризация сейсмических источников (площадных, линейных, гибридных);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магнитудно-частотных характеристик (сейсмического режима) выделенных сейсмических источников;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сотрясений грунта в пункте (сетке пунктов) от землетрясений всех возможных магнитуд;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вероятности, что эти сотрясения грунта будут превышены за заданный период времени;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интеграция данных в картографические материалы.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Разработка карт КСР осуществляется в три этапа: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сейсмической уязвимости территорий и потенциала возможного ущерба на основе карт ДСЗ И СМЗ;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комплексного анализа устойчивости зданий, сооружений и инфраструктуры с учетом конструктивных характеристик, плотности застройки и инженерно-геологических условий;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прогнозов человеческих потерь и экономических убытков на основании сценариев землетрясений с различной интенсивностью и вероятностью возникновения.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Разработка разномасшатбных карт сейсмического зонирования (районирования) и карт КСР осуществляется научно-исследовательскими организациями на основе результатов оценки сейсмической опасности и сейсмического риска.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Разработанные разномасштабные карты сейсмического зонирования (районирования) и карт КСР подлежат обязательному согласованию с местными исполнительными органами соответствующих административно-территориальных единиц. Местные исполнительные органы предоставляют информацию разработчику об утвержденной границе районируемой территории и перечень населенных пунктов на стадии утверждения календарного плана проекта. Рассмотрение и согласование проектов карт сейсмического зонирования (районирования) и карт КСР или отдельных его разделов в местных исполнительных органах не превышают тридцати рабочих дней со дня поступления проектов карт сейсмического зонирования (районирования) и карт КСР.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применения разномасштабных карт сейсмического зонирования (районирования) и карт сейсмического риска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Утвержденные разномасштабные карты сейсмического зонирования (районирования) и карты КСР становятся официальным документом по обеспечению сейсмической безопасности, могут передаваться для использования в государственные органы и профильные научно-исследовательские организации по их официальным запросам.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основе утвержденных разномасштабных карт сейсмического зонирования (районирования) проводится работа по разработке и утверждению сводов правил к застройке территории, подлежащие учету при разработке проектной документации на строительство, реконструкцию, усиление и восстановление зданий и сооружений.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Карты КСР используются для ликвидации последствий землетрясений местными исполнительными органами и уполномоченным органом в сфере гражданской защиты.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Местными исполнительными органами актуализация разномасштабных карт сейсмического зонирования (районирования) и карт КСР осуществляется не реже одного раза в 10 лет либо в случае возникновения разрушительных землетрясений, появления новых данных о сейсмических источниках, изменений в уязвимости территорий на основе данных уполномоченного органа в сфере гражданской защиты.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разномасштабных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сейсмического зонирования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(районирования) и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сейсмического риска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Классификатор карты общего сейсмического зонирования (ОСЗ-1475) территории Казахстана для периода повторяемости 475 лет (вероятность превышения сейсмической интенсивности 10% за 50 лет) в пиковых ускорениях грунта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Seismogenerating_zones - Сейсмогенерирующие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Faults - Разломы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Peak_accelerations - Пиковые ускорения грунта в единицах g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Zone_boundaries - Границы зон пиковых ускорений в единицах g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Атрибутивные данные карты общего сейсмического зонирования (ОСЗ-1475) территории Казахстана для периода повторяемости 475 лет (вероятность превышения сейсмической интенсивности 10% за 50 лет) в пиковых ускорениях грунта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Seismogenerating_zones - Сейсмогенерирующие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name_zone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МMAX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Faults - Разломы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type_fault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Peak_accelerations - Пиковые ускорения грунта в единицах 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Zone_boundaries - Границы зон пиковых ускорений в единицах 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Классификатор карты общего сейсмического зонирования (ОСЗ-12475) территории Казахстана для периода повторяемости 2475 лет (вероятность превышения сейсмической интенсивности 2 % за 50 лет) в пиковых ускорениях грунта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Seismogenerating_zones - Сейсмогенерирующие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Faults - Разломы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Peak_accelerations - Пиковые ускорения грунта в единицах g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Zone_boundaries - Границы зон пиковых ускорений в единицах g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Атрибутивные данные карты общего сейсмического зонирования (ОСЗ-12475) территории Казахстана для периода повторяемости 2475 лет (вероятность превышения сейсмической интенсивности 2 % за 50 лет) в пиковых ускорениях грунта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Seismogenerating_zones - Сейсмогенерирующие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name_zone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МMAX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Faults - Разломы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type_fault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Peak_accelerations - Пиковые ускорения грунта в единицах 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Zone_boundaries - Границы зон пиковых ускорений в единицах 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Классификатор карты общего сейсмического зонирования (ОСЗ-2475) территории Казахстана для периода повторяемости 475 лет (вероятность превышения сейсмической интенсивности 10% за 50 лет) в баллах макросейсмической шкалы интенсивности MSK-64 (К)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Seismogenerating_zones - Сейсмогенерирующие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Faults - Разломы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Seismic_zones - Сейсмические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Boundaries_seismic_zones - Границы сейсмических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Атрибутивные данные карты общего сейсмического зонирования (ОСЗ-2475) территории Казахстана для периода повторяемости 475 лет (вероятность превышения сейсмической интенсивности 10% за 50 лет) в баллах макросейсмической шкалы интенсивности MSK-64 (К)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Seismogenerating_zones - Сейсмогенерирующие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name_zone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МMAX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Faults - Разломы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type_fault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Seismic_zones - Сейсмические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intensity_value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интенсивности в баллах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Boundaries_seismic_zones - Границы сейсмических 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intensity_value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интенсивности в баллах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Классификатор карты общего сейсмического зонирования (ОСЗ-22475) территории Казахстана для периода повторяемости 2475 лет (вероятность превышения сейсмической интенсивности 2 % за 50 лет) в баллах макросейсмической шкалы интенсивности MSK-64 (К)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Seismogenerating_zones - Сейсмогенерирующие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Faults - Разломы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Seismic_zones - Сейсмические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Boundaries_seismic_zones - Границы сейсмических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Атрибутивные данные карты общего сейсмического зонирования (ОСЗ-22475) территории Казахстана для периода повторяемости 2475 лет (вероятность превышения сейсмической интенсивности 2 % за 50 лет) в баллах макросейсмической шкалы интенсивности MSK-64 (К)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Seismogenerating_zones - Сейсмогенерирующие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name_zone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МMAX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Faults - Разломы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type_fault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Seismic_zones - Сейсмические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intensity_value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интенсивности в баллах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Boundaries_seismic_zones - Границы сейсмических 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intensity_value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интенсивности в баллах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разномасштабных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сейсмического зонирования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(районирования) и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сейсмического риска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Классификатор карты детального сейсмического зонирования в пиковых ускорениях грунта для периода повторяемости 475 лет (вероятность превышения 10% за 50 лет)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Tectonic_faults - Тектонические разломы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Isolines - Изолинии пиковых ускорений (475)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Polygons - Полигоны пиковых ускорений (475)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Атрибутивные данные карты детального сейсмического зонирования в пиковых ускорениях грунта для периода повторяемости 475 лет (вероятность превышения 10% за 50 лет)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Tectonic_faults - Тектонические разломы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fault_number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name_zone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Isolines - Изолинии пиковых ускорений (475)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Polygons - Полигоны пиковых ускорений (475)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Классификатор карты детального сейсмического зонирования в пиковых ускорениях грунта для периода повторяемости 2475 лет (вероятность превышения 2% за 50 лет)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Tectonic_faults - Тектонические разломы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Isolines - Изолинии пиковых ускорений (2475)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Polygons - Полигоны пиковых ускорений (2475)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Атрибутивные данные карты детального сейсмического зонирования в пиковых ускорениях грунта для периода повторяемости 2475 лет (вероятность превышения 2% за 50 лет)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Tectonic_faults - Тектонические разломы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fault_number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name_zone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Isolines - Изолинии пиковых ускорений (2475)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Polygons - Полигоны пиковых ускорений (2475)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Классификатор карты детального сейсмического зонирования в баллах макросейсмической шкалы MSK-64(K) для периода повторяемости 475 лет (вероятность превышения 10% за 50 лет)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Tectonic_faults - Тектонические разломы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Seismic_zones - Сейсмические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Boundaries_seismic_sites - Границы сейсмических участков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Атрибутивные данные карты детального сейсмического зонирования в баллах макросейсмической шкалы MSK-64(K) для периода повторяемости 475 лет (вероятность превышения 10% за 50 лет)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Tectonic_faults - Тектонические разломы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fault_number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name_zone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Seismic_zones - Сейсмические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intensity_value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интенсивности в баллах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Boundaries_seismic_sites - Границы сейсмических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type_border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границы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Классификатор карты детального сейсмического зонирования в баллах макросейсмической шкалы MSK-64(K) для периода повторяемости 2475 лет (вероятность превышения 2% за 50 лет)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Tectonic_faults - Тектонические разломы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Seismic_zones - Сейсмические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Boundaries_seismic_sites - Границы сейсмических участков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</w:tbl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Атрибутивные данные карты детального сейсмического зонирования в баллах макросейсмической шкалы MSK-64(K) для периода повторяемости 2475 лет (вероятность превышения 2% за 50 лет)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Tectonic_faults - Тектонические разломы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fault_number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name_zone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Seismic_zones - Сейсмические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intensity_value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интенсивности в баллах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Boundaries_seismic_sites - Границы сейсмических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type_border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границы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разномасштабных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сейсмического зонирования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(районирования) и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сейсмического риска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Классификатор карты сейсмического микрозонирования (СМ3-1 designed) в расчетных ускорениях грунта (в долях g)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Tectonic_faults_zone – Зоны тектонических разломов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Isolines - Изолинии расчетных ускорений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Polygons - Полигоны расчетных ускорений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Атрибутивные данные карты сейсмического микрозонирования (СМ3-1 designed) в расчетных ускорениях грунта (в долях g)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Tectonic_faults_zone - Зоны тектонических разломов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fault_number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name_zone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Isolines - Изолинии расчетных ускорений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Polygons - Полигоны расчетных ускорений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Классификатор карты сейсмического микрозонирования (СМЗ-1475) в пиковых ускорениях грунта (в единицах g) для периода повторяемости 475 лет (вероятность превышения 10% за 50 лет)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Tectonic_faults_zone – Зоны тектонических разломов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Isolines - Изолинии пиковых ускорений (475)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Polygons - Полигоны пиковых ускорений (475)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Атрибутивные данные карты сейсмического микрозонирования (СМЗ-1475) в пиковых ускорениях грунта (в единицах g) для периода повторяемости 475 лет (вероятность превышения 10% за 50 лет)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Tectonic_faults_zone - Зоны тектонических разломов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fault_number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name_zone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Isolines - Изолинии пиковых ускорений (475)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Polygons - Полигоны пиковых ускорений (475)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Классификатор карты сейсмического микрозонирования (СМЗ-12475) в пиковых ускорениях грунта (в единицах g) для периода повторяемости 2475 лет (вероятность превышения 2% за 50 лет)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Tectonic_faults_zone – Зоны тектонических разломов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Isolines - Изолинии пиковых ускорений (2475)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Polygons - Полигоны пиковых ускорений (2475)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</w:tbl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Атрибутивные данные карты сейсмического микрозонирования (СМЗ-12475) в пиковых ускорениях грунта (в единицах g) для периода повторяемости 2475 лет (вероятность превышения 2% за 50 лет)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Tectonic_faults_zone – Зоны тектонических разломов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fault_number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name_zone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Isolines - Изолинии пиковых ускорений (2475)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Polygons - Полигоны пиковых ускорений (2475)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Классификатор карты сейсмического микрозонирования (СМЗ-2475) в баллах макросейсмической шкалы MSK-64(K) для периода повторяемости 475 лет (вероятность превышения 10% за 50 лет)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Tectonic_faults_zone – Зоны тектонических разломов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Seismic_zones - Сейсмические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Seismic sites - Сейсмические участки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Boundaries_seismic_sites - Границы сейсмических участков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</w:tbl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Атрибутивные данные карты сейсмического микрозонирования (СМЗ-2475) в баллах макросейсмической шкалы MSK-64(K) для периода повторяемости 475 лет (вероятность превышения 10% за 50 лет)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Tectonic_faults_zone – Зоны тектонических разломов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fault_number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name_zone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Seismic_zones - Сейсмические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intensity_value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интенсивности в баллах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Seismic sites - Сейсмические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Boundaries_seismic_sites - Границы сейсмических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type_border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границы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Классификатор карта сейсмического микрозонирования (СМЗ-22475) в баллах макросейсмической шкалы MSK-64(K) для периода повторяемости 475 лет (вероятность превышения 2% за 50 лет)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Tectonic_faults_zone – Зоны тектонических разломов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Seismic_zones - Сейсмические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Seismic sites - Сейсмические участки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Boundaries_seismic_sites - Границы сейсмических участков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</w:tbl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Атрибутивные данные карта сейсмического микрозонирования (СМЗ-22475) в баллах макросейсмической шкалы MSK-64(K) для периода повторяемости 475 лет (вероятность превышения 2% за 50 лет)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Tectonic_faults_zone – Зоны тектонических разломов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fault_number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name_zone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Seismic_zones - Сейсмические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intensity_value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интенсивности в баллах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Seismic sites - Сейсмические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Boundaries_seismic_sites - Границы сейсмических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type_border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границы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Классификатор карты сейсмического микрозонирования (СМЗ-22475) в баллах макросейсмической шкалы MSK-64(K) для периода повторяемости 2475 лет (вероятность превышения 2% за 50 лет)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Tectonic_faults_zone – Зоны тектонических разломов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Seismic_zones - Сейсмические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Seismic sites - Сейсмические участки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Boundaries_seismic_sites - Границы сейсмических участков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</w:tbl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Атрибутивные данные карты сейсмического микрозонирования (СМЗ-22475) в баллах макросейсмической шкалы MSK-64(K) для периода повторяемости 2475 лет (вероятность превышения 2% за 50 лет)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Tectonic_faults_zone – Зоны тектонических разломов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fault_number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name_zone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Seismic_zones - Сейсмические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intensity_value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интенсивности в баллах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Seismic sites - Сейсмические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Boundaries_seismic_sites - Границы сейсмических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type_border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границы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