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933b" w14:textId="0209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макропруденциальных нормативов и лимитов, их нормативных значений и методики расчетов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августа 2025 года № 52. Зарегистрировано в Министерстве юстиции Республики Казахстан 28 августа 2025 года № 36722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части четвертой статьи 51-2 Закона Республики Казахстан "О Национальном Банке Республики Казахстан" и </w:t>
      </w:r>
      <w:r>
        <w:rPr>
          <w:rFonts w:ascii="Times New Roman"/>
          <w:b w:val="false"/>
          <w:i w:val="false"/>
          <w:color w:val="000000"/>
          <w:sz w:val="28"/>
        </w:rPr>
        <w:t>статьей 42-1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Установить макропруденциальные нормативы и лимиты, их нормативные значения и методику расчетов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финансовой стабильности и исследований Национального Банка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3" w:id="8"/>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31 августа 2025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52</w:t>
            </w:r>
          </w:p>
        </w:tc>
      </w:tr>
    </w:tbl>
    <w:bookmarkStart w:name="z16" w:id="9"/>
    <w:p>
      <w:pPr>
        <w:spacing w:after="0"/>
        <w:ind w:left="0"/>
        <w:jc w:val="left"/>
      </w:pPr>
      <w:r>
        <w:rPr>
          <w:rFonts w:ascii="Times New Roman"/>
          <w:b/>
          <w:i w:val="false"/>
          <w:color w:val="000000"/>
        </w:rPr>
        <w:t xml:space="preserve"> Макропруденциальные нормативы и лимиты, их нормативные значения и методика расчетов</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Макропруденциальные нормативы и лимиты, их нормативные значения и методика расчетов (далее – Нормативы)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части четвертой статьи 51-2 Закона Республики Казахстан "О Национальном Банке Республики Казахстан" и </w:t>
      </w:r>
      <w:r>
        <w:rPr>
          <w:rFonts w:ascii="Times New Roman"/>
          <w:b w:val="false"/>
          <w:i w:val="false"/>
          <w:color w:val="000000"/>
          <w:sz w:val="28"/>
        </w:rPr>
        <w:t>статьей 42-1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устанавливают макропруденциальные нормативы и лимиты, их нормативные значения и методику расчетов для банков, филиалов банков-нерезидентов Республики Казахстан.</w:t>
      </w:r>
    </w:p>
    <w:bookmarkEnd w:id="11"/>
    <w:bookmarkStart w:name="z19" w:id="12"/>
    <w:p>
      <w:pPr>
        <w:spacing w:after="0"/>
        <w:ind w:left="0"/>
        <w:jc w:val="both"/>
      </w:pPr>
      <w:r>
        <w:rPr>
          <w:rFonts w:ascii="Times New Roman"/>
          <w:b w:val="false"/>
          <w:i w:val="false"/>
          <w:color w:val="000000"/>
          <w:sz w:val="28"/>
        </w:rPr>
        <w:t>
      В состав макропруденциальных нормативов и лимитов, устанавливаемых Национальным Банком Республики Казахстан (далее – Национальный Банк) для их обязательного соблюдения банками, филиалами банков-нерезидентов Республики Казахстан, входят:</w:t>
      </w:r>
    </w:p>
    <w:bookmarkEnd w:id="12"/>
    <w:bookmarkStart w:name="z20" w:id="13"/>
    <w:p>
      <w:pPr>
        <w:spacing w:after="0"/>
        <w:ind w:left="0"/>
        <w:jc w:val="both"/>
      </w:pPr>
      <w:r>
        <w:rPr>
          <w:rFonts w:ascii="Times New Roman"/>
          <w:b w:val="false"/>
          <w:i w:val="false"/>
          <w:color w:val="000000"/>
          <w:sz w:val="28"/>
        </w:rPr>
        <w:t>
      контрциклический буфер капитала;</w:t>
      </w:r>
    </w:p>
    <w:bookmarkEnd w:id="13"/>
    <w:bookmarkStart w:name="z21" w:id="14"/>
    <w:p>
      <w:pPr>
        <w:spacing w:after="0"/>
        <w:ind w:left="0"/>
        <w:jc w:val="both"/>
      </w:pPr>
      <w:r>
        <w:rPr>
          <w:rFonts w:ascii="Times New Roman"/>
          <w:b w:val="false"/>
          <w:i w:val="false"/>
          <w:color w:val="000000"/>
          <w:sz w:val="28"/>
        </w:rPr>
        <w:t>
      секторальный контрциклический буфер капитала;</w:t>
      </w:r>
    </w:p>
    <w:bookmarkEnd w:id="14"/>
    <w:bookmarkStart w:name="z22" w:id="15"/>
    <w:p>
      <w:pPr>
        <w:spacing w:after="0"/>
        <w:ind w:left="0"/>
        <w:jc w:val="both"/>
      </w:pPr>
      <w:r>
        <w:rPr>
          <w:rFonts w:ascii="Times New Roman"/>
          <w:b w:val="false"/>
          <w:i w:val="false"/>
          <w:color w:val="000000"/>
          <w:sz w:val="28"/>
        </w:rPr>
        <w:t>
      коэффициент долговой нагрузки заемщика;</w:t>
      </w:r>
    </w:p>
    <w:bookmarkEnd w:id="15"/>
    <w:bookmarkStart w:name="z23" w:id="16"/>
    <w:p>
      <w:pPr>
        <w:spacing w:after="0"/>
        <w:ind w:left="0"/>
        <w:jc w:val="both"/>
      </w:pPr>
      <w:r>
        <w:rPr>
          <w:rFonts w:ascii="Times New Roman"/>
          <w:b w:val="false"/>
          <w:i w:val="false"/>
          <w:color w:val="000000"/>
          <w:sz w:val="28"/>
        </w:rPr>
        <w:t>
      коэффициент долга к доходу заемщика.</w:t>
      </w:r>
    </w:p>
    <w:bookmarkEnd w:id="16"/>
    <w:bookmarkStart w:name="z24" w:id="17"/>
    <w:p>
      <w:pPr>
        <w:spacing w:after="0"/>
        <w:ind w:left="0"/>
        <w:jc w:val="left"/>
      </w:pPr>
      <w:r>
        <w:rPr>
          <w:rFonts w:ascii="Times New Roman"/>
          <w:b/>
          <w:i w:val="false"/>
          <w:color w:val="000000"/>
        </w:rPr>
        <w:t xml:space="preserve"> Глава 2. Контрциклический буфер капитала</w:t>
      </w:r>
    </w:p>
    <w:bookmarkEnd w:id="17"/>
    <w:bookmarkStart w:name="z25" w:id="18"/>
    <w:p>
      <w:pPr>
        <w:spacing w:after="0"/>
        <w:ind w:left="0"/>
        <w:jc w:val="both"/>
      </w:pPr>
      <w:r>
        <w:rPr>
          <w:rFonts w:ascii="Times New Roman"/>
          <w:b w:val="false"/>
          <w:i w:val="false"/>
          <w:color w:val="000000"/>
          <w:sz w:val="28"/>
        </w:rPr>
        <w:t>
      2. Контрциклический буфер капитала устанавливается в дополнение к значениям коэффициентов достаточности собственного капитала банков, значениям коэффициентов достаточности активов филиалов банков-нерезидентов Республики Казахстан.</w:t>
      </w:r>
    </w:p>
    <w:bookmarkEnd w:id="18"/>
    <w:bookmarkStart w:name="z26" w:id="19"/>
    <w:p>
      <w:pPr>
        <w:spacing w:after="0"/>
        <w:ind w:left="0"/>
        <w:jc w:val="both"/>
      </w:pPr>
      <w:r>
        <w:rPr>
          <w:rFonts w:ascii="Times New Roman"/>
          <w:b w:val="false"/>
          <w:i w:val="false"/>
          <w:color w:val="000000"/>
          <w:sz w:val="28"/>
        </w:rPr>
        <w:t>
      3. Диапазон нормативного значения контрциклического буфера капитала составляет:</w:t>
      </w:r>
    </w:p>
    <w:bookmarkEnd w:id="19"/>
    <w:bookmarkStart w:name="z27" w:id="20"/>
    <w:p>
      <w:pPr>
        <w:spacing w:after="0"/>
        <w:ind w:left="0"/>
        <w:jc w:val="both"/>
      </w:pPr>
      <w:r>
        <w:rPr>
          <w:rFonts w:ascii="Times New Roman"/>
          <w:b w:val="false"/>
          <w:i w:val="false"/>
          <w:color w:val="000000"/>
          <w:sz w:val="28"/>
        </w:rPr>
        <w:t xml:space="preserve">
      для банков – от 0 (нуля)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 (далее – риск-взвешенные активы) в соответствии с Нормативными значениями и методиками расчетов пруденциальных нормативов и иных обязательных к соблюдению норм и лимитов, размер капитала банка,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Нормативные значения № 170);</w:t>
      </w:r>
    </w:p>
    <w:bookmarkEnd w:id="20"/>
    <w:bookmarkStart w:name="z28" w:id="21"/>
    <w:p>
      <w:pPr>
        <w:spacing w:after="0"/>
        <w:ind w:left="0"/>
        <w:jc w:val="both"/>
      </w:pPr>
      <w:r>
        <w:rPr>
          <w:rFonts w:ascii="Times New Roman"/>
          <w:b w:val="false"/>
          <w:i w:val="false"/>
          <w:color w:val="000000"/>
          <w:sz w:val="28"/>
        </w:rPr>
        <w:t xml:space="preserve">
      для филиалов банков-нерезидентов Республики Казахстан – от 0 (нуля) до 3 (трех) процентов от суммы активов, условных и возможных обязательств, рассчитанных по степени кредитного риска, активов, условных и возможных требований и обязательств, рассчитанных с учетом рыночного риска, операционного риска (далее – активы, рассчитанные с учетом риска) в соответствии с Методикой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расчетов № 23).</w:t>
      </w:r>
    </w:p>
    <w:bookmarkEnd w:id="21"/>
    <w:bookmarkStart w:name="z29" w:id="22"/>
    <w:p>
      <w:pPr>
        <w:spacing w:after="0"/>
        <w:ind w:left="0"/>
        <w:jc w:val="both"/>
      </w:pPr>
      <w:r>
        <w:rPr>
          <w:rFonts w:ascii="Times New Roman"/>
          <w:b w:val="false"/>
          <w:i w:val="false"/>
          <w:color w:val="000000"/>
          <w:sz w:val="28"/>
        </w:rPr>
        <w:t>
      4. Нормативное значение контрциклического буфера капитала устанавливается пунктом 33 Нормативов с учетом рекомендации Совета по финансовой стабильности Республики Казахстан.</w:t>
      </w:r>
    </w:p>
    <w:bookmarkEnd w:id="22"/>
    <w:bookmarkStart w:name="z30" w:id="23"/>
    <w:p>
      <w:pPr>
        <w:spacing w:after="0"/>
        <w:ind w:left="0"/>
        <w:jc w:val="both"/>
      </w:pPr>
      <w:r>
        <w:rPr>
          <w:rFonts w:ascii="Times New Roman"/>
          <w:b w:val="false"/>
          <w:i w:val="false"/>
          <w:color w:val="000000"/>
          <w:sz w:val="28"/>
        </w:rPr>
        <w:t>
      Повышение нормативного значения контрциклического буфера капитала вводится в действие не раньше, чем через 12 (двенадцать) месяцев со дня принятия решения Советом по финансовой стабильности Республики Казахстан.</w:t>
      </w:r>
    </w:p>
    <w:bookmarkEnd w:id="23"/>
    <w:bookmarkStart w:name="z31" w:id="24"/>
    <w:p>
      <w:pPr>
        <w:spacing w:after="0"/>
        <w:ind w:left="0"/>
        <w:jc w:val="both"/>
      </w:pPr>
      <w:r>
        <w:rPr>
          <w:rFonts w:ascii="Times New Roman"/>
          <w:b w:val="false"/>
          <w:i w:val="false"/>
          <w:color w:val="000000"/>
          <w:sz w:val="28"/>
        </w:rPr>
        <w:t>
      5. Национальный Банк публикует нормативное значение контрциклического буфера капитала и срок его введения на официальном интернет-ресурсе Национального Банка.</w:t>
      </w:r>
    </w:p>
    <w:bookmarkEnd w:id="24"/>
    <w:bookmarkStart w:name="z32" w:id="25"/>
    <w:p>
      <w:pPr>
        <w:spacing w:after="0"/>
        <w:ind w:left="0"/>
        <w:jc w:val="both"/>
      </w:pPr>
      <w:r>
        <w:rPr>
          <w:rFonts w:ascii="Times New Roman"/>
          <w:b w:val="false"/>
          <w:i w:val="false"/>
          <w:color w:val="000000"/>
          <w:sz w:val="28"/>
        </w:rPr>
        <w:t>
      6. Банки рассчитывают размер контрциклического буфера капитала, как произведение риск-взвешенных активов и нормативного значения контрциклического буфера капитала, установленного пунктом 33 Нормативов.</w:t>
      </w:r>
    </w:p>
    <w:bookmarkEnd w:id="25"/>
    <w:bookmarkStart w:name="z33" w:id="26"/>
    <w:p>
      <w:pPr>
        <w:spacing w:after="0"/>
        <w:ind w:left="0"/>
        <w:jc w:val="both"/>
      </w:pPr>
      <w:r>
        <w:rPr>
          <w:rFonts w:ascii="Times New Roman"/>
          <w:b w:val="false"/>
          <w:i w:val="false"/>
          <w:color w:val="000000"/>
          <w:sz w:val="28"/>
        </w:rPr>
        <w:t>
      Филиалы банков-нерезидентов Республики Казахстан рассчитывают размер контрциклического буфера капитала как произведение активов, рассчитанных с учетом риска, и нормативного значения контрциклического буфера капитала, установленного пунктом 33 Нормативов.</w:t>
      </w:r>
    </w:p>
    <w:bookmarkEnd w:id="26"/>
    <w:bookmarkStart w:name="z34" w:id="27"/>
    <w:p>
      <w:pPr>
        <w:spacing w:after="0"/>
        <w:ind w:left="0"/>
        <w:jc w:val="both"/>
      </w:pPr>
      <w:r>
        <w:rPr>
          <w:rFonts w:ascii="Times New Roman"/>
          <w:b w:val="false"/>
          <w:i w:val="false"/>
          <w:color w:val="000000"/>
          <w:sz w:val="28"/>
        </w:rPr>
        <w:t xml:space="preserve">
      7. В случае, если банки рассчитывают и формируют размер контрциклического буфера капитала с нарушением Нормативов, на банк накладывается ограничение на использование нераспределенного чистого дохода банка в соответствии с Нормативными значениями № 170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27"/>
    <w:bookmarkStart w:name="z35" w:id="28"/>
    <w:p>
      <w:pPr>
        <w:spacing w:after="0"/>
        <w:ind w:left="0"/>
        <w:jc w:val="both"/>
      </w:pPr>
      <w:r>
        <w:rPr>
          <w:rFonts w:ascii="Times New Roman"/>
          <w:b w:val="false"/>
          <w:i w:val="false"/>
          <w:color w:val="000000"/>
          <w:sz w:val="28"/>
        </w:rPr>
        <w:t xml:space="preserve">
      В случае, если филиалы банков-нерезидентов Республики Казахстан рассчитывают и формируют размер контрциклического буфера капитала с нарушением Нормативов, на филиал банка-нерезидента Республики Казахстан накладывается ограничение на использование результатов своей деятельности в соответствии с </w:t>
      </w:r>
      <w:r>
        <w:rPr>
          <w:rFonts w:ascii="Times New Roman"/>
          <w:b w:val="false"/>
          <w:i w:val="false"/>
          <w:color w:val="000000"/>
          <w:sz w:val="28"/>
        </w:rPr>
        <w:t>Методикой расчетов № 23</w:t>
      </w:r>
      <w:r>
        <w:rPr>
          <w:rFonts w:ascii="Times New Roman"/>
          <w:b w:val="false"/>
          <w:i w:val="false"/>
          <w:color w:val="000000"/>
          <w:sz w:val="28"/>
        </w:rPr>
        <w:t>, в части направления доходов банку-нерезиденту Республики Казахстан.</w:t>
      </w:r>
    </w:p>
    <w:bookmarkEnd w:id="28"/>
    <w:bookmarkStart w:name="z36" w:id="29"/>
    <w:p>
      <w:pPr>
        <w:spacing w:after="0"/>
        <w:ind w:left="0"/>
        <w:jc w:val="both"/>
      </w:pPr>
      <w:r>
        <w:rPr>
          <w:rFonts w:ascii="Times New Roman"/>
          <w:b w:val="false"/>
          <w:i w:val="false"/>
          <w:color w:val="000000"/>
          <w:sz w:val="28"/>
        </w:rPr>
        <w:t xml:space="preserve">
      8. Значения коэффициентов достаточности собственного капитала с учетом контрциклического буфера капитала достигаются за счет компонентов основного капитала, перечень которых установлен </w:t>
      </w:r>
      <w:r>
        <w:rPr>
          <w:rFonts w:ascii="Times New Roman"/>
          <w:b w:val="false"/>
          <w:i w:val="false"/>
          <w:color w:val="000000"/>
          <w:sz w:val="28"/>
        </w:rPr>
        <w:t>пунктом 10</w:t>
      </w:r>
      <w:r>
        <w:rPr>
          <w:rFonts w:ascii="Times New Roman"/>
          <w:b w:val="false"/>
          <w:i w:val="false"/>
          <w:color w:val="000000"/>
          <w:sz w:val="28"/>
        </w:rPr>
        <w:t xml:space="preserve"> Нормативных значений № 170.</w:t>
      </w:r>
    </w:p>
    <w:bookmarkEnd w:id="29"/>
    <w:bookmarkStart w:name="z37" w:id="30"/>
    <w:p>
      <w:pPr>
        <w:spacing w:after="0"/>
        <w:ind w:left="0"/>
        <w:jc w:val="both"/>
      </w:pPr>
      <w:r>
        <w:rPr>
          <w:rFonts w:ascii="Times New Roman"/>
          <w:b w:val="false"/>
          <w:i w:val="false"/>
          <w:color w:val="000000"/>
          <w:sz w:val="28"/>
        </w:rPr>
        <w:t xml:space="preserve">
      Значение коэффициента достаточности активов, принимаемого в качестве резерва k1, с учетом контрциклического буфера капитала, принимаемого в качестве резерва, достигается за счет компонентов активов, принимаемых в качестве резерва, предусмотренных </w:t>
      </w:r>
      <w:r>
        <w:rPr>
          <w:rFonts w:ascii="Times New Roman"/>
          <w:b w:val="false"/>
          <w:i w:val="false"/>
          <w:color w:val="000000"/>
          <w:sz w:val="28"/>
        </w:rPr>
        <w:t>пунктом 4</w:t>
      </w:r>
      <w:r>
        <w:rPr>
          <w:rFonts w:ascii="Times New Roman"/>
          <w:b w:val="false"/>
          <w:i w:val="false"/>
          <w:color w:val="000000"/>
          <w:sz w:val="28"/>
        </w:rPr>
        <w:t xml:space="preserve"> Методики расчетов № 23.</w:t>
      </w:r>
    </w:p>
    <w:bookmarkEnd w:id="30"/>
    <w:bookmarkStart w:name="z38" w:id="31"/>
    <w:p>
      <w:pPr>
        <w:spacing w:after="0"/>
        <w:ind w:left="0"/>
        <w:jc w:val="both"/>
      </w:pPr>
      <w:r>
        <w:rPr>
          <w:rFonts w:ascii="Times New Roman"/>
          <w:b w:val="false"/>
          <w:i w:val="false"/>
          <w:color w:val="000000"/>
          <w:sz w:val="28"/>
        </w:rPr>
        <w:t>
      9. Банки не отражают в бухгалтерском учете размер контрциклического буфера капитала, рассчитанный в соответствии с требованиями Нормативов.</w:t>
      </w:r>
    </w:p>
    <w:bookmarkEnd w:id="31"/>
    <w:bookmarkStart w:name="z39" w:id="32"/>
    <w:p>
      <w:pPr>
        <w:spacing w:after="0"/>
        <w:ind w:left="0"/>
        <w:jc w:val="both"/>
      </w:pPr>
      <w:r>
        <w:rPr>
          <w:rFonts w:ascii="Times New Roman"/>
          <w:b w:val="false"/>
          <w:i w:val="false"/>
          <w:color w:val="000000"/>
          <w:sz w:val="28"/>
        </w:rPr>
        <w:t>
      Филиалы банков-нерезидентов Республики Казахстан не отражают в бухгалтерском учете размер контрциклического буфера капитала, принимаемый в качестве резерва, рассчитанный в соответствии с требованиями Нормативов.</w:t>
      </w:r>
    </w:p>
    <w:bookmarkEnd w:id="32"/>
    <w:bookmarkStart w:name="z40" w:id="33"/>
    <w:p>
      <w:pPr>
        <w:spacing w:after="0"/>
        <w:ind w:left="0"/>
        <w:jc w:val="left"/>
      </w:pPr>
      <w:r>
        <w:rPr>
          <w:rFonts w:ascii="Times New Roman"/>
          <w:b/>
          <w:i w:val="false"/>
          <w:color w:val="000000"/>
        </w:rPr>
        <w:t xml:space="preserve"> Глава 3. Секторальный контрциклический буфер капитала</w:t>
      </w:r>
    </w:p>
    <w:bookmarkEnd w:id="33"/>
    <w:bookmarkStart w:name="z41" w:id="34"/>
    <w:p>
      <w:pPr>
        <w:spacing w:after="0"/>
        <w:ind w:left="0"/>
        <w:jc w:val="both"/>
      </w:pPr>
      <w:r>
        <w:rPr>
          <w:rFonts w:ascii="Times New Roman"/>
          <w:b w:val="false"/>
          <w:i w:val="false"/>
          <w:color w:val="000000"/>
          <w:sz w:val="28"/>
        </w:rPr>
        <w:t>
      10. Секторальный контрциклический буфер капитала направлен на снижение рисков, формирующихся в отдельных сегментах кредитования, и устанавливается в отношении банков и филиалов банков-нерезидентов Республики Казахстан.</w:t>
      </w:r>
    </w:p>
    <w:bookmarkEnd w:id="34"/>
    <w:bookmarkStart w:name="z42" w:id="35"/>
    <w:p>
      <w:pPr>
        <w:spacing w:after="0"/>
        <w:ind w:left="0"/>
        <w:jc w:val="both"/>
      </w:pPr>
      <w:r>
        <w:rPr>
          <w:rFonts w:ascii="Times New Roman"/>
          <w:b w:val="false"/>
          <w:i w:val="false"/>
          <w:color w:val="000000"/>
          <w:sz w:val="28"/>
        </w:rPr>
        <w:t>
      11. Секторальный контрциклический буфер капитала устанавливается в дополнение к значениям коэффициентов достаточности собственного капитала банков, значениям коэффициентов достаточности активов филиалов банков-нерезидентов Республики Казахстан.</w:t>
      </w:r>
    </w:p>
    <w:bookmarkEnd w:id="35"/>
    <w:bookmarkStart w:name="z43" w:id="36"/>
    <w:p>
      <w:pPr>
        <w:spacing w:after="0"/>
        <w:ind w:left="0"/>
        <w:jc w:val="both"/>
      </w:pPr>
      <w:r>
        <w:rPr>
          <w:rFonts w:ascii="Times New Roman"/>
          <w:b w:val="false"/>
          <w:i w:val="false"/>
          <w:color w:val="000000"/>
          <w:sz w:val="28"/>
        </w:rPr>
        <w:t>
      12. Диапазон нормативного значения секторального контрциклического буфера капитала составляет:</w:t>
      </w:r>
    </w:p>
    <w:bookmarkEnd w:id="36"/>
    <w:bookmarkStart w:name="z44" w:id="37"/>
    <w:p>
      <w:pPr>
        <w:spacing w:after="0"/>
        <w:ind w:left="0"/>
        <w:jc w:val="both"/>
      </w:pPr>
      <w:r>
        <w:rPr>
          <w:rFonts w:ascii="Times New Roman"/>
          <w:b w:val="false"/>
          <w:i w:val="false"/>
          <w:color w:val="000000"/>
          <w:sz w:val="28"/>
        </w:rPr>
        <w:t xml:space="preserve">
      для банков – от 0 (нуля) до 6 (шести) процентов от суммы активов, условных и возможных обязательств соответствующего сегмента кредитования, взвешенных с учетом кредитного риска в соответствии с </w:t>
      </w:r>
      <w:r>
        <w:rPr>
          <w:rFonts w:ascii="Times New Roman"/>
          <w:b w:val="false"/>
          <w:i w:val="false"/>
          <w:color w:val="000000"/>
          <w:sz w:val="28"/>
        </w:rPr>
        <w:t>Нормативными значениями № 170</w:t>
      </w:r>
      <w:r>
        <w:rPr>
          <w:rFonts w:ascii="Times New Roman"/>
          <w:b w:val="false"/>
          <w:i w:val="false"/>
          <w:color w:val="000000"/>
          <w:sz w:val="28"/>
        </w:rPr>
        <w:t xml:space="preserve"> (далее – секторальные риск-взвешенные активы);</w:t>
      </w:r>
    </w:p>
    <w:bookmarkEnd w:id="37"/>
    <w:bookmarkStart w:name="z45" w:id="38"/>
    <w:p>
      <w:pPr>
        <w:spacing w:after="0"/>
        <w:ind w:left="0"/>
        <w:jc w:val="both"/>
      </w:pPr>
      <w:r>
        <w:rPr>
          <w:rFonts w:ascii="Times New Roman"/>
          <w:b w:val="false"/>
          <w:i w:val="false"/>
          <w:color w:val="000000"/>
          <w:sz w:val="28"/>
        </w:rPr>
        <w:t xml:space="preserve">
      для филиалов банков-нерезидентов Республики Казахстан – от 0 (нуля) до 6 (шести) процентов от суммы активов, условных и возможных обязательств соответствующего сегмента кредитования, рассчитанных по степени кредитного риска в соответствии с </w:t>
      </w:r>
      <w:r>
        <w:rPr>
          <w:rFonts w:ascii="Times New Roman"/>
          <w:b w:val="false"/>
          <w:i w:val="false"/>
          <w:color w:val="000000"/>
          <w:sz w:val="28"/>
        </w:rPr>
        <w:t>Методикой расчетов № 23</w:t>
      </w:r>
      <w:r>
        <w:rPr>
          <w:rFonts w:ascii="Times New Roman"/>
          <w:b w:val="false"/>
          <w:i w:val="false"/>
          <w:color w:val="000000"/>
          <w:sz w:val="28"/>
        </w:rPr>
        <w:t xml:space="preserve"> (далее – секторальные активы, рассчитанные с учетом риска).</w:t>
      </w:r>
    </w:p>
    <w:bookmarkEnd w:id="38"/>
    <w:bookmarkStart w:name="z46" w:id="39"/>
    <w:p>
      <w:pPr>
        <w:spacing w:after="0"/>
        <w:ind w:left="0"/>
        <w:jc w:val="both"/>
      </w:pPr>
      <w:r>
        <w:rPr>
          <w:rFonts w:ascii="Times New Roman"/>
          <w:b w:val="false"/>
          <w:i w:val="false"/>
          <w:color w:val="000000"/>
          <w:sz w:val="28"/>
        </w:rPr>
        <w:t>
      13. В целях предотвращения двойного учета рисков абсолютное значение секторального контрциклического буфера капитала банка не превышает произведение риск-взвешенных активов и верхнего значения диапазона нормативного значения контрциклического буфера капитала.</w:t>
      </w:r>
    </w:p>
    <w:bookmarkEnd w:id="39"/>
    <w:bookmarkStart w:name="z47" w:id="40"/>
    <w:p>
      <w:pPr>
        <w:spacing w:after="0"/>
        <w:ind w:left="0"/>
        <w:jc w:val="both"/>
      </w:pPr>
      <w:r>
        <w:rPr>
          <w:rFonts w:ascii="Times New Roman"/>
          <w:b w:val="false"/>
          <w:i w:val="false"/>
          <w:color w:val="000000"/>
          <w:sz w:val="28"/>
        </w:rPr>
        <w:t>
      В целях предотвращения двойного учета рисков абсолютное значение секторального контрциклического буфера капитала филиала банка-нерезидента Республики Казахстан не превышает произведение активов, рассчитанных с учетом риска, и верхнего значения диапазона нормативного значения контрциклического буфера капитала.</w:t>
      </w:r>
    </w:p>
    <w:bookmarkEnd w:id="40"/>
    <w:bookmarkStart w:name="z48" w:id="41"/>
    <w:p>
      <w:pPr>
        <w:spacing w:after="0"/>
        <w:ind w:left="0"/>
        <w:jc w:val="both"/>
      </w:pPr>
      <w:r>
        <w:rPr>
          <w:rFonts w:ascii="Times New Roman"/>
          <w:b w:val="false"/>
          <w:i w:val="false"/>
          <w:color w:val="000000"/>
          <w:sz w:val="28"/>
        </w:rPr>
        <w:t>
      14. Нормативное значение секторального контрциклического буфера капитала устанавливается пунктом 34 Нормативов с учетом рекомендации Совета по финансовой стабильности Республики Казахстан.</w:t>
      </w:r>
    </w:p>
    <w:bookmarkEnd w:id="41"/>
    <w:bookmarkStart w:name="z49" w:id="42"/>
    <w:p>
      <w:pPr>
        <w:spacing w:after="0"/>
        <w:ind w:left="0"/>
        <w:jc w:val="both"/>
      </w:pPr>
      <w:r>
        <w:rPr>
          <w:rFonts w:ascii="Times New Roman"/>
          <w:b w:val="false"/>
          <w:i w:val="false"/>
          <w:color w:val="000000"/>
          <w:sz w:val="28"/>
        </w:rPr>
        <w:t>
      Повышение нормативного значения контрциклического буфера капитала вводится в действие не раньше, чем через 12 (двенадцать) месяцев со дня принятия решения Советом по финансовой стабильности Республики Казахстан.</w:t>
      </w:r>
    </w:p>
    <w:bookmarkEnd w:id="42"/>
    <w:bookmarkStart w:name="z50" w:id="43"/>
    <w:p>
      <w:pPr>
        <w:spacing w:after="0"/>
        <w:ind w:left="0"/>
        <w:jc w:val="both"/>
      </w:pPr>
      <w:r>
        <w:rPr>
          <w:rFonts w:ascii="Times New Roman"/>
          <w:b w:val="false"/>
          <w:i w:val="false"/>
          <w:color w:val="000000"/>
          <w:sz w:val="28"/>
        </w:rPr>
        <w:t>
      15. Национальный Банк публикует нормативное значение секторального контрциклического буфера капитала и срок его введения на официальном интернет-ресурсе Национального Банка.</w:t>
      </w:r>
    </w:p>
    <w:bookmarkEnd w:id="43"/>
    <w:bookmarkStart w:name="z51" w:id="44"/>
    <w:p>
      <w:pPr>
        <w:spacing w:after="0"/>
        <w:ind w:left="0"/>
        <w:jc w:val="both"/>
      </w:pPr>
      <w:r>
        <w:rPr>
          <w:rFonts w:ascii="Times New Roman"/>
          <w:b w:val="false"/>
          <w:i w:val="false"/>
          <w:color w:val="000000"/>
          <w:sz w:val="28"/>
        </w:rPr>
        <w:t>
      16. Банки рассчитывают размер секторального контрциклического буфера капитала, как произведение суммы секторальных риск-взвешенных активов и нормативного значения секторального контрциклического буфера капитала, установленного пунктом 34 Нормативов.</w:t>
      </w:r>
    </w:p>
    <w:bookmarkEnd w:id="44"/>
    <w:bookmarkStart w:name="z52" w:id="45"/>
    <w:p>
      <w:pPr>
        <w:spacing w:after="0"/>
        <w:ind w:left="0"/>
        <w:jc w:val="both"/>
      </w:pPr>
      <w:r>
        <w:rPr>
          <w:rFonts w:ascii="Times New Roman"/>
          <w:b w:val="false"/>
          <w:i w:val="false"/>
          <w:color w:val="000000"/>
          <w:sz w:val="28"/>
        </w:rPr>
        <w:t>
      Филиалы банков-нерезидентов Республики Казахстан рассчитывают размер секторального контрциклического буфера капитала, как произведение секторальных активов, рассчитанных с учетом риска, и нормативного значения секторального контрциклического буфера капитала, установленного пунктом 34 Нормативов.</w:t>
      </w:r>
    </w:p>
    <w:bookmarkEnd w:id="45"/>
    <w:bookmarkStart w:name="z53" w:id="46"/>
    <w:p>
      <w:pPr>
        <w:spacing w:after="0"/>
        <w:ind w:left="0"/>
        <w:jc w:val="both"/>
      </w:pPr>
      <w:r>
        <w:rPr>
          <w:rFonts w:ascii="Times New Roman"/>
          <w:b w:val="false"/>
          <w:i w:val="false"/>
          <w:color w:val="000000"/>
          <w:sz w:val="28"/>
        </w:rPr>
        <w:t xml:space="preserve">
      17. В случае, если банки рассчитывают и формируют размер секторального контрциклического буфера капитала с нарушением Нормативов, на банк накладывается ограничение на использование нераспределенного чистого дохода банка в соответствии с </w:t>
      </w:r>
      <w:r>
        <w:rPr>
          <w:rFonts w:ascii="Times New Roman"/>
          <w:b w:val="false"/>
          <w:i w:val="false"/>
          <w:color w:val="000000"/>
          <w:sz w:val="28"/>
        </w:rPr>
        <w:t>Нормативными значениями № 170</w:t>
      </w:r>
      <w:r>
        <w:rPr>
          <w:rFonts w:ascii="Times New Roman"/>
          <w:b w:val="false"/>
          <w:i w:val="false"/>
          <w:color w:val="000000"/>
          <w:sz w:val="28"/>
        </w:rPr>
        <w:t xml:space="preserve">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46"/>
    <w:bookmarkStart w:name="z54" w:id="47"/>
    <w:p>
      <w:pPr>
        <w:spacing w:after="0"/>
        <w:ind w:left="0"/>
        <w:jc w:val="both"/>
      </w:pPr>
      <w:r>
        <w:rPr>
          <w:rFonts w:ascii="Times New Roman"/>
          <w:b w:val="false"/>
          <w:i w:val="false"/>
          <w:color w:val="000000"/>
          <w:sz w:val="28"/>
        </w:rPr>
        <w:t xml:space="preserve">
      В случае, если филиалы банков-нерезидентов Республики Казахстан рассчитывают и формируют размер секторального контрциклического буфера капитала с нарушением Нормативов, на филиал банка-нерезидента Республики Казахстан накладывается ограничение на использование результатов своей деятельности в соответствии с </w:t>
      </w:r>
      <w:r>
        <w:rPr>
          <w:rFonts w:ascii="Times New Roman"/>
          <w:b w:val="false"/>
          <w:i w:val="false"/>
          <w:color w:val="000000"/>
          <w:sz w:val="28"/>
        </w:rPr>
        <w:t>Методикой расчетов № 23</w:t>
      </w:r>
      <w:r>
        <w:rPr>
          <w:rFonts w:ascii="Times New Roman"/>
          <w:b w:val="false"/>
          <w:i w:val="false"/>
          <w:color w:val="000000"/>
          <w:sz w:val="28"/>
        </w:rPr>
        <w:t>, в части направления доходов банку-нерезиденту Республики Казахстан.</w:t>
      </w:r>
    </w:p>
    <w:bookmarkEnd w:id="47"/>
    <w:bookmarkStart w:name="z55" w:id="48"/>
    <w:p>
      <w:pPr>
        <w:spacing w:after="0"/>
        <w:ind w:left="0"/>
        <w:jc w:val="both"/>
      </w:pPr>
      <w:r>
        <w:rPr>
          <w:rFonts w:ascii="Times New Roman"/>
          <w:b w:val="false"/>
          <w:i w:val="false"/>
          <w:color w:val="000000"/>
          <w:sz w:val="28"/>
        </w:rPr>
        <w:t xml:space="preserve">
      18. Значения коэффициентов достаточности собственного капитала с учетом секторального контрциклического буфера капитала достигаются за счет компонентов основного капитала, перечень которых установлен </w:t>
      </w:r>
      <w:r>
        <w:rPr>
          <w:rFonts w:ascii="Times New Roman"/>
          <w:b w:val="false"/>
          <w:i w:val="false"/>
          <w:color w:val="000000"/>
          <w:sz w:val="28"/>
        </w:rPr>
        <w:t>пунктом 10</w:t>
      </w:r>
      <w:r>
        <w:rPr>
          <w:rFonts w:ascii="Times New Roman"/>
          <w:b w:val="false"/>
          <w:i w:val="false"/>
          <w:color w:val="000000"/>
          <w:sz w:val="28"/>
        </w:rPr>
        <w:t xml:space="preserve"> Нормативных значений № 170.</w:t>
      </w:r>
    </w:p>
    <w:bookmarkEnd w:id="48"/>
    <w:bookmarkStart w:name="z56" w:id="49"/>
    <w:p>
      <w:pPr>
        <w:spacing w:after="0"/>
        <w:ind w:left="0"/>
        <w:jc w:val="both"/>
      </w:pPr>
      <w:r>
        <w:rPr>
          <w:rFonts w:ascii="Times New Roman"/>
          <w:b w:val="false"/>
          <w:i w:val="false"/>
          <w:color w:val="000000"/>
          <w:sz w:val="28"/>
        </w:rPr>
        <w:t xml:space="preserve">
      Значение коэффициента достаточности активов, принимаемых в качестве резерва k1, с учетом секторального контрциклического буфера капитала, принимаемых в качестве резерва, достигается за счет компонентов активов, принимаемых в качестве резерва, предусмотренных </w:t>
      </w:r>
      <w:r>
        <w:rPr>
          <w:rFonts w:ascii="Times New Roman"/>
          <w:b w:val="false"/>
          <w:i w:val="false"/>
          <w:color w:val="000000"/>
          <w:sz w:val="28"/>
        </w:rPr>
        <w:t>пунктом 4</w:t>
      </w:r>
      <w:r>
        <w:rPr>
          <w:rFonts w:ascii="Times New Roman"/>
          <w:b w:val="false"/>
          <w:i w:val="false"/>
          <w:color w:val="000000"/>
          <w:sz w:val="28"/>
        </w:rPr>
        <w:t xml:space="preserve"> Методики расчетов № 23.</w:t>
      </w:r>
    </w:p>
    <w:bookmarkEnd w:id="49"/>
    <w:bookmarkStart w:name="z57" w:id="50"/>
    <w:p>
      <w:pPr>
        <w:spacing w:after="0"/>
        <w:ind w:left="0"/>
        <w:jc w:val="both"/>
      </w:pPr>
      <w:r>
        <w:rPr>
          <w:rFonts w:ascii="Times New Roman"/>
          <w:b w:val="false"/>
          <w:i w:val="false"/>
          <w:color w:val="000000"/>
          <w:sz w:val="28"/>
        </w:rPr>
        <w:t>
      19. Банки не отражают в бухгалтерском учете размер секторального контрциклического буфера капитала, рассчитанный в соответствии с требованиями Нормативов. Филиалы банков-нерезидентов Республики Казахстан не отражают в бухгалтерском учете размер секторального контрциклического буфера капитала, принимаемый в качестве резерва, рассчитанный в соответствии с требованиями Нормативов.</w:t>
      </w:r>
    </w:p>
    <w:bookmarkEnd w:id="50"/>
    <w:bookmarkStart w:name="z58" w:id="51"/>
    <w:p>
      <w:pPr>
        <w:spacing w:after="0"/>
        <w:ind w:left="0"/>
        <w:jc w:val="left"/>
      </w:pPr>
      <w:r>
        <w:rPr>
          <w:rFonts w:ascii="Times New Roman"/>
          <w:b/>
          <w:i w:val="false"/>
          <w:color w:val="000000"/>
        </w:rPr>
        <w:t xml:space="preserve"> Глава 4. Коэффициент долговой нагрузки заемщика банка, филиала банка-нерезидента Республики Казахстан</w:t>
      </w:r>
    </w:p>
    <w:bookmarkEnd w:id="51"/>
    <w:bookmarkStart w:name="z59" w:id="52"/>
    <w:p>
      <w:pPr>
        <w:spacing w:after="0"/>
        <w:ind w:left="0"/>
        <w:jc w:val="both"/>
      </w:pPr>
      <w:r>
        <w:rPr>
          <w:rFonts w:ascii="Times New Roman"/>
          <w:b w:val="false"/>
          <w:i w:val="false"/>
          <w:color w:val="000000"/>
          <w:sz w:val="28"/>
        </w:rPr>
        <w:t>
      20. Банк, филиал банка-нерезидента Республики Казахстан осуществляет расчет коэффициента долговой нагрузки заемщика до принятия решений о (об):</w:t>
      </w:r>
    </w:p>
    <w:bookmarkEnd w:id="52"/>
    <w:bookmarkStart w:name="z60" w:id="53"/>
    <w:p>
      <w:pPr>
        <w:spacing w:after="0"/>
        <w:ind w:left="0"/>
        <w:jc w:val="both"/>
      </w:pPr>
      <w:r>
        <w:rPr>
          <w:rFonts w:ascii="Times New Roman"/>
          <w:b w:val="false"/>
          <w:i w:val="false"/>
          <w:color w:val="000000"/>
          <w:sz w:val="28"/>
        </w:rPr>
        <w:t>
      выдаче заемщику займа, в том числе выдаче займа (части займа) в рамках открытой кредитной линии, за исключением выдачи займа (части займа) в рамках кредитного лимита кредитной карточки или платежной карточки, условиями которой предусмотрено кредитование заемщика в рамках кредитного лимита;</w:t>
      </w:r>
    </w:p>
    <w:bookmarkEnd w:id="53"/>
    <w:bookmarkStart w:name="z61" w:id="54"/>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54"/>
    <w:bookmarkStart w:name="z62" w:id="55"/>
    <w:p>
      <w:pPr>
        <w:spacing w:after="0"/>
        <w:ind w:left="0"/>
        <w:jc w:val="both"/>
      </w:pPr>
      <w:r>
        <w:rPr>
          <w:rFonts w:ascii="Times New Roman"/>
          <w:b w:val="false"/>
          <w:i w:val="false"/>
          <w:color w:val="000000"/>
          <w:sz w:val="28"/>
        </w:rPr>
        <w:t>
      выдаче заемщику дополнительного займа в рамках заключенного (заключенных) договора (договоров) банковского займа;</w:t>
      </w:r>
    </w:p>
    <w:bookmarkEnd w:id="55"/>
    <w:bookmarkStart w:name="z63" w:id="56"/>
    <w:p>
      <w:pPr>
        <w:spacing w:after="0"/>
        <w:ind w:left="0"/>
        <w:jc w:val="both"/>
      </w:pPr>
      <w:r>
        <w:rPr>
          <w:rFonts w:ascii="Times New Roman"/>
          <w:b w:val="false"/>
          <w:i w:val="false"/>
          <w:color w:val="000000"/>
          <w:sz w:val="28"/>
        </w:rPr>
        <w:t>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w:t>
      </w:r>
    </w:p>
    <w:bookmarkEnd w:id="56"/>
    <w:bookmarkStart w:name="z64" w:id="57"/>
    <w:p>
      <w:pPr>
        <w:spacing w:after="0"/>
        <w:ind w:left="0"/>
        <w:jc w:val="both"/>
      </w:pPr>
      <w:r>
        <w:rPr>
          <w:rFonts w:ascii="Times New Roman"/>
          <w:b w:val="false"/>
          <w:i w:val="false"/>
          <w:color w:val="000000"/>
          <w:sz w:val="28"/>
        </w:rPr>
        <w:t>
      Под кредитной линией понимается обязательство банка, филиала банка-нерезидента Республики Казахстан кредитовать заемщика на условиях, позволяющих заемщику самому определять время получения займа, но в пределах суммы и времени, определенных правилами о внутренней кредитной политике банка, филиала банка-нерезидента Республики Казахстан для такой формы кредитования и договором.</w:t>
      </w:r>
    </w:p>
    <w:bookmarkEnd w:id="57"/>
    <w:bookmarkStart w:name="z65" w:id="58"/>
    <w:p>
      <w:pPr>
        <w:spacing w:after="0"/>
        <w:ind w:left="0"/>
        <w:jc w:val="both"/>
      </w:pPr>
      <w:r>
        <w:rPr>
          <w:rFonts w:ascii="Times New Roman"/>
          <w:b w:val="false"/>
          <w:i w:val="false"/>
          <w:color w:val="000000"/>
          <w:sz w:val="28"/>
        </w:rPr>
        <w:t>
      Под кредитным лимитом (в том числе по кредитным карточкам) понимается предельная сумма кредитной линии.</w:t>
      </w:r>
    </w:p>
    <w:bookmarkEnd w:id="58"/>
    <w:bookmarkStart w:name="z66" w:id="59"/>
    <w:p>
      <w:pPr>
        <w:spacing w:after="0"/>
        <w:ind w:left="0"/>
        <w:jc w:val="both"/>
      </w:pPr>
      <w:r>
        <w:rPr>
          <w:rFonts w:ascii="Times New Roman"/>
          <w:b w:val="false"/>
          <w:i w:val="false"/>
          <w:color w:val="000000"/>
          <w:sz w:val="28"/>
        </w:rPr>
        <w:t>
      Под заемщиком понимается физическое лицо – резидент Республики Казахстан, намеревающееся воспользоваться или пользующееся услугами банка, филиала банка-нерезидента Республики Казахстан по осуществлению банковских заемных операций.</w:t>
      </w:r>
    </w:p>
    <w:bookmarkEnd w:id="59"/>
    <w:bookmarkStart w:name="z67" w:id="60"/>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заемщикам на приобретение товаров, работ и услуг, не связанных с осуществлением предпринимательской деятельности, а также на займы, предоставленные физическим лицам, не являющимися индивидуальными предпринимателями, на цели, связанные с осуществлением предпринимательской деятельности, за исключением случаев предоставления заемщиком документов и (или) иных сведений, подтверждающих его предпринимательскую деятельность, с последующим хранением результата анализа таких документов и сведений в программном обеспечении и (или) кредитном досье заемщика банка.</w:t>
      </w:r>
    </w:p>
    <w:bookmarkEnd w:id="60"/>
    <w:bookmarkStart w:name="z68" w:id="61"/>
    <w:p>
      <w:pPr>
        <w:spacing w:after="0"/>
        <w:ind w:left="0"/>
        <w:jc w:val="both"/>
      </w:pPr>
      <w:r>
        <w:rPr>
          <w:rFonts w:ascii="Times New Roman"/>
          <w:b w:val="false"/>
          <w:i w:val="false"/>
          <w:color w:val="000000"/>
          <w:sz w:val="28"/>
        </w:rPr>
        <w:t>
      Требование по соблюдению максимального уровня коэффициента долговой нагрузки заемщика не распространяется на договоры банковского займа, заключаемые в целях реализации программы рефинансирования ипотечных жилищных займов (ипотечных займов) Национального Банка Республики Казахстан.</w:t>
      </w:r>
    </w:p>
    <w:bookmarkEnd w:id="61"/>
    <w:bookmarkStart w:name="z69" w:id="62"/>
    <w:p>
      <w:pPr>
        <w:spacing w:after="0"/>
        <w:ind w:left="0"/>
        <w:jc w:val="both"/>
      </w:pPr>
      <w:r>
        <w:rPr>
          <w:rFonts w:ascii="Times New Roman"/>
          <w:b w:val="false"/>
          <w:i w:val="false"/>
          <w:color w:val="000000"/>
          <w:sz w:val="28"/>
        </w:rPr>
        <w:t>
      Требование по соблюдению максимального уровня коэффициента долговой нагрузки заемщика не распространяется при предоставлении займа в период с 1 января 2025 года по 31 декабря 2026 года включительно:</w:t>
      </w:r>
    </w:p>
    <w:bookmarkEnd w:id="62"/>
    <w:bookmarkStart w:name="z70" w:id="63"/>
    <w:p>
      <w:pPr>
        <w:spacing w:after="0"/>
        <w:ind w:left="0"/>
        <w:jc w:val="both"/>
      </w:pPr>
      <w:r>
        <w:rPr>
          <w:rFonts w:ascii="Times New Roman"/>
          <w:b w:val="false"/>
          <w:i w:val="false"/>
          <w:color w:val="000000"/>
          <w:sz w:val="28"/>
        </w:rPr>
        <w:t>
      для целей приобретения нового автотранспортного средства, не бывшего в эксплуатации и впервые регистрируемого на территории Республики Казахстан и являющегося залоговым обеспечением по займу;</w:t>
      </w:r>
    </w:p>
    <w:bookmarkEnd w:id="63"/>
    <w:bookmarkStart w:name="z71" w:id="64"/>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и являющегося залоговым обеспечением по займу, с первоначальным взносом не менее 50 (пятидесяти) процентов от стоимости данного автотранспортного средства;</w:t>
      </w:r>
    </w:p>
    <w:bookmarkEnd w:id="64"/>
    <w:bookmarkStart w:name="z72" w:id="65"/>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до 3 (трех) лет и являющегося залоговым обеспечением по займу, с первоначальным взносом не менее 30 (тридцати) процентов от стоимости данного автотранспортного средства;</w:t>
      </w:r>
    </w:p>
    <w:bookmarkEnd w:id="65"/>
    <w:bookmarkStart w:name="z73" w:id="66"/>
    <w:p>
      <w:pPr>
        <w:spacing w:after="0"/>
        <w:ind w:left="0"/>
        <w:jc w:val="both"/>
      </w:pPr>
      <w:r>
        <w:rPr>
          <w:rFonts w:ascii="Times New Roman"/>
          <w:b w:val="false"/>
          <w:i w:val="false"/>
          <w:color w:val="000000"/>
          <w:sz w:val="28"/>
        </w:rPr>
        <w:t>
      в рамках системы жилищных строительных сбережений.</w:t>
      </w:r>
    </w:p>
    <w:bookmarkEnd w:id="66"/>
    <w:bookmarkStart w:name="z74" w:id="67"/>
    <w:p>
      <w:pPr>
        <w:spacing w:after="0"/>
        <w:ind w:left="0"/>
        <w:jc w:val="both"/>
      </w:pPr>
      <w:r>
        <w:rPr>
          <w:rFonts w:ascii="Times New Roman"/>
          <w:b w:val="false"/>
          <w:i w:val="false"/>
          <w:color w:val="000000"/>
          <w:sz w:val="28"/>
        </w:rPr>
        <w:t>
      Банк, филиал банка-нерезидента Республики Казахстан осуществляет расчет коэффициента долговой нагрузки заемщика по займам, указанным в части седьмой настоящего пункта, в целях мониторинга кредитных рисков.</w:t>
      </w:r>
    </w:p>
    <w:bookmarkEnd w:id="67"/>
    <w:bookmarkStart w:name="z75" w:id="68"/>
    <w:p>
      <w:pPr>
        <w:spacing w:after="0"/>
        <w:ind w:left="0"/>
        <w:jc w:val="both"/>
      </w:pPr>
      <w:r>
        <w:rPr>
          <w:rFonts w:ascii="Times New Roman"/>
          <w:b w:val="false"/>
          <w:i w:val="false"/>
          <w:color w:val="000000"/>
          <w:sz w:val="28"/>
        </w:rPr>
        <w:t>
      21. Расчет коэффициента долговой нагрузки заемщика проводится банком, филиалом банка-нерезидента Республики Казахстан в два этапа:</w:t>
      </w:r>
    </w:p>
    <w:bookmarkEnd w:id="68"/>
    <w:bookmarkStart w:name="z76" w:id="69"/>
    <w:p>
      <w:pPr>
        <w:spacing w:after="0"/>
        <w:ind w:left="0"/>
        <w:jc w:val="both"/>
      </w:pPr>
      <w:r>
        <w:rPr>
          <w:rFonts w:ascii="Times New Roman"/>
          <w:b w:val="false"/>
          <w:i w:val="false"/>
          <w:color w:val="000000"/>
          <w:sz w:val="28"/>
        </w:rPr>
        <w:t>
      первый этап – оценка платежеспособности заемщика;</w:t>
      </w:r>
    </w:p>
    <w:bookmarkEnd w:id="69"/>
    <w:bookmarkStart w:name="z77" w:id="70"/>
    <w:p>
      <w:pPr>
        <w:spacing w:after="0"/>
        <w:ind w:left="0"/>
        <w:jc w:val="both"/>
      </w:pPr>
      <w:r>
        <w:rPr>
          <w:rFonts w:ascii="Times New Roman"/>
          <w:b w:val="false"/>
          <w:i w:val="false"/>
          <w:color w:val="000000"/>
          <w:sz w:val="28"/>
        </w:rPr>
        <w:t>
      второй этап – расчет коэффициента долговой нагрузки заемщика.</w:t>
      </w:r>
    </w:p>
    <w:bookmarkEnd w:id="70"/>
    <w:bookmarkStart w:name="z78" w:id="71"/>
    <w:p>
      <w:pPr>
        <w:spacing w:after="0"/>
        <w:ind w:left="0"/>
        <w:jc w:val="both"/>
      </w:pPr>
      <w:r>
        <w:rPr>
          <w:rFonts w:ascii="Times New Roman"/>
          <w:b w:val="false"/>
          <w:i w:val="false"/>
          <w:color w:val="000000"/>
          <w:sz w:val="28"/>
        </w:rPr>
        <w:t>
      22. Оценка платежеспособности заемщика осуществляется следующим образом:</w:t>
      </w:r>
    </w:p>
    <w:bookmarkEnd w:id="71"/>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3149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49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где:</w:t>
      </w:r>
    </w:p>
    <w:bookmarkEnd w:id="73"/>
    <w:bookmarkStart w:name="z81" w:id="74"/>
    <w:p>
      <w:pPr>
        <w:spacing w:after="0"/>
        <w:ind w:left="0"/>
        <w:jc w:val="both"/>
      </w:pPr>
      <w:r>
        <w:rPr>
          <w:rFonts w:ascii="Times New Roman"/>
          <w:b w:val="false"/>
          <w:i w:val="false"/>
          <w:color w:val="000000"/>
          <w:sz w:val="28"/>
        </w:rPr>
        <w:t>
      ДЗ – доход заемщика;</w:t>
      </w:r>
    </w:p>
    <w:bookmarkEnd w:id="74"/>
    <w:bookmarkStart w:name="z82" w:id="75"/>
    <w:p>
      <w:pPr>
        <w:spacing w:after="0"/>
        <w:ind w:left="0"/>
        <w:jc w:val="both"/>
      </w:pPr>
      <w:r>
        <w:rPr>
          <w:rFonts w:ascii="Times New Roman"/>
          <w:b w:val="false"/>
          <w:i w:val="false"/>
          <w:color w:val="000000"/>
          <w:sz w:val="28"/>
        </w:rPr>
        <w:t>
      ВПМ – величина прожиточного минимума, установленная на соответствующий финансовый год законом о республиканском бюджете;</w:t>
      </w:r>
    </w:p>
    <w:bookmarkEnd w:id="75"/>
    <w:bookmarkStart w:name="z83" w:id="76"/>
    <w:p>
      <w:pPr>
        <w:spacing w:after="0"/>
        <w:ind w:left="0"/>
        <w:jc w:val="both"/>
      </w:pPr>
      <w:r>
        <w:rPr>
          <w:rFonts w:ascii="Times New Roman"/>
          <w:b w:val="false"/>
          <w:i w:val="false"/>
          <w:color w:val="000000"/>
          <w:sz w:val="28"/>
        </w:rPr>
        <w:t>
      Кнчс – количество несовершеннолетних членов семьи.</w:t>
      </w:r>
    </w:p>
    <w:bookmarkEnd w:id="76"/>
    <w:bookmarkStart w:name="z84" w:id="77"/>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77"/>
    <w:bookmarkStart w:name="z85" w:id="78"/>
    <w:p>
      <w:pPr>
        <w:spacing w:after="0"/>
        <w:ind w:left="0"/>
        <w:jc w:val="both"/>
      </w:pPr>
      <w:r>
        <w:rPr>
          <w:rFonts w:ascii="Times New Roman"/>
          <w:b w:val="false"/>
          <w:i w:val="false"/>
          <w:color w:val="000000"/>
          <w:sz w:val="28"/>
        </w:rPr>
        <w:t>
      1) официального дохода за 6 (шесть) месяцев, предшествующих дате обращения заемщика. Под официальным доходом понимается среднемесячный доход, рассчитанный на основании одного и (или) нескольких из следующих документов:</w:t>
      </w:r>
    </w:p>
    <w:bookmarkEnd w:id="78"/>
    <w:bookmarkStart w:name="z86" w:id="79"/>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 или информации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информации из баз данных центральных исполнительных органов и принадлежащих либо подведомственных им юридических лиц в части информации о доходах физических лиц за вычетом уплаченных сумм обязательных пенсионных взносов, индивидуального подоходного налога;</w:t>
      </w:r>
    </w:p>
    <w:bookmarkEnd w:id="79"/>
    <w:bookmarkStart w:name="z87" w:id="80"/>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bookmarkEnd w:id="80"/>
    <w:bookmarkStart w:name="z88" w:id="81"/>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81"/>
    <w:bookmarkStart w:name="z89" w:id="82"/>
    <w:p>
      <w:pPr>
        <w:spacing w:after="0"/>
        <w:ind w:left="0"/>
        <w:jc w:val="both"/>
      </w:pPr>
      <w:r>
        <w:rPr>
          <w:rFonts w:ascii="Times New Roman"/>
          <w:b w:val="false"/>
          <w:i w:val="false"/>
          <w:color w:val="000000"/>
          <w:sz w:val="28"/>
        </w:rPr>
        <w:t>
      информации о доходах физического лица – индивидуального предпринимателя, рассчитанных на основе следующих налоговых отчислений:</w:t>
      </w:r>
    </w:p>
    <w:bookmarkEnd w:id="82"/>
    <w:bookmarkStart w:name="z90" w:id="83"/>
    <w:p>
      <w:pPr>
        <w:spacing w:after="0"/>
        <w:ind w:left="0"/>
        <w:jc w:val="both"/>
      </w:pPr>
      <w:r>
        <w:rPr>
          <w:rFonts w:ascii="Times New Roman"/>
          <w:b w:val="false"/>
          <w:i w:val="false"/>
          <w:color w:val="000000"/>
          <w:sz w:val="28"/>
        </w:rPr>
        <w:t>
      5 (пять) процентов от налогооблагаемого дохода при применении специального налогового режима на основе патента;</w:t>
      </w:r>
    </w:p>
    <w:bookmarkEnd w:id="83"/>
    <w:bookmarkStart w:name="z91" w:id="84"/>
    <w:p>
      <w:pPr>
        <w:spacing w:after="0"/>
        <w:ind w:left="0"/>
        <w:jc w:val="both"/>
      </w:pPr>
      <w:r>
        <w:rPr>
          <w:rFonts w:ascii="Times New Roman"/>
          <w:b w:val="false"/>
          <w:i w:val="false"/>
          <w:color w:val="000000"/>
          <w:sz w:val="28"/>
        </w:rPr>
        <w:t>
      15 (пятнадцать) процентов от налогооблагаемого дохода при применении специального налогового режима на основе упрощенной декларации;</w:t>
      </w:r>
    </w:p>
    <w:bookmarkEnd w:id="84"/>
    <w:bookmarkStart w:name="z92" w:id="85"/>
    <w:p>
      <w:pPr>
        <w:spacing w:after="0"/>
        <w:ind w:left="0"/>
        <w:jc w:val="both"/>
      </w:pPr>
      <w:r>
        <w:rPr>
          <w:rFonts w:ascii="Times New Roman"/>
          <w:b w:val="false"/>
          <w:i w:val="false"/>
          <w:color w:val="000000"/>
          <w:sz w:val="28"/>
        </w:rPr>
        <w:t>
      20 (двадцать) процентов от налогооблагаемого дохода специального налогового режима с использованием фиксированного вычета;</w:t>
      </w:r>
    </w:p>
    <w:bookmarkEnd w:id="85"/>
    <w:bookmarkStart w:name="z93" w:id="86"/>
    <w:p>
      <w:pPr>
        <w:spacing w:after="0"/>
        <w:ind w:left="0"/>
        <w:jc w:val="both"/>
      </w:pPr>
      <w:r>
        <w:rPr>
          <w:rFonts w:ascii="Times New Roman"/>
          <w:b w:val="false"/>
          <w:i w:val="false"/>
          <w:color w:val="000000"/>
          <w:sz w:val="28"/>
        </w:rPr>
        <w:t>
      2) среднемесячной суммы расходов по дебетной карточке за период за 6 (шесть) месяцев, предшествующих дате обращения заемщика;</w:t>
      </w:r>
    </w:p>
    <w:bookmarkEnd w:id="86"/>
    <w:bookmarkStart w:name="z94" w:id="87"/>
    <w:p>
      <w:pPr>
        <w:spacing w:after="0"/>
        <w:ind w:left="0"/>
        <w:jc w:val="both"/>
      </w:pPr>
      <w:r>
        <w:rPr>
          <w:rFonts w:ascii="Times New Roman"/>
          <w:b w:val="false"/>
          <w:i w:val="false"/>
          <w:color w:val="000000"/>
          <w:sz w:val="28"/>
        </w:rPr>
        <w:t>
      3) среднемесячной суммы пополнения дебетной карточки за период за 6 (шесть) месяцев, предшествующих дате обращения заемщика;</w:t>
      </w:r>
    </w:p>
    <w:bookmarkEnd w:id="87"/>
    <w:bookmarkStart w:name="z95" w:id="88"/>
    <w:p>
      <w:pPr>
        <w:spacing w:after="0"/>
        <w:ind w:left="0"/>
        <w:jc w:val="both"/>
      </w:pPr>
      <w:r>
        <w:rPr>
          <w:rFonts w:ascii="Times New Roman"/>
          <w:b w:val="false"/>
          <w:i w:val="false"/>
          <w:color w:val="000000"/>
          <w:sz w:val="28"/>
        </w:rPr>
        <w:t>
      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кредита, выраженный в месяцах;</w:t>
      </w:r>
    </w:p>
    <w:bookmarkEnd w:id="88"/>
    <w:bookmarkStart w:name="z96" w:id="89"/>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6 (шесть) месяцев, предшествующих дате обращения заемщика;</w:t>
      </w:r>
    </w:p>
    <w:bookmarkEnd w:id="89"/>
    <w:bookmarkStart w:name="z97" w:id="90"/>
    <w:p>
      <w:pPr>
        <w:spacing w:after="0"/>
        <w:ind w:left="0"/>
        <w:jc w:val="both"/>
      </w:pPr>
      <w:r>
        <w:rPr>
          <w:rFonts w:ascii="Times New Roman"/>
          <w:b w:val="false"/>
          <w:i w:val="false"/>
          <w:color w:val="000000"/>
          <w:sz w:val="28"/>
        </w:rPr>
        <w:t>
      6) среднемесячной суммы снятий с депозитов и (или) текущих счетов за 6 (шесть) месяцев, предшествующих дате обращения заемщика;</w:t>
      </w:r>
    </w:p>
    <w:bookmarkEnd w:id="90"/>
    <w:bookmarkStart w:name="z98" w:id="91"/>
    <w:p>
      <w:pPr>
        <w:spacing w:after="0"/>
        <w:ind w:left="0"/>
        <w:jc w:val="both"/>
      </w:pPr>
      <w:r>
        <w:rPr>
          <w:rFonts w:ascii="Times New Roman"/>
          <w:b w:val="false"/>
          <w:i w:val="false"/>
          <w:color w:val="000000"/>
          <w:sz w:val="28"/>
        </w:rPr>
        <w:t>
      7)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bookmarkEnd w:id="91"/>
    <w:bookmarkStart w:name="z99" w:id="92"/>
    <w:p>
      <w:pPr>
        <w:spacing w:after="0"/>
        <w:ind w:left="0"/>
        <w:jc w:val="both"/>
      </w:pPr>
      <w:r>
        <w:rPr>
          <w:rFonts w:ascii="Times New Roman"/>
          <w:b w:val="false"/>
          <w:i w:val="false"/>
          <w:color w:val="000000"/>
          <w:sz w:val="28"/>
        </w:rPr>
        <w:t>
      8)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92"/>
    <w:bookmarkStart w:name="z100" w:id="93"/>
    <w:p>
      <w:pPr>
        <w:spacing w:after="0"/>
        <w:ind w:left="0"/>
        <w:jc w:val="both"/>
      </w:pPr>
      <w:r>
        <w:rPr>
          <w:rFonts w:ascii="Times New Roman"/>
          <w:b w:val="false"/>
          <w:i w:val="false"/>
          <w:color w:val="000000"/>
          <w:sz w:val="28"/>
        </w:rPr>
        <w:t>
      Информация, указанная в подпунктах 1), 2), 3), 4), 5), 6), 7) и 8) части второй настоящего пункта, подтверждается заемщиком с предоставлением соответствующих документов и (или) проверяется в информационной системе банка, филиала банка-нерезидента Республики Казахстан и (или) запрашивается банком, филиалом банка-нерезидента Республики Казахстан на основании согласия заемщика, данного в письменной форме либо посредством идентификационного средства заемщика.</w:t>
      </w:r>
    </w:p>
    <w:bookmarkEnd w:id="93"/>
    <w:bookmarkStart w:name="z101" w:id="94"/>
    <w:p>
      <w:pPr>
        <w:spacing w:after="0"/>
        <w:ind w:left="0"/>
        <w:jc w:val="both"/>
      </w:pPr>
      <w:r>
        <w:rPr>
          <w:rFonts w:ascii="Times New Roman"/>
          <w:b w:val="false"/>
          <w:i w:val="false"/>
          <w:color w:val="000000"/>
          <w:sz w:val="28"/>
        </w:rPr>
        <w:t>
      При определении дохода заемщика и расчете коэффициента долговой нагрузки заемщика на основании критериев, указанных в подпунктах 1), 2), 3), 4), 5) и 6) части второй настоящего пункта, не учитываются операции, совершенные заемщиком между своими счетами, и операции, связанные с получением банковских займов и (или) микрокредитов.</w:t>
      </w:r>
    </w:p>
    <w:bookmarkEnd w:id="94"/>
    <w:bookmarkStart w:name="z102" w:id="95"/>
    <w:p>
      <w:pPr>
        <w:spacing w:after="0"/>
        <w:ind w:left="0"/>
        <w:jc w:val="both"/>
      </w:pPr>
      <w:r>
        <w:rPr>
          <w:rFonts w:ascii="Times New Roman"/>
          <w:b w:val="false"/>
          <w:i w:val="false"/>
          <w:color w:val="000000"/>
          <w:sz w:val="28"/>
        </w:rPr>
        <w:t>
      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bookmarkEnd w:id="95"/>
    <w:bookmarkStart w:name="z103" w:id="96"/>
    <w:p>
      <w:pPr>
        <w:spacing w:after="0"/>
        <w:ind w:left="0"/>
        <w:jc w:val="both"/>
      </w:pPr>
      <w:r>
        <w:rPr>
          <w:rFonts w:ascii="Times New Roman"/>
          <w:b w:val="false"/>
          <w:i w:val="false"/>
          <w:color w:val="000000"/>
          <w:sz w:val="28"/>
        </w:rPr>
        <w:t>
      Для целей Нормативов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bookmarkEnd w:id="96"/>
    <w:bookmarkStart w:name="z104" w:id="97"/>
    <w:p>
      <w:pPr>
        <w:spacing w:after="0"/>
        <w:ind w:left="0"/>
        <w:jc w:val="both"/>
      </w:pPr>
      <w:r>
        <w:rPr>
          <w:rFonts w:ascii="Times New Roman"/>
          <w:b w:val="false"/>
          <w:i w:val="false"/>
          <w:color w:val="000000"/>
          <w:sz w:val="28"/>
        </w:rPr>
        <w:t>
      Информация о датах и суммах платежей, проведенных заемщиком в пользу организатора игорного бизнеса, определяется банком, филиалом банка-нерезидента Республики Казахстан на основании кредитного отчета заемщика, полученного в кредитном бюро.</w:t>
      </w:r>
    </w:p>
    <w:bookmarkEnd w:id="97"/>
    <w:bookmarkStart w:name="z105" w:id="98"/>
    <w:p>
      <w:pPr>
        <w:spacing w:after="0"/>
        <w:ind w:left="0"/>
        <w:jc w:val="both"/>
      </w:pPr>
      <w:r>
        <w:rPr>
          <w:rFonts w:ascii="Times New Roman"/>
          <w:b w:val="false"/>
          <w:i w:val="false"/>
          <w:color w:val="000000"/>
          <w:sz w:val="28"/>
        </w:rPr>
        <w:t>
      В отношении заемщика, не достигшего двадцатиоднолетнего возраста, оценка дохода определяется на основании доходов, указанных в подпунктах 1), 7) и 8) части второй настоящего пункта.</w:t>
      </w:r>
    </w:p>
    <w:bookmarkEnd w:id="98"/>
    <w:bookmarkStart w:name="z106" w:id="99"/>
    <w:p>
      <w:pPr>
        <w:spacing w:after="0"/>
        <w:ind w:left="0"/>
        <w:jc w:val="both"/>
      </w:pPr>
      <w:r>
        <w:rPr>
          <w:rFonts w:ascii="Times New Roman"/>
          <w:b w:val="false"/>
          <w:i w:val="false"/>
          <w:color w:val="000000"/>
          <w:sz w:val="28"/>
        </w:rPr>
        <w:t>
      23. Коэффициент долговой нагрузки заемщика рассчитывается, как отношение суммы ежемесячного платежа по всем непогашенным займам заемщика, включая суммы просроченных платежей по всем непогашенным займам, и среднего ежемесячного платежа по новой задолженности заемщика, возникающей в случаях, предусмотренных частью первой пункта 20 Нормативов, к среднему ежемесячному доходу заемщика за последние 6 (шесть) месяцев:</w:t>
      </w:r>
    </w:p>
    <w:bookmarkEnd w:id="99"/>
    <w:bookmarkStart w:name="z10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3086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86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где:</w:t>
      </w:r>
    </w:p>
    <w:bookmarkEnd w:id="101"/>
    <w:bookmarkStart w:name="z109" w:id="102"/>
    <w:p>
      <w:pPr>
        <w:spacing w:after="0"/>
        <w:ind w:left="0"/>
        <w:jc w:val="both"/>
      </w:pPr>
      <w:r>
        <w:rPr>
          <w:rFonts w:ascii="Times New Roman"/>
          <w:b w:val="false"/>
          <w:i w:val="false"/>
          <w:color w:val="000000"/>
          <w:sz w:val="28"/>
        </w:rPr>
        <w:t>
      КДН – коэффициент долговой нагрузки;</w:t>
      </w:r>
    </w:p>
    <w:bookmarkEnd w:id="102"/>
    <w:bookmarkStart w:name="z110" w:id="103"/>
    <w:p>
      <w:pPr>
        <w:spacing w:after="0"/>
        <w:ind w:left="0"/>
        <w:jc w:val="both"/>
      </w:pPr>
      <w:r>
        <w:rPr>
          <w:rFonts w:ascii="Times New Roman"/>
          <w:b w:val="false"/>
          <w:i w:val="false"/>
          <w:color w:val="000000"/>
          <w:sz w:val="28"/>
        </w:rPr>
        <w:t>
      ПНЗi – ежемесячный платеж по непогашенному займу (непогашенным займам) заемщика, который рассчитывается в соответствии с пунктом 24 Нормативов;</w:t>
      </w:r>
    </w:p>
    <w:bookmarkEnd w:id="103"/>
    <w:bookmarkStart w:name="z111" w:id="104"/>
    <w:p>
      <w:pPr>
        <w:spacing w:after="0"/>
        <w:ind w:left="0"/>
        <w:jc w:val="both"/>
      </w:pPr>
      <w:r>
        <w:rPr>
          <w:rFonts w:ascii="Times New Roman"/>
          <w:b w:val="false"/>
          <w:i w:val="false"/>
          <w:color w:val="000000"/>
          <w:sz w:val="28"/>
        </w:rPr>
        <w:t>
      ППi – сумма просроченных платежей по непогашенному займу (непогашенным займам) заемщика;</w:t>
      </w:r>
    </w:p>
    <w:bookmarkEnd w:id="104"/>
    <w:bookmarkStart w:name="z112" w:id="105"/>
    <w:p>
      <w:pPr>
        <w:spacing w:after="0"/>
        <w:ind w:left="0"/>
        <w:jc w:val="both"/>
      </w:pPr>
      <w:r>
        <w:rPr>
          <w:rFonts w:ascii="Times New Roman"/>
          <w:b w:val="false"/>
          <w:i w:val="false"/>
          <w:color w:val="000000"/>
          <w:sz w:val="28"/>
        </w:rPr>
        <w:t>
      ПЗ – средний ежемесячный платеж по новой задолженности заемщика, который рассчитывается в соответствии с пунктом 25 Нормативов;</w:t>
      </w:r>
    </w:p>
    <w:bookmarkEnd w:id="105"/>
    <w:bookmarkStart w:name="z113" w:id="106"/>
    <w:p>
      <w:pPr>
        <w:spacing w:after="0"/>
        <w:ind w:left="0"/>
        <w:jc w:val="both"/>
      </w:pPr>
      <w:r>
        <w:rPr>
          <w:rFonts w:ascii="Times New Roman"/>
          <w:b w:val="false"/>
          <w:i w:val="false"/>
          <w:color w:val="000000"/>
          <w:sz w:val="28"/>
        </w:rPr>
        <w:t>
      n – количество непогашенных займов заемщика;</w:t>
      </w:r>
    </w:p>
    <w:bookmarkEnd w:id="106"/>
    <w:bookmarkStart w:name="z114" w:id="107"/>
    <w:p>
      <w:pPr>
        <w:spacing w:after="0"/>
        <w:ind w:left="0"/>
        <w:jc w:val="both"/>
      </w:pPr>
      <w:r>
        <w:rPr>
          <w:rFonts w:ascii="Times New Roman"/>
          <w:b w:val="false"/>
          <w:i w:val="false"/>
          <w:color w:val="000000"/>
          <w:sz w:val="28"/>
        </w:rPr>
        <w:t>
      Д – средний ежемесячный доход заемщика, который рассчитывается в соответствии с пунктом 26 Нормативов.</w:t>
      </w:r>
    </w:p>
    <w:bookmarkEnd w:id="107"/>
    <w:bookmarkStart w:name="z115" w:id="108"/>
    <w:p>
      <w:pPr>
        <w:spacing w:after="0"/>
        <w:ind w:left="0"/>
        <w:jc w:val="both"/>
      </w:pPr>
      <w:r>
        <w:rPr>
          <w:rFonts w:ascii="Times New Roman"/>
          <w:b w:val="false"/>
          <w:i w:val="false"/>
          <w:color w:val="000000"/>
          <w:sz w:val="28"/>
        </w:rPr>
        <w:t>
      При расчете коэффициента долговой нагрузки заемщика по займам, обеспеченным залогом автотранспортного средства, размер ежемесячного платежа заемщика по займу определяется как отношение суммы задолженности к погашению (включающей сумму основного долга и начисляемого за весь период займа вознаграждения), уменьшенной на стоимость залога в виде автотранспорта, скорректированной на коэффициент ликвидности к стоимости обеспечения согласно пункту 35 Нормативов на срок выдаваемого займа, выраженный в месяцах.</w:t>
      </w:r>
    </w:p>
    <w:bookmarkEnd w:id="108"/>
    <w:bookmarkStart w:name="z116" w:id="109"/>
    <w:p>
      <w:pPr>
        <w:spacing w:after="0"/>
        <w:ind w:left="0"/>
        <w:jc w:val="both"/>
      </w:pPr>
      <w:r>
        <w:rPr>
          <w:rFonts w:ascii="Times New Roman"/>
          <w:b w:val="false"/>
          <w:i w:val="false"/>
          <w:color w:val="000000"/>
          <w:sz w:val="28"/>
        </w:rPr>
        <w:t xml:space="preserve">
      Среднерыночная стоимость автотранспортного средства определяется на основании независимой оценки или оценки банка, филиала банка-нерезидента Республики Казахстан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109"/>
    <w:bookmarkStart w:name="z117" w:id="110"/>
    <w:p>
      <w:pPr>
        <w:spacing w:after="0"/>
        <w:ind w:left="0"/>
        <w:jc w:val="both"/>
      </w:pPr>
      <w:r>
        <w:rPr>
          <w:rFonts w:ascii="Times New Roman"/>
          <w:b w:val="false"/>
          <w:i w:val="false"/>
          <w:color w:val="000000"/>
          <w:sz w:val="28"/>
        </w:rPr>
        <w:t>
      24. Ежемесячный платеж по непогашенному займу (непогашенным займам) заемщика принимается равным периодическому платежу по непогашенному займу, приведенному к месячному выражению (сумме периодических платежей по непогашенным займам, приведенных к месячному выражению).</w:t>
      </w:r>
    </w:p>
    <w:bookmarkEnd w:id="110"/>
    <w:bookmarkStart w:name="z118" w:id="111"/>
    <w:p>
      <w:pPr>
        <w:spacing w:after="0"/>
        <w:ind w:left="0"/>
        <w:jc w:val="both"/>
      </w:pPr>
      <w:r>
        <w:rPr>
          <w:rFonts w:ascii="Times New Roman"/>
          <w:b w:val="false"/>
          <w:i w:val="false"/>
          <w:color w:val="000000"/>
          <w:sz w:val="28"/>
        </w:rPr>
        <w:t>
      Периодический платеж по непогашенному займу, приведенный к месячному выражению, рассчитывается как произведение периодического платежа по непогашенному займу согласно графику погашения займа, на отношение количества периодических платежей по непогашенному займу в годовом выражении к двенадцати:</w:t>
      </w:r>
    </w:p>
    <w:bookmarkEnd w:id="111"/>
    <w:bookmarkStart w:name="z119" w:id="112"/>
    <w:p>
      <w:pPr>
        <w:spacing w:after="0"/>
        <w:ind w:left="0"/>
        <w:jc w:val="both"/>
      </w:pPr>
      <w:r>
        <w:rPr>
          <w:rFonts w:ascii="Times New Roman"/>
          <w:b w:val="false"/>
          <w:i w:val="false"/>
          <w:color w:val="000000"/>
          <w:sz w:val="28"/>
        </w:rPr>
        <w:t>
      ПЛмес = ПЛграфик*(КПЛгод/12)</w:t>
      </w:r>
    </w:p>
    <w:bookmarkEnd w:id="112"/>
    <w:bookmarkStart w:name="z120" w:id="113"/>
    <w:p>
      <w:pPr>
        <w:spacing w:after="0"/>
        <w:ind w:left="0"/>
        <w:jc w:val="both"/>
      </w:pPr>
      <w:r>
        <w:rPr>
          <w:rFonts w:ascii="Times New Roman"/>
          <w:b w:val="false"/>
          <w:i w:val="false"/>
          <w:color w:val="000000"/>
          <w:sz w:val="28"/>
        </w:rPr>
        <w:t>
      где:</w:t>
      </w:r>
    </w:p>
    <w:bookmarkEnd w:id="113"/>
    <w:bookmarkStart w:name="z121" w:id="114"/>
    <w:p>
      <w:pPr>
        <w:spacing w:after="0"/>
        <w:ind w:left="0"/>
        <w:jc w:val="both"/>
      </w:pPr>
      <w:r>
        <w:rPr>
          <w:rFonts w:ascii="Times New Roman"/>
          <w:b w:val="false"/>
          <w:i w:val="false"/>
          <w:color w:val="000000"/>
          <w:sz w:val="28"/>
        </w:rPr>
        <w:t>
      ПЛмес – периодический платеж по непогашенному займу, приведенный к месячному выражению;</w:t>
      </w:r>
    </w:p>
    <w:bookmarkEnd w:id="114"/>
    <w:bookmarkStart w:name="z122" w:id="115"/>
    <w:p>
      <w:pPr>
        <w:spacing w:after="0"/>
        <w:ind w:left="0"/>
        <w:jc w:val="both"/>
      </w:pPr>
      <w:r>
        <w:rPr>
          <w:rFonts w:ascii="Times New Roman"/>
          <w:b w:val="false"/>
          <w:i w:val="false"/>
          <w:color w:val="000000"/>
          <w:sz w:val="28"/>
        </w:rPr>
        <w:t>
      ПЛграфик – периодический платеж по непогашенному займу согласно графику погашения займа;</w:t>
      </w:r>
    </w:p>
    <w:bookmarkEnd w:id="115"/>
    <w:bookmarkStart w:name="z123" w:id="116"/>
    <w:p>
      <w:pPr>
        <w:spacing w:after="0"/>
        <w:ind w:left="0"/>
        <w:jc w:val="both"/>
      </w:pPr>
      <w:r>
        <w:rPr>
          <w:rFonts w:ascii="Times New Roman"/>
          <w:b w:val="false"/>
          <w:i w:val="false"/>
          <w:color w:val="000000"/>
          <w:sz w:val="28"/>
        </w:rPr>
        <w:t>
      КПЛгод – количество периодических платежей по непогашенному займу в годовом выражении.</w:t>
      </w:r>
    </w:p>
    <w:bookmarkEnd w:id="116"/>
    <w:bookmarkStart w:name="z124" w:id="117"/>
    <w:p>
      <w:pPr>
        <w:spacing w:after="0"/>
        <w:ind w:left="0"/>
        <w:jc w:val="both"/>
      </w:pPr>
      <w:r>
        <w:rPr>
          <w:rFonts w:ascii="Times New Roman"/>
          <w:b w:val="false"/>
          <w:i w:val="false"/>
          <w:color w:val="000000"/>
          <w:sz w:val="28"/>
        </w:rPr>
        <w:t>
      Количество периодических платежей по непогашенному займу в годовом выражении рассчитывается как отношение трехсот шестидесяти к количеству дней, характеризующих периодичность осуществления платежей по займу согласно графику погашения.</w:t>
      </w:r>
    </w:p>
    <w:bookmarkEnd w:id="117"/>
    <w:bookmarkStart w:name="z125" w:id="118"/>
    <w:p>
      <w:pPr>
        <w:spacing w:after="0"/>
        <w:ind w:left="0"/>
        <w:jc w:val="both"/>
      </w:pPr>
      <w:r>
        <w:rPr>
          <w:rFonts w:ascii="Times New Roman"/>
          <w:b w:val="false"/>
          <w:i w:val="false"/>
          <w:color w:val="000000"/>
          <w:sz w:val="28"/>
        </w:rPr>
        <w:t>
      Количество дней в месяце для целей расчета части третьей настоящего пункта принимается равным тридцати.</w:t>
      </w:r>
    </w:p>
    <w:bookmarkEnd w:id="118"/>
    <w:bookmarkStart w:name="z126" w:id="119"/>
    <w:p>
      <w:pPr>
        <w:spacing w:after="0"/>
        <w:ind w:left="0"/>
        <w:jc w:val="both"/>
      </w:pPr>
      <w:r>
        <w:rPr>
          <w:rFonts w:ascii="Times New Roman"/>
          <w:b w:val="false"/>
          <w:i w:val="false"/>
          <w:color w:val="000000"/>
          <w:sz w:val="28"/>
        </w:rPr>
        <w:t>
      При отсутствии данных о периодическом платеже согласно графику погашения займа и (или) периодичности осуществления платежей в днях ежемесячный платеж по непогашенному займу рассчитывается как отношение суммы остатка по основному долгу и вознаграждению по займу к оставшемуся сроку данного займа, выраженному в месяцах.</w:t>
      </w:r>
    </w:p>
    <w:bookmarkEnd w:id="119"/>
    <w:bookmarkStart w:name="z127" w:id="120"/>
    <w:p>
      <w:pPr>
        <w:spacing w:after="0"/>
        <w:ind w:left="0"/>
        <w:jc w:val="both"/>
      </w:pPr>
      <w:r>
        <w:rPr>
          <w:rFonts w:ascii="Times New Roman"/>
          <w:b w:val="false"/>
          <w:i w:val="false"/>
          <w:color w:val="000000"/>
          <w:sz w:val="28"/>
        </w:rPr>
        <w:t>
      В ежемесячный платеж по непогашенному займу (непогашенным займам) включается оценка размера ежемесячного платежа по погашению использованной части кредитного лимита, ежемесячный платеж по кредитной карточке, условиями которой предусмотрено кредитование заемщика в рамках кредитного лимита.</w:t>
      </w:r>
    </w:p>
    <w:bookmarkEnd w:id="120"/>
    <w:bookmarkStart w:name="z128" w:id="121"/>
    <w:p>
      <w:pPr>
        <w:spacing w:after="0"/>
        <w:ind w:left="0"/>
        <w:jc w:val="both"/>
      </w:pPr>
      <w:r>
        <w:rPr>
          <w:rFonts w:ascii="Times New Roman"/>
          <w:b w:val="false"/>
          <w:i w:val="false"/>
          <w:color w:val="000000"/>
          <w:sz w:val="28"/>
        </w:rPr>
        <w:t>
      Оценка размера ежемесячного платежа по погашению использованной части кредитного лимита определяется на основании данных из кредитного бюро, информационных систем банка, филиала банка-нерезидента Республики Казахстан или рассчитывается как отношение размера использованной части кредитного лимита к оставшемуся сроку данного лимита, определенному договором, выраженному в месяцах.</w:t>
      </w:r>
    </w:p>
    <w:bookmarkEnd w:id="121"/>
    <w:bookmarkStart w:name="z129" w:id="122"/>
    <w:p>
      <w:pPr>
        <w:spacing w:after="0"/>
        <w:ind w:left="0"/>
        <w:jc w:val="both"/>
      </w:pPr>
      <w:r>
        <w:rPr>
          <w:rFonts w:ascii="Times New Roman"/>
          <w:b w:val="false"/>
          <w:i w:val="false"/>
          <w:color w:val="000000"/>
          <w:sz w:val="28"/>
        </w:rPr>
        <w:t>
      Под использованной частью кредитного лимита понимается остаток долга по займу (траншу), полученному заемщиком в рамках открытой кредитной линии.</w:t>
      </w:r>
    </w:p>
    <w:bookmarkEnd w:id="122"/>
    <w:bookmarkStart w:name="z130" w:id="123"/>
    <w:p>
      <w:pPr>
        <w:spacing w:after="0"/>
        <w:ind w:left="0"/>
        <w:jc w:val="both"/>
      </w:pPr>
      <w:r>
        <w:rPr>
          <w:rFonts w:ascii="Times New Roman"/>
          <w:b w:val="false"/>
          <w:i w:val="false"/>
          <w:color w:val="000000"/>
          <w:sz w:val="28"/>
        </w:rPr>
        <w:t>
      Ежемесячный платеж по кредитной карточке, условиями которой предусмотрено кредитование заемщика в рамках кредитного лимита, рассчитывается как произведение использованного кредитного лимита по кредитной карточке, условиями которой предусмотрено кредитование заемщика в рамках кредитного лимита, соответственно на десять процентов.</w:t>
      </w:r>
    </w:p>
    <w:bookmarkEnd w:id="123"/>
    <w:bookmarkStart w:name="z131" w:id="124"/>
    <w:p>
      <w:pPr>
        <w:spacing w:after="0"/>
        <w:ind w:left="0"/>
        <w:jc w:val="both"/>
      </w:pPr>
      <w:r>
        <w:rPr>
          <w:rFonts w:ascii="Times New Roman"/>
          <w:b w:val="false"/>
          <w:i w:val="false"/>
          <w:color w:val="000000"/>
          <w:sz w:val="28"/>
        </w:rPr>
        <w:t xml:space="preserve">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филиала банка-нерезидента Республики Казахстан, организации, осуществляющей отдельные виды банковских операций, микрофинансовой организации, а также иных поставщиков информации, перечень которых установлен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 (далее – поставщики информации).</w:t>
      </w:r>
    </w:p>
    <w:bookmarkEnd w:id="124"/>
    <w:bookmarkStart w:name="z132" w:id="125"/>
    <w:p>
      <w:pPr>
        <w:spacing w:after="0"/>
        <w:ind w:left="0"/>
        <w:jc w:val="both"/>
      </w:pPr>
      <w:r>
        <w:rPr>
          <w:rFonts w:ascii="Times New Roman"/>
          <w:b w:val="false"/>
          <w:i w:val="false"/>
          <w:color w:val="000000"/>
          <w:sz w:val="28"/>
        </w:rPr>
        <w:t>
      В случае осуществления выдачи банковского займа заемщику в целях рефинансирования ранее заключенного (заключенных) договора (договоров) банковского займа и (или) предоставления микрокредита сумма задолженности по непогашенному займу и (или) микрокредиту, подлежащая рефинансированию, не учитывается в расчете ежемесячного платежа и в сумме просроченных платежей по рефинансируемому непогашенному займу и (или) микрокредиту.</w:t>
      </w:r>
    </w:p>
    <w:bookmarkEnd w:id="125"/>
    <w:bookmarkStart w:name="z133" w:id="126"/>
    <w:p>
      <w:pPr>
        <w:spacing w:after="0"/>
        <w:ind w:left="0"/>
        <w:jc w:val="both"/>
      </w:pPr>
      <w:r>
        <w:rPr>
          <w:rFonts w:ascii="Times New Roman"/>
          <w:b w:val="false"/>
          <w:i w:val="false"/>
          <w:color w:val="000000"/>
          <w:sz w:val="28"/>
        </w:rPr>
        <w:t>
      В случае изменения условий открытой кредитной линии и (или) банковского займа заемщика в целях реструктуризации ранее заключенного (заключенных) договора (договоров) банковского займа, влекущего увеличение размера периодических платежей по данному займу согласно графику (графикам) погашения займа и не предполагающего увеличение кредитного лимита открытой кредитной линии и (или) размера банковского займа, сумма просроченных платежей по реструктуризируемой непогашенной кредитной линии и (или) займу заемщика принимается равной 0 (нулю).</w:t>
      </w:r>
    </w:p>
    <w:bookmarkEnd w:id="126"/>
    <w:bookmarkStart w:name="z134" w:id="127"/>
    <w:p>
      <w:pPr>
        <w:spacing w:after="0"/>
        <w:ind w:left="0"/>
        <w:jc w:val="both"/>
      </w:pPr>
      <w:r>
        <w:rPr>
          <w:rFonts w:ascii="Times New Roman"/>
          <w:b w:val="false"/>
          <w:i w:val="false"/>
          <w:color w:val="000000"/>
          <w:sz w:val="28"/>
        </w:rPr>
        <w:t>
      Информация о периодическом платеже согласно графику погашения займа, остатке основного долга, остатке вознаграждения по непогашенным займам, кредитном лимите, использованной части кредитного лимита, суммах просроченных платежей по непогашенным займам заемщика запрашивается банком, филиалом банка-нерезидента Республики Казахстан в кредитном бюро.</w:t>
      </w:r>
    </w:p>
    <w:bookmarkEnd w:id="127"/>
    <w:bookmarkStart w:name="z135" w:id="128"/>
    <w:p>
      <w:pPr>
        <w:spacing w:after="0"/>
        <w:ind w:left="0"/>
        <w:jc w:val="both"/>
      </w:pPr>
      <w:r>
        <w:rPr>
          <w:rFonts w:ascii="Times New Roman"/>
          <w:b w:val="false"/>
          <w:i w:val="false"/>
          <w:color w:val="000000"/>
          <w:sz w:val="28"/>
        </w:rPr>
        <w:t>
      В расчет периодических платежей, остатка основного долга, остатка вознаграждения по непогашенным займам, ежемесячного платежа по кредитной карточке, оценки размера ежемесячного платежа по погашению использованной части кредитного лимита и суммы просроченных платежей по непогашенным займам заемщика включаются сведения, предоставляемые в кредитное бюро всеми поставщиками информации.</w:t>
      </w:r>
    </w:p>
    <w:bookmarkEnd w:id="128"/>
    <w:bookmarkStart w:name="z136" w:id="129"/>
    <w:p>
      <w:pPr>
        <w:spacing w:after="0"/>
        <w:ind w:left="0"/>
        <w:jc w:val="both"/>
      </w:pPr>
      <w:r>
        <w:rPr>
          <w:rFonts w:ascii="Times New Roman"/>
          <w:b w:val="false"/>
          <w:i w:val="false"/>
          <w:color w:val="000000"/>
          <w:sz w:val="28"/>
        </w:rPr>
        <w:t>
      Непогашенные займы заемщика включают займы, указанные в части пятой пункта 20 Нормативов, а также имеющиеся у заемщика непогашенные банковские займы, микрокредиты, не указанные в части пятой пункта 20 Нормативов.</w:t>
      </w:r>
    </w:p>
    <w:bookmarkEnd w:id="129"/>
    <w:bookmarkStart w:name="z137" w:id="130"/>
    <w:p>
      <w:pPr>
        <w:spacing w:after="0"/>
        <w:ind w:left="0"/>
        <w:jc w:val="both"/>
      </w:pPr>
      <w:r>
        <w:rPr>
          <w:rFonts w:ascii="Times New Roman"/>
          <w:b w:val="false"/>
          <w:i w:val="false"/>
          <w:color w:val="000000"/>
          <w:sz w:val="28"/>
        </w:rPr>
        <w:t xml:space="preserve">
      25.Средний ежемесячный платеж по новой задолженности заемщика рассчитывается как отношение суммы платежей по основному долгу и вознаграждению, рассчитанной в соответствии с графиком погашения, а также иных платежей, связанных с выдачей и обслуживанием займа, указанных в пункте 8 Правил исчисления ставок вознаграждения в достоверном, годовом, эффективном, сопоставимом исчислении (реальной стоимости) по займам и вкладам,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марта 2012 года № 137 (зарегистрированным в Реестре государственной регистрации нормативных правовых актов № 7663), к сроку данного займа, выраженному в месяцах.</w:t>
      </w:r>
    </w:p>
    <w:bookmarkEnd w:id="130"/>
    <w:bookmarkStart w:name="z138" w:id="131"/>
    <w:p>
      <w:pPr>
        <w:spacing w:after="0"/>
        <w:ind w:left="0"/>
        <w:jc w:val="both"/>
      </w:pPr>
      <w:r>
        <w:rPr>
          <w:rFonts w:ascii="Times New Roman"/>
          <w:b w:val="false"/>
          <w:i w:val="false"/>
          <w:color w:val="000000"/>
          <w:sz w:val="28"/>
        </w:rPr>
        <w:t>
      Расчет среднего ежемесячного платежа по новой задолженности заемщика, являющейся обязательством по кредитной линии, кредитной карточке, условиями которой предусмотрено кредитование заемщика в рамках кредитного лимита, производится в соответствии с частями седьмой, восьмой и девятой пункта 24 Нормативов.</w:t>
      </w:r>
    </w:p>
    <w:bookmarkEnd w:id="131"/>
    <w:bookmarkStart w:name="z139" w:id="132"/>
    <w:p>
      <w:pPr>
        <w:spacing w:after="0"/>
        <w:ind w:left="0"/>
        <w:jc w:val="both"/>
      </w:pPr>
      <w:r>
        <w:rPr>
          <w:rFonts w:ascii="Times New Roman"/>
          <w:b w:val="false"/>
          <w:i w:val="false"/>
          <w:color w:val="000000"/>
          <w:sz w:val="28"/>
        </w:rPr>
        <w:t>
      26. Средний ежемесячный доход заемщика рассчитывается как отношение размера дохода, определенного на основании одного или нескольких критериев, указанных в подпунктах 1), 2), 3), 4), 5), 6), 7) и 8) части второй пункта 22 Нормативов, за 6 (шесть) последовательных месяцев, предшествующих дате обращения заемщика, на шесть.</w:t>
      </w:r>
    </w:p>
    <w:bookmarkEnd w:id="132"/>
    <w:bookmarkStart w:name="z140" w:id="133"/>
    <w:p>
      <w:pPr>
        <w:spacing w:after="0"/>
        <w:ind w:left="0"/>
        <w:jc w:val="both"/>
      </w:pPr>
      <w:r>
        <w:rPr>
          <w:rFonts w:ascii="Times New Roman"/>
          <w:b w:val="false"/>
          <w:i w:val="false"/>
          <w:color w:val="000000"/>
          <w:sz w:val="28"/>
        </w:rPr>
        <w:t>
      При определении дохода заемщика на основании критериев, указанных в подпунктах 1), 2), 3), 4), 5), 6), 7) и 8) части второй пункта 22 Нормативов, банк, филиал банка-нерезидента Республики Казахстан проводит валидацию доходов, используемых для расчета коэффициента долговой нагрузки заемщика, на предмет отсутствия завышения дохода за счет:</w:t>
      </w:r>
    </w:p>
    <w:bookmarkEnd w:id="133"/>
    <w:bookmarkStart w:name="z141" w:id="134"/>
    <w:p>
      <w:pPr>
        <w:spacing w:after="0"/>
        <w:ind w:left="0"/>
        <w:jc w:val="both"/>
      </w:pPr>
      <w:r>
        <w:rPr>
          <w:rFonts w:ascii="Times New Roman"/>
          <w:b w:val="false"/>
          <w:i w:val="false"/>
          <w:color w:val="000000"/>
          <w:sz w:val="28"/>
        </w:rPr>
        <w:t>
      дублирования одного и того же источника дохода в двух и более критериях доходов заемщика;</w:t>
      </w:r>
    </w:p>
    <w:bookmarkEnd w:id="134"/>
    <w:bookmarkStart w:name="z142" w:id="135"/>
    <w:p>
      <w:pPr>
        <w:spacing w:after="0"/>
        <w:ind w:left="0"/>
        <w:jc w:val="both"/>
      </w:pPr>
      <w:r>
        <w:rPr>
          <w:rFonts w:ascii="Times New Roman"/>
          <w:b w:val="false"/>
          <w:i w:val="false"/>
          <w:color w:val="000000"/>
          <w:sz w:val="28"/>
        </w:rPr>
        <w:t>
      пополнения дебетной карточки, текущих счетов, депозитов заемщика за счет транзакций между счетами за счет собственных и (или) заемных средств одного и того же заемщика.</w:t>
      </w:r>
    </w:p>
    <w:bookmarkEnd w:id="135"/>
    <w:bookmarkStart w:name="z143" w:id="136"/>
    <w:p>
      <w:pPr>
        <w:spacing w:after="0"/>
        <w:ind w:left="0"/>
        <w:jc w:val="both"/>
      </w:pPr>
      <w:r>
        <w:rPr>
          <w:rFonts w:ascii="Times New Roman"/>
          <w:b w:val="false"/>
          <w:i w:val="false"/>
          <w:color w:val="000000"/>
          <w:sz w:val="28"/>
        </w:rPr>
        <w:t>
      Виды доходов, принимаемых банком, филиалом банка-нерезидента Республики Казахстан в расчет среднего ежемесячного дохода заемщика, должны быть получены не менее чем в двух любых месяцах в течение шести последовательных месяцев, предшествующих дате обращения заемщика.</w:t>
      </w:r>
    </w:p>
    <w:bookmarkEnd w:id="136"/>
    <w:bookmarkStart w:name="z144" w:id="137"/>
    <w:p>
      <w:pPr>
        <w:spacing w:after="0"/>
        <w:ind w:left="0"/>
        <w:jc w:val="both"/>
      </w:pPr>
      <w:r>
        <w:rPr>
          <w:rFonts w:ascii="Times New Roman"/>
          <w:b w:val="false"/>
          <w:i w:val="false"/>
          <w:color w:val="000000"/>
          <w:sz w:val="28"/>
        </w:rPr>
        <w:t>
      Банки, филиалы банков-нерезидентов Республики Казахстан осуществляют расчет среднего ежемесячного дохода заемщика получателя адресной социальной помощи и (или) заемщика, имеющего признаки лица, активно вовлеченного в игорный бизнес, на основании официального дохода заемщика, указанного в подпункте 1) части второй пункта 22 Нормативов.</w:t>
      </w:r>
    </w:p>
    <w:bookmarkEnd w:id="137"/>
    <w:bookmarkStart w:name="z145" w:id="138"/>
    <w:p>
      <w:pPr>
        <w:spacing w:after="0"/>
        <w:ind w:left="0"/>
        <w:jc w:val="both"/>
      </w:pPr>
      <w:r>
        <w:rPr>
          <w:rFonts w:ascii="Times New Roman"/>
          <w:b w:val="false"/>
          <w:i w:val="false"/>
          <w:color w:val="000000"/>
          <w:sz w:val="28"/>
        </w:rPr>
        <w:t>
      Банки, филиалы банков-нерезидентов Республики Казахстан осуществляют расчет среднего ежемесячного дохода заемщика, не достигшего двадцатиоднолетнего возраста, на основании доходов заемщика, указанных в подпунктах 1), 7) и 8) части второй пункта 22 Нормативов.</w:t>
      </w:r>
    </w:p>
    <w:bookmarkEnd w:id="138"/>
    <w:bookmarkStart w:name="z146" w:id="139"/>
    <w:p>
      <w:pPr>
        <w:spacing w:after="0"/>
        <w:ind w:left="0"/>
        <w:jc w:val="both"/>
      </w:pPr>
      <w:r>
        <w:rPr>
          <w:rFonts w:ascii="Times New Roman"/>
          <w:b w:val="false"/>
          <w:i w:val="false"/>
          <w:color w:val="000000"/>
          <w:sz w:val="28"/>
        </w:rPr>
        <w:t>
      27. Максимальный уровень коэффициента долговой нагрузки заемщика устанавливается согласно пункту 36 Нормативов.</w:t>
      </w:r>
    </w:p>
    <w:bookmarkEnd w:id="139"/>
    <w:bookmarkStart w:name="z147" w:id="140"/>
    <w:p>
      <w:pPr>
        <w:spacing w:after="0"/>
        <w:ind w:left="0"/>
        <w:jc w:val="both"/>
      </w:pPr>
      <w:r>
        <w:rPr>
          <w:rFonts w:ascii="Times New Roman"/>
          <w:b w:val="false"/>
          <w:i w:val="false"/>
          <w:color w:val="000000"/>
          <w:sz w:val="28"/>
        </w:rPr>
        <w:t>
      Для заемщика, имеющего признаки лица, активно вовлеченного в игорный бизнес, уровень коэффициента долговой нагрузки составляет половину размера максимального уровня коэффициента долговой нагрузки заемщика, установленного пунктом 36 Нормативов.</w:t>
      </w:r>
    </w:p>
    <w:bookmarkEnd w:id="140"/>
    <w:bookmarkStart w:name="z148" w:id="141"/>
    <w:p>
      <w:pPr>
        <w:spacing w:after="0"/>
        <w:ind w:left="0"/>
        <w:jc w:val="both"/>
      </w:pPr>
      <w:r>
        <w:rPr>
          <w:rFonts w:ascii="Times New Roman"/>
          <w:b w:val="false"/>
          <w:i w:val="false"/>
          <w:color w:val="000000"/>
          <w:sz w:val="28"/>
        </w:rPr>
        <w:t>
      28. Банк не принимает положительные решения о (об) выдаче заемщику займа, в том числе выдаче займа (части займа) в рамках открытой заемщику кредитной линии, открытии кредитной линии заемщику (установлении кредитного лимита), выдаче дополнительного займа в рамках заключенного (заключенных) договора (договоров) банковского займа,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 в случае если:</w:t>
      </w:r>
    </w:p>
    <w:bookmarkEnd w:id="141"/>
    <w:bookmarkStart w:name="z149" w:id="142"/>
    <w:p>
      <w:pPr>
        <w:spacing w:after="0"/>
        <w:ind w:left="0"/>
        <w:jc w:val="both"/>
      </w:pPr>
      <w:r>
        <w:rPr>
          <w:rFonts w:ascii="Times New Roman"/>
          <w:b w:val="false"/>
          <w:i w:val="false"/>
          <w:color w:val="000000"/>
          <w:sz w:val="28"/>
        </w:rPr>
        <w:t>
      размер дохода, определяемый на основании одного или нескольких критериев, указанных в пункте 22 Нормативов, меньше величины прожиточного минимума, установленной на соответствующий финансовый год законом о республиканском бюджете и половины суммы прожиточного минимума на каждого несовершеннолетнего члена семьи,</w:t>
      </w:r>
    </w:p>
    <w:bookmarkEnd w:id="142"/>
    <w:bookmarkStart w:name="z150" w:id="143"/>
    <w:p>
      <w:pPr>
        <w:spacing w:after="0"/>
        <w:ind w:left="0"/>
        <w:jc w:val="both"/>
      </w:pPr>
      <w:r>
        <w:rPr>
          <w:rFonts w:ascii="Times New Roman"/>
          <w:b w:val="false"/>
          <w:i w:val="false"/>
          <w:color w:val="000000"/>
          <w:sz w:val="28"/>
        </w:rPr>
        <w:t>
      значение коэффициента долговой нагрузки заемщика превышает значение, установленное пунктом 36 Нормативов,</w:t>
      </w:r>
    </w:p>
    <w:bookmarkEnd w:id="143"/>
    <w:bookmarkStart w:name="z151" w:id="144"/>
    <w:p>
      <w:pPr>
        <w:spacing w:after="0"/>
        <w:ind w:left="0"/>
        <w:jc w:val="both"/>
      </w:pPr>
      <w:r>
        <w:rPr>
          <w:rFonts w:ascii="Times New Roman"/>
          <w:b w:val="false"/>
          <w:i w:val="false"/>
          <w:color w:val="000000"/>
          <w:sz w:val="28"/>
        </w:rPr>
        <w:t>
      срок по беззалоговому потребительскому займу превышает 5 (пять) лет.</w:t>
      </w:r>
    </w:p>
    <w:bookmarkEnd w:id="144"/>
    <w:bookmarkStart w:name="z152" w:id="145"/>
    <w:p>
      <w:pPr>
        <w:spacing w:after="0"/>
        <w:ind w:left="0"/>
        <w:jc w:val="both"/>
      </w:pPr>
      <w:r>
        <w:rPr>
          <w:rFonts w:ascii="Times New Roman"/>
          <w:b w:val="false"/>
          <w:i w:val="false"/>
          <w:color w:val="000000"/>
          <w:sz w:val="28"/>
        </w:rPr>
        <w:t>
      29. Банк, филиал банка-нерезидента Республики Казахстан самостоятельно определяет долговую нагрузку заемщика в соответствии с требованиями пунктов 20-29 Нормативов.</w:t>
      </w:r>
    </w:p>
    <w:bookmarkEnd w:id="145"/>
    <w:bookmarkStart w:name="z153" w:id="146"/>
    <w:p>
      <w:pPr>
        <w:spacing w:after="0"/>
        <w:ind w:left="0"/>
        <w:jc w:val="left"/>
      </w:pPr>
      <w:r>
        <w:rPr>
          <w:rFonts w:ascii="Times New Roman"/>
          <w:b/>
          <w:i w:val="false"/>
          <w:color w:val="000000"/>
        </w:rPr>
        <w:t xml:space="preserve"> Глава 5. Коэффициент долга к доходу заемщика банка, филиала банка-нерезидента Республики Казахстан</w:t>
      </w:r>
    </w:p>
    <w:bookmarkEnd w:id="146"/>
    <w:bookmarkStart w:name="z154" w:id="147"/>
    <w:p>
      <w:pPr>
        <w:spacing w:after="0"/>
        <w:ind w:left="0"/>
        <w:jc w:val="both"/>
      </w:pPr>
      <w:r>
        <w:rPr>
          <w:rFonts w:ascii="Times New Roman"/>
          <w:b w:val="false"/>
          <w:i w:val="false"/>
          <w:color w:val="000000"/>
          <w:sz w:val="28"/>
        </w:rPr>
        <w:t>
      30. Банк, филиал банка-нерезидента Республики Казахстан осуществляет расчет коэффициента долга к доходу заемщика до принятия решений о (об):</w:t>
      </w:r>
    </w:p>
    <w:bookmarkEnd w:id="147"/>
    <w:bookmarkStart w:name="z155" w:id="148"/>
    <w:p>
      <w:pPr>
        <w:spacing w:after="0"/>
        <w:ind w:left="0"/>
        <w:jc w:val="both"/>
      </w:pPr>
      <w:r>
        <w:rPr>
          <w:rFonts w:ascii="Times New Roman"/>
          <w:b w:val="false"/>
          <w:i w:val="false"/>
          <w:color w:val="000000"/>
          <w:sz w:val="28"/>
        </w:rPr>
        <w:t>
      выдаче заемщику займа, за исключением выдачи займа (части займа) в рамках открытой кредитной линии;</w:t>
      </w:r>
    </w:p>
    <w:bookmarkEnd w:id="148"/>
    <w:bookmarkStart w:name="z156" w:id="149"/>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149"/>
    <w:bookmarkStart w:name="z157" w:id="150"/>
    <w:p>
      <w:pPr>
        <w:spacing w:after="0"/>
        <w:ind w:left="0"/>
        <w:jc w:val="both"/>
      </w:pPr>
      <w:r>
        <w:rPr>
          <w:rFonts w:ascii="Times New Roman"/>
          <w:b w:val="false"/>
          <w:i w:val="false"/>
          <w:color w:val="000000"/>
          <w:sz w:val="28"/>
        </w:rPr>
        <w:t>
      выдаче заемщику дополнительного займа в рамках заключенного (заключенных) договора (договоров) банковского займа.</w:t>
      </w:r>
    </w:p>
    <w:bookmarkEnd w:id="150"/>
    <w:bookmarkStart w:name="z158" w:id="151"/>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заемщикам на приобретение товаров, работ и услуг, не связанных с осуществлением предпринимательской деятельности, за исключением займов, выдаваемых в рамках системы жилищных строительных сбережений.</w:t>
      </w:r>
    </w:p>
    <w:bookmarkEnd w:id="151"/>
    <w:bookmarkStart w:name="z159" w:id="152"/>
    <w:p>
      <w:pPr>
        <w:spacing w:after="0"/>
        <w:ind w:left="0"/>
        <w:jc w:val="both"/>
      </w:pPr>
      <w:r>
        <w:rPr>
          <w:rFonts w:ascii="Times New Roman"/>
          <w:b w:val="false"/>
          <w:i w:val="false"/>
          <w:color w:val="000000"/>
          <w:sz w:val="28"/>
        </w:rPr>
        <w:t>
      31. Расчет коэффициента долга к доходу заемщика осуществляется банком, филиалом банка-нерезидента Республики Казахстан следующим образом:</w:t>
      </w:r>
    </w:p>
    <w:bookmarkEnd w:id="152"/>
    <w:bookmarkStart w:name="z160"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2235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35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4"/>
    <w:p>
      <w:pPr>
        <w:spacing w:after="0"/>
        <w:ind w:left="0"/>
        <w:jc w:val="both"/>
      </w:pPr>
      <w:r>
        <w:rPr>
          <w:rFonts w:ascii="Times New Roman"/>
          <w:b w:val="false"/>
          <w:i w:val="false"/>
          <w:color w:val="000000"/>
          <w:sz w:val="28"/>
        </w:rPr>
        <w:t>
      где:</w:t>
      </w:r>
    </w:p>
    <w:bookmarkEnd w:id="154"/>
    <w:bookmarkStart w:name="z162" w:id="155"/>
    <w:p>
      <w:pPr>
        <w:spacing w:after="0"/>
        <w:ind w:left="0"/>
        <w:jc w:val="both"/>
      </w:pPr>
      <w:r>
        <w:rPr>
          <w:rFonts w:ascii="Times New Roman"/>
          <w:b w:val="false"/>
          <w:i w:val="false"/>
          <w:color w:val="000000"/>
          <w:sz w:val="28"/>
        </w:rPr>
        <w:t>
      КДД – коэффициент долга к доходу заемщика;</w:t>
      </w:r>
    </w:p>
    <w:bookmarkEnd w:id="155"/>
    <w:bookmarkStart w:name="z163" w:id="156"/>
    <w:p>
      <w:pPr>
        <w:spacing w:after="0"/>
        <w:ind w:left="0"/>
        <w:jc w:val="both"/>
      </w:pPr>
      <w:r>
        <w:rPr>
          <w:rFonts w:ascii="Times New Roman"/>
          <w:b w:val="false"/>
          <w:i w:val="false"/>
          <w:color w:val="000000"/>
          <w:sz w:val="28"/>
        </w:rPr>
        <w:t>
      СЗНЗ – сумма задолженности по всем непогашенным займам и микрокредитам заемщика;</w:t>
      </w:r>
    </w:p>
    <w:bookmarkEnd w:id="156"/>
    <w:bookmarkStart w:name="z164" w:id="157"/>
    <w:p>
      <w:pPr>
        <w:spacing w:after="0"/>
        <w:ind w:left="0"/>
        <w:jc w:val="both"/>
      </w:pPr>
      <w:r>
        <w:rPr>
          <w:rFonts w:ascii="Times New Roman"/>
          <w:b w:val="false"/>
          <w:i w:val="false"/>
          <w:color w:val="000000"/>
          <w:sz w:val="28"/>
        </w:rPr>
        <w:t>
      СЗНЗ – рассчитывается как совокупная сумма задолженности по всем непогашенным займам и микрокредитам заемщика, включая суммы просроченных платежей по всем непогашенным займам и микрокредитам, суммы по использованной части кредитного лимита по кредитной карточке, условиями которой предусмотрено кредитование заемщика в рамках кредитного лимита, а также 10 (десять) процентов от неиспользованной части кредитного лимита, кредитной карточке, условиями которых предусмотрено кредитование заемщика в рамках кредитного лимита;</w:t>
      </w:r>
    </w:p>
    <w:bookmarkEnd w:id="157"/>
    <w:bookmarkStart w:name="z165" w:id="158"/>
    <w:p>
      <w:pPr>
        <w:spacing w:after="0"/>
        <w:ind w:left="0"/>
        <w:jc w:val="both"/>
      </w:pPr>
      <w:r>
        <w:rPr>
          <w:rFonts w:ascii="Times New Roman"/>
          <w:b w:val="false"/>
          <w:i w:val="false"/>
          <w:color w:val="000000"/>
          <w:sz w:val="28"/>
        </w:rPr>
        <w:t>
      СНЗ – сумма новой задолженности заемщика, возникающей в случаях, предусмотренных пунктом 30 Нормативов;</w:t>
      </w:r>
    </w:p>
    <w:bookmarkEnd w:id="158"/>
    <w:bookmarkStart w:name="z166" w:id="159"/>
    <w:p>
      <w:pPr>
        <w:spacing w:after="0"/>
        <w:ind w:left="0"/>
        <w:jc w:val="both"/>
      </w:pPr>
      <w:r>
        <w:rPr>
          <w:rFonts w:ascii="Times New Roman"/>
          <w:b w:val="false"/>
          <w:i w:val="false"/>
          <w:color w:val="000000"/>
          <w:sz w:val="28"/>
        </w:rPr>
        <w:t>
      СГДЗ – совокупный годовой доход заемщика, который рассчитывается как среднемесячная сумма заработной платы и (или) иных видов доходов заемщика, определенных на основании критериев, указанных в части второй пункта 22 Нормативов за последние 6 (шесть) месяцев, предшествующих дате обращения заемщика умноженная на 12 (двенадцать).</w:t>
      </w:r>
    </w:p>
    <w:bookmarkEnd w:id="159"/>
    <w:bookmarkStart w:name="z167" w:id="160"/>
    <w:p>
      <w:pPr>
        <w:spacing w:after="0"/>
        <w:ind w:left="0"/>
        <w:jc w:val="both"/>
      </w:pPr>
      <w:r>
        <w:rPr>
          <w:rFonts w:ascii="Times New Roman"/>
          <w:b w:val="false"/>
          <w:i w:val="false"/>
          <w:color w:val="000000"/>
          <w:sz w:val="28"/>
        </w:rPr>
        <w:t>
      При определении дохода заемщика на основании критериев, указанных в подпунктах 1), 2), 3), 4), 5), 6), 7), 8) части второй пункта 22 Нормативов, банк, филиал банка-нерезидента Республики Казахстан проводит валидацию доходов, используемых для расчета коэффициента долга к доходу заемщика, на предмет отсутствия завышения дохода за счет:</w:t>
      </w:r>
    </w:p>
    <w:bookmarkEnd w:id="160"/>
    <w:bookmarkStart w:name="z168" w:id="161"/>
    <w:p>
      <w:pPr>
        <w:spacing w:after="0"/>
        <w:ind w:left="0"/>
        <w:jc w:val="both"/>
      </w:pPr>
      <w:r>
        <w:rPr>
          <w:rFonts w:ascii="Times New Roman"/>
          <w:b w:val="false"/>
          <w:i w:val="false"/>
          <w:color w:val="000000"/>
          <w:sz w:val="28"/>
        </w:rPr>
        <w:t>
      дублирования одного и того же источника дохода в двух и более критериях доходов заемщика;</w:t>
      </w:r>
    </w:p>
    <w:bookmarkEnd w:id="161"/>
    <w:bookmarkStart w:name="z169" w:id="162"/>
    <w:p>
      <w:pPr>
        <w:spacing w:after="0"/>
        <w:ind w:left="0"/>
        <w:jc w:val="both"/>
      </w:pPr>
      <w:r>
        <w:rPr>
          <w:rFonts w:ascii="Times New Roman"/>
          <w:b w:val="false"/>
          <w:i w:val="false"/>
          <w:color w:val="000000"/>
          <w:sz w:val="28"/>
        </w:rPr>
        <w:t>
      пополнения дебетной карточки, текущих счетов, депозитов заемщика за счет транзакций между счетами за счет собственных и (или) заемных средств одного и того же заемщика.</w:t>
      </w:r>
    </w:p>
    <w:bookmarkEnd w:id="162"/>
    <w:bookmarkStart w:name="z170" w:id="163"/>
    <w:p>
      <w:pPr>
        <w:spacing w:after="0"/>
        <w:ind w:left="0"/>
        <w:jc w:val="both"/>
      </w:pPr>
      <w:r>
        <w:rPr>
          <w:rFonts w:ascii="Times New Roman"/>
          <w:b w:val="false"/>
          <w:i w:val="false"/>
          <w:color w:val="000000"/>
          <w:sz w:val="28"/>
        </w:rPr>
        <w:t>
      32. Банк, филиал банка-нерезидента Республики Казахстан осуществляет расчет коэффициента долга к доходу заемщика в целях мониторинга кредитных рисков.</w:t>
      </w:r>
    </w:p>
    <w:bookmarkEnd w:id="163"/>
    <w:bookmarkStart w:name="z171" w:id="164"/>
    <w:p>
      <w:pPr>
        <w:spacing w:after="0"/>
        <w:ind w:left="0"/>
        <w:jc w:val="left"/>
      </w:pPr>
      <w:r>
        <w:rPr>
          <w:rFonts w:ascii="Times New Roman"/>
          <w:b/>
          <w:i w:val="false"/>
          <w:color w:val="000000"/>
        </w:rPr>
        <w:t xml:space="preserve"> Глава 6. Нормативные значения</w:t>
      </w:r>
    </w:p>
    <w:bookmarkEnd w:id="164"/>
    <w:bookmarkStart w:name="z172" w:id="165"/>
    <w:p>
      <w:pPr>
        <w:spacing w:after="0"/>
        <w:ind w:left="0"/>
        <w:jc w:val="both"/>
      </w:pPr>
      <w:r>
        <w:rPr>
          <w:rFonts w:ascii="Times New Roman"/>
          <w:b w:val="false"/>
          <w:i w:val="false"/>
          <w:color w:val="000000"/>
          <w:sz w:val="28"/>
        </w:rPr>
        <w:t>
      33. Нормативное значение контрциклического буфера капитала равно 0 (ноль) процентов.</w:t>
      </w:r>
    </w:p>
    <w:bookmarkEnd w:id="165"/>
    <w:bookmarkStart w:name="z173" w:id="166"/>
    <w:p>
      <w:pPr>
        <w:spacing w:after="0"/>
        <w:ind w:left="0"/>
        <w:jc w:val="both"/>
      </w:pPr>
      <w:r>
        <w:rPr>
          <w:rFonts w:ascii="Times New Roman"/>
          <w:b w:val="false"/>
          <w:i w:val="false"/>
          <w:color w:val="000000"/>
          <w:sz w:val="28"/>
        </w:rPr>
        <w:t>
      34. Нормативное значение секторального контрциклического буфера капитала в сегменте кредитования физических лиц, за исключением индивидуальных предпринимателей, до 31 марта 2026 года равно 0 (ноль) процентов, с 1 апреля 2026 года равно 2 (двум) процентам.</w:t>
      </w:r>
    </w:p>
    <w:bookmarkEnd w:id="166"/>
    <w:bookmarkStart w:name="z174" w:id="167"/>
    <w:p>
      <w:pPr>
        <w:spacing w:after="0"/>
        <w:ind w:left="0"/>
        <w:jc w:val="both"/>
      </w:pPr>
      <w:r>
        <w:rPr>
          <w:rFonts w:ascii="Times New Roman"/>
          <w:b w:val="false"/>
          <w:i w:val="false"/>
          <w:color w:val="000000"/>
          <w:sz w:val="28"/>
        </w:rPr>
        <w:t>
      Нормативное значение секторального контрциклического буфера капитала в сегменте кредитования юридических лиц, включая индивидуальных предпринимателей, равно 0 (ноль) процентов.</w:t>
      </w:r>
    </w:p>
    <w:bookmarkEnd w:id="167"/>
    <w:bookmarkStart w:name="z175" w:id="168"/>
    <w:p>
      <w:pPr>
        <w:spacing w:after="0"/>
        <w:ind w:left="0"/>
        <w:jc w:val="both"/>
      </w:pPr>
      <w:r>
        <w:rPr>
          <w:rFonts w:ascii="Times New Roman"/>
          <w:b w:val="false"/>
          <w:i w:val="false"/>
          <w:color w:val="000000"/>
          <w:sz w:val="28"/>
        </w:rPr>
        <w:t>
      35. При расчете коэффициента долговой нагрузки заемщика по займам, обеспеченным залогом автотранспортного средства, размер ежемесячного платежа заемщика по займу определяется как отношение суммы задолженности к погашению (включающей сумму основного долга и начисляемого за весь период займа вознаграждения), уменьшенной на стоимость залога в виде автотранспорта, скорректированной на коэффициент ликвидности к стоимости обеспечения равного 0,7 (ноль целых семь десятых), на срок выдаваемого займа, выраженный в месяцах.</w:t>
      </w:r>
    </w:p>
    <w:bookmarkEnd w:id="168"/>
    <w:bookmarkStart w:name="z176" w:id="169"/>
    <w:p>
      <w:pPr>
        <w:spacing w:after="0"/>
        <w:ind w:left="0"/>
        <w:jc w:val="both"/>
      </w:pPr>
      <w:r>
        <w:rPr>
          <w:rFonts w:ascii="Times New Roman"/>
          <w:b w:val="false"/>
          <w:i w:val="false"/>
          <w:color w:val="000000"/>
          <w:sz w:val="28"/>
        </w:rPr>
        <w:t>
      36. Максимальный уровень коэффициента долговой нагрузки заемщика составляет 0,5 (ноль целых пять десятых).</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52</w:t>
            </w:r>
          </w:p>
        </w:tc>
      </w:tr>
    </w:tbl>
    <w:bookmarkStart w:name="z178" w:id="170"/>
    <w:p>
      <w:pPr>
        <w:spacing w:after="0"/>
        <w:ind w:left="0"/>
        <w:jc w:val="left"/>
      </w:pPr>
      <w:r>
        <w:rPr>
          <w:rFonts w:ascii="Times New Roman"/>
          <w:b/>
          <w:i w:val="false"/>
          <w:color w:val="000000"/>
        </w:rPr>
        <w:t xml:space="preserve"> Перечень нормативных правовых актов Республики Казахстан, которые признаются утратившими силу</w:t>
      </w:r>
    </w:p>
    <w:bookmarkEnd w:id="170"/>
    <w:bookmarkStart w:name="z179" w:id="1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(зарегистрировано в Реестре государственной регистрации нормативных правовых актов под № 9125).</w:t>
      </w:r>
    </w:p>
    <w:bookmarkEnd w:id="171"/>
    <w:bookmarkStart w:name="z180" w:id="1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ноября 2014 года № 221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10006).</w:t>
      </w:r>
    </w:p>
    <w:bookmarkEnd w:id="172"/>
    <w:bookmarkStart w:name="z181" w:id="1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190 "О внесении изменений и дополнений в постановление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(зарегистрировано в Реестре государственной регистрации нормативных правовых актов под № 19614).</w:t>
      </w:r>
    </w:p>
    <w:bookmarkEnd w:id="173"/>
    <w:bookmarkStart w:name="z182" w:id="1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июня 2022 года № 49 "О внесении изменений в постановление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(зарегистрировано в Реестре государственной регистрации нормативных правовых актов под № 28692).</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